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guest. Задала пароль для пользователя guest (использую учётную запись администратора): passwd guest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1005840" cy="348996"/>
            <wp:effectExtent b="0" l="0" r="0" t="0"/>
            <wp:docPr descr="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../image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4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нового пользователя</w:t>
      </w:r>
    </w:p>
    <w:p>
      <w:pPr>
        <w:numPr>
          <w:ilvl w:val="0"/>
          <w:numId w:val="1002"/>
        </w:numPr>
      </w:pPr>
      <w:r>
        <w:t xml:space="preserve">Вошла в систему от имени пользователя guest</w:t>
      </w:r>
    </w:p>
    <w:p>
      <w:pPr>
        <w:numPr>
          <w:ilvl w:val="0"/>
          <w:numId w:val="1002"/>
        </w:numPr>
      </w:pPr>
      <w:r>
        <w:t xml:space="preserve">Определила директорию, в которой нахожусь, командой pwd (рис. -</w:t>
      </w:r>
      <w:r>
        <w:t xml:space="preserve">@fig:002</w:t>
      </w:r>
      <w:r>
        <w:t xml:space="preserve">)</w:t>
      </w:r>
      <w:r>
        <w:t xml:space="preserve"> </w:t>
      </w:r>
      <w:r>
        <w:t xml:space="preserve">Директория /home/имя_пользователя является домашней директорией, в нашем случае это директория home/guest.</w:t>
      </w:r>
      <w:r>
        <w:t xml:space="preserve"> </w:t>
      </w:r>
      <w:r>
        <w:t xml:space="preserve">Уточнила имя пользователя командой whoami. (рис. -</w:t>
      </w:r>
      <w:r>
        <w:t xml:space="preserve">@fig:004</w:t>
      </w:r>
      <w:r>
        <w:t xml:space="preserve">)</w:t>
      </w:r>
      <w:r>
        <w:t xml:space="preserve"> </w:t>
      </w:r>
      <w:r>
        <w:t xml:space="preserve">Уточнила имя пользователя, его группу, а также группы, куда входит пользователь, командой id 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1005840" cy="307848"/>
            <wp:effectExtent b="0" l="0" r="0" t="0"/>
            <wp:docPr descr="Определение текущей директории, имени пользователя и групп пользователя" title="" id="26" name="Picture"/>
            <a:graphic>
              <a:graphicData uri="http://schemas.openxmlformats.org/drawingml/2006/picture">
                <pic:pic>
                  <pic:nvPicPr>
                    <pic:cNvPr descr="../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0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Определение текущей директории, имени пользователя и групп пользователя</w:t>
      </w:r>
    </w:p>
    <w:p>
      <w:pPr>
        <w:pStyle w:val="BodyText"/>
      </w:pPr>
      <w:r>
        <w:t xml:space="preserve">Сравним вывод id с выводом команды groups: id вывело номер группы 1001 и её название guest, groups также вывело название guest.</w:t>
      </w:r>
    </w:p>
    <w:p>
      <w:pPr>
        <w:numPr>
          <w:ilvl w:val="0"/>
          <w:numId w:val="1003"/>
        </w:numPr>
        <w:pStyle w:val="Compact"/>
      </w:pPr>
      <w:r>
        <w:t xml:space="preserve">Просмотрела файл /etc/passwd командой cat /etc/passwd. Нашла в нём свою учётную запись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2" w:name="fig:003"/>
      <w:r>
        <w:drawing>
          <wp:inline>
            <wp:extent cx="986028" cy="470916"/>
            <wp:effectExtent b="0" l="0" r="0" t="0"/>
            <wp:docPr descr="Файл /etc/passwd" title="" id="30" name="Picture"/>
            <a:graphic>
              <a:graphicData uri="http://schemas.openxmlformats.org/drawingml/2006/picture">
                <pic:pic>
                  <pic:nvPicPr>
                    <pic:cNvPr descr="../images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28" cy="47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Файл /etc/passwd</w:t>
      </w:r>
    </w:p>
    <w:p>
      <w:pPr>
        <w:pStyle w:val="BodyText"/>
      </w:pPr>
      <w:r>
        <w:t xml:space="preserve">uid = 1001</w:t>
      </w:r>
      <w:r>
        <w:t xml:space="preserve"> </w:t>
      </w:r>
      <w:r>
        <w:t xml:space="preserve">gid = 1001</w:t>
      </w:r>
    </w:p>
    <w:p>
      <w:pPr>
        <w:numPr>
          <w:ilvl w:val="0"/>
          <w:numId w:val="1004"/>
        </w:numPr>
        <w:pStyle w:val="Compact"/>
      </w:pPr>
      <w:r>
        <w:t xml:space="preserve">Определила существующие в системе директории командой ls -l /home/ (рис.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6" w:name="fig:004"/>
      <w:r>
        <w:drawing>
          <wp:inline>
            <wp:extent cx="986028" cy="153924"/>
            <wp:effectExtent b="0" l="0" r="0" t="0"/>
            <wp:docPr descr="Существующие директории" title="" id="34" name="Picture"/>
            <a:graphic>
              <a:graphicData uri="http://schemas.openxmlformats.org/drawingml/2006/picture">
                <pic:pic>
                  <pic:nvPicPr>
                    <pic:cNvPr descr="../images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28" cy="15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Существующие директории</w:t>
      </w:r>
    </w:p>
    <w:p>
      <w:pPr>
        <w:pStyle w:val="BodyText"/>
      </w:pPr>
      <w:r>
        <w:t xml:space="preserve">Получили список поддиректорий, в нем директории двух пользователей: kvmonastyrskaya и guest, с правами на чтение, запись и переход в директорию для владельца.</w:t>
      </w:r>
    </w:p>
    <w:p>
      <w:pPr>
        <w:numPr>
          <w:ilvl w:val="0"/>
          <w:numId w:val="1005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 lsattr /home 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40" w:name="fig:005"/>
      <w:r>
        <w:drawing>
          <wp:inline>
            <wp:extent cx="975360" cy="108204"/>
            <wp:effectExtent b="0" l="0" r="0" t="0"/>
            <wp:docPr descr="Атрибуты поддиректорий" title="" id="38" name="Picture"/>
            <a:graphic>
              <a:graphicData uri="http://schemas.openxmlformats.org/drawingml/2006/picture">
                <pic:pic>
                  <pic:nvPicPr>
                    <pic:cNvPr descr="../images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Атрибуты поддиректорий</w:t>
      </w:r>
    </w:p>
    <w:p>
      <w:pPr>
        <w:pStyle w:val="BodyText"/>
      </w:pPr>
      <w:r>
        <w:t xml:space="preserve">Можно видеть расширенные атрибуты своей директории, но нельзя увидеть атрибуты других.</w:t>
      </w:r>
    </w:p>
    <w:p>
      <w:pPr>
        <w:numPr>
          <w:ilvl w:val="0"/>
          <w:numId w:val="1006"/>
        </w:numPr>
        <w:pStyle w:val="Compact"/>
      </w:pPr>
      <w:r>
        <w:t xml:space="preserve">Создала в домашней директории поддиректорию dir1 командой mkdir dir1</w:t>
      </w:r>
      <w:r>
        <w:t xml:space="preserve"> </w:t>
      </w:r>
      <w:r>
        <w:t xml:space="preserve">Определила командами ls -l и lsattr, какие права доступа и расширенные атрибуты были выставлены на директорию dir1: все права для владельца, право на чтение и вход для группы и остальных.</w:t>
      </w:r>
      <w:r>
        <w:t xml:space="preserve"> </w:t>
      </w:r>
      <w:r>
        <w:t xml:space="preserve">Сняла с директории dir1 все атрибуты командой chmod 000 dir1 и проверила с её помощью правильность выполнения команды ls -l (рис.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44" w:name="fig:006"/>
      <w:r>
        <w:drawing>
          <wp:inline>
            <wp:extent cx="981456" cy="377952"/>
            <wp:effectExtent b="0" l="0" r="0" t="0"/>
            <wp:docPr descr="Создание поддиректории и установка прав" title="" id="42" name="Picture"/>
            <a:graphic>
              <a:graphicData uri="http://schemas.openxmlformats.org/drawingml/2006/picture">
                <pic:pic>
                  <pic:nvPicPr>
                    <pic:cNvPr descr="../images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56" cy="37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поддиректории и установка прав</w:t>
      </w:r>
    </w:p>
    <w:p>
      <w:pPr>
        <w:numPr>
          <w:ilvl w:val="0"/>
          <w:numId w:val="1007"/>
        </w:numPr>
        <w:pStyle w:val="Compact"/>
      </w:pP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8" w:name="fig:007"/>
      <w:r>
        <w:drawing>
          <wp:inline>
            <wp:extent cx="876300" cy="141732"/>
            <wp:effectExtent b="0" l="0" r="0" t="0"/>
            <wp:docPr descr="Попытка создать файл" title="" id="46" name="Picture"/>
            <a:graphic>
              <a:graphicData uri="http://schemas.openxmlformats.org/drawingml/2006/picture">
                <pic:pic>
                  <pic:nvPicPr>
                    <pic:cNvPr descr="../images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Попытка создать файл</w:t>
      </w:r>
    </w:p>
    <w:p>
      <w:pPr>
        <w:pStyle w:val="BodyText"/>
      </w:pPr>
      <w:r>
        <w:t xml:space="preserve">Так как мы закрыли владельцу доступ на запись в директорию, мы не смогли создать файл.</w:t>
      </w:r>
    </w:p>
    <w:p>
      <w:pPr>
        <w:pStyle w:val="BodyText"/>
      </w:pPr>
      <w:r>
        <w:t xml:space="preserve">Попробовала командой ls -l /home/guest/dir1 проверить действительно ли файл file1 не находится внутри директории dir1 (рис. -</w:t>
      </w:r>
      <w:r>
        <w:t xml:space="preserve">@fig:012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Заполнила таблицу «Установленные права и разрешённые действия» (табл. 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заносила в таблицу знак «+», если не разрешена, знак «-».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из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На основании заполненоной таблицы определила те или иные минимально необходимые права для выполнения операций внутри директории dir1, заполнила табл. 2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-w-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</w:tbl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работать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50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1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hyperlink" Id="rId51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Монастырская Кристина Владимировна</dc:creator>
  <dc:language>ru-RU</dc:language>
  <cp:keywords/>
  <dcterms:created xsi:type="dcterms:W3CDTF">2022-12-19T13:11:01Z</dcterms:created>
  <dcterms:modified xsi:type="dcterms:W3CDTF">2022-12-19T13:11:01Z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