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9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  <Override PartName="/word/media/rId52.jpg" ContentType="image/jpeg"/>
  <Override PartName="/word/media/rId60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 командой lsattr /home/guest/dir1/file1 (</w:t>
      </w:r>
      <w:hyperlink r:id="rId21">
        <w:r>
          <w:rPr>
            <w:rStyle w:val="Hyperlink"/>
          </w:rPr>
          <w:t xml:space="preserve">рис. 1</w:t>
        </w:r>
      </w:hyperlink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822960" cy="59436"/>
            <wp:effectExtent b="0" l="0" r="0" t="0"/>
            <wp:docPr descr="Определение расширенных атрибутов файла" title="" id="23" name="Picture"/>
            <a:graphic>
              <a:graphicData uri="http://schemas.openxmlformats.org/drawingml/2006/picture">
                <pic:pic>
                  <pic:nvPicPr>
                    <pic:cNvPr descr="../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5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Определение расширенных атрибутов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Установила командой chmod 600 file1 на файл file1 права, разрешающие чтение и запись для владельца файла (</w:t>
      </w:r>
      <w:hyperlink r:id="rId26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749808" cy="32004"/>
            <wp:effectExtent b="0" l="0" r="0" t="0"/>
            <wp:docPr descr="Права, разрешающие чтение и запись для владельца" title="" id="28" name="Picture"/>
            <a:graphic>
              <a:graphicData uri="http://schemas.openxmlformats.org/drawingml/2006/picture">
                <pic:pic>
                  <pic:nvPicPr>
                    <pic:cNvPr descr="../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" cy="3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Права, разрешающие чтение и запись для владельца</w:t>
      </w:r>
    </w:p>
    <w:p>
      <w:pPr>
        <w:numPr>
          <w:ilvl w:val="0"/>
          <w:numId w:val="1003"/>
        </w:numPr>
        <w:pStyle w:val="Compact"/>
      </w:pPr>
      <w:r>
        <w:t xml:space="preserve">Попробовала установить на файл /home/guest/dir1/file1 расширенный атрибут a от имени пользователя guest: chattr +a /home/guest/dir1/file1 (</w:t>
      </w:r>
      <w:hyperlink r:id="rId31">
        <w:r>
          <w:rPr>
            <w:rStyle w:val="Hyperlink"/>
          </w:rPr>
          <w:t xml:space="preserve">рис. 3</w:t>
        </w:r>
      </w:hyperlink>
      <w:r>
        <w:t xml:space="preserve">).</w:t>
      </w:r>
      <w:r>
        <w:t xml:space="preserve"> </w:t>
      </w:r>
      <w:r>
        <w:t xml:space="preserve">В ответ получила отказ в выполнении операции.</w:t>
      </w:r>
      <w:r>
        <w:t xml:space="preserve"> </w:t>
      </w:r>
      <w:r>
        <w:t xml:space="preserve">Попробовала установить расширенный атрибут a на файл /home/guest/dir1/file1 от имени суперпользователя: chattr +a /home/guest/dir1/file1.</w:t>
      </w:r>
    </w:p>
    <w:p>
      <w:pPr>
        <w:pStyle w:val="CaptionedFigure"/>
      </w:pPr>
      <w:bookmarkStart w:id="35" w:name="fig:003"/>
      <w:r>
        <w:drawing>
          <wp:inline>
            <wp:extent cx="946404" cy="135636"/>
            <wp:effectExtent b="0" l="0" r="0" t="0"/>
            <wp:docPr descr="Установка расширенного атрибута от имени обычного- и суперпользователя" title="" id="33" name="Picture"/>
            <a:graphic>
              <a:graphicData uri="http://schemas.openxmlformats.org/drawingml/2006/picture">
                <pic:pic>
                  <pic:nvPicPr>
                    <pic:cNvPr descr="../images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04" cy="13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Установка расширенного атрибута от имени обычного- 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проверила правильность установления атрибута: lsattr /home/guest/dir1/file1 (</w:t>
      </w:r>
      <w:hyperlink r:id="rId36">
        <w:r>
          <w:rPr>
            <w:rStyle w:val="Hyperlink"/>
          </w:rPr>
          <w:t xml:space="preserve">рис. 4</w:t>
        </w:r>
      </w:hyperlink>
      <w:r>
        <w:t xml:space="preserve">).</w:t>
      </w:r>
    </w:p>
    <w:p>
      <w:pPr>
        <w:pStyle w:val="CaptionedFigure"/>
      </w:pPr>
      <w:bookmarkStart w:id="40" w:name="fig:004"/>
      <w:r>
        <w:drawing>
          <wp:inline>
            <wp:extent cx="821436" cy="59436"/>
            <wp:effectExtent b="0" l="0" r="0" t="0"/>
            <wp:docPr descr="Правильность установления атрибута" title="" id="38" name="Picture"/>
            <a:graphic>
              <a:graphicData uri="http://schemas.openxmlformats.org/drawingml/2006/picture">
                <pic:pic>
                  <pic:nvPicPr>
                    <pic:cNvPr descr="../images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36" cy="5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Правильность установления атрибута</w:t>
      </w:r>
    </w:p>
    <w:p>
      <w:pPr>
        <w:numPr>
          <w:ilvl w:val="0"/>
          <w:numId w:val="1005"/>
        </w:numPr>
        <w:pStyle w:val="Compact"/>
      </w:pPr>
      <w:r>
        <w:t xml:space="preserve">Выполнила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 и выполнила чтение файла file1 командой cat /home/guest/dir1/file1 (</w:t>
      </w:r>
      <w:hyperlink r:id="rId41">
        <w:r>
          <w:rPr>
            <w:rStyle w:val="Hyperlink"/>
          </w:rPr>
          <w:t xml:space="preserve">рис. 5</w:t>
        </w:r>
      </w:hyperlink>
      <w:r>
        <w:t xml:space="preserve">).</w:t>
      </w:r>
    </w:p>
    <w:p>
      <w:pPr>
        <w:pStyle w:val="CaptionedFigure"/>
      </w:pPr>
      <w:bookmarkStart w:id="45" w:name="fig:005"/>
      <w:r>
        <w:drawing>
          <wp:inline>
            <wp:extent cx="765048" cy="106680"/>
            <wp:effectExtent b="0" l="0" r="0" t="0"/>
            <wp:docPr descr="Запись и чтение файла" title="" id="43" name="Picture"/>
            <a:graphic>
              <a:graphicData uri="http://schemas.openxmlformats.org/drawingml/2006/picture">
                <pic:pic>
                  <pic:nvPicPr>
                    <pic:cNvPr descr="../images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Запись и чтение файла</w:t>
      </w:r>
    </w:p>
    <w:p>
      <w:pPr>
        <w:numPr>
          <w:ilvl w:val="0"/>
          <w:numId w:val="1006"/>
        </w:numPr>
        <w:pStyle w:val="Compact"/>
      </w:pPr>
      <w:r>
        <w:t xml:space="preserve">Попробовала удалить файл file1.</w:t>
      </w:r>
      <w:r>
        <w:t xml:space="preserve"> </w:t>
      </w:r>
      <w:r>
        <w:t xml:space="preserve">Попробовала переименовать файл (</w:t>
      </w:r>
      <w:hyperlink r:id="rId46">
        <w:r>
          <w:rPr>
            <w:rStyle w:val="Hyperlink"/>
          </w:rPr>
          <w:t xml:space="preserve">рис. 6</w:t>
        </w:r>
      </w:hyperlink>
      <w:r>
        <w:t xml:space="preserve">).</w:t>
      </w:r>
    </w:p>
    <w:p>
      <w:pPr>
        <w:pStyle w:val="CaptionedFigure"/>
      </w:pPr>
      <w:bookmarkStart w:id="50" w:name="fig:006"/>
      <w:r>
        <w:drawing>
          <wp:inline>
            <wp:extent cx="964691" cy="137160"/>
            <wp:effectExtent b="0" l="0" r="0" t="0"/>
            <wp:docPr descr="Попытка удаления файла файла" title="" id="48" name="Picture"/>
            <a:graphic>
              <a:graphicData uri="http://schemas.openxmlformats.org/drawingml/2006/picture">
                <pic:pic>
                  <pic:nvPicPr>
                    <pic:cNvPr descr="../images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91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Попытка удаления файла файла</w:t>
      </w:r>
    </w:p>
    <w:p>
      <w:pPr>
        <w:pStyle w:val="BodyText"/>
      </w:pPr>
      <w:r>
        <w:t xml:space="preserve">Попробовала перезаписать файл (</w:t>
      </w:r>
      <w:hyperlink r:id="rId51">
        <w:r>
          <w:rPr>
            <w:rStyle w:val="Hyperlink"/>
          </w:rPr>
          <w:t xml:space="preserve">рис. 7</w:t>
        </w:r>
      </w:hyperlink>
      <w:r>
        <w:t xml:space="preserve">).</w:t>
      </w:r>
    </w:p>
    <w:p>
      <w:pPr>
        <w:pStyle w:val="CaptionedFigure"/>
      </w:pPr>
      <w:bookmarkStart w:id="55" w:name="fig:001"/>
      <w:r>
        <w:drawing>
          <wp:inline>
            <wp:extent cx="984504" cy="76200"/>
            <wp:effectExtent b="0" l="0" r="0" t="0"/>
            <wp:docPr descr="Запись в файл" title="" id="53" name="Picture"/>
            <a:graphic>
              <a:graphicData uri="http://schemas.openxmlformats.org/drawingml/2006/picture">
                <pic:pic>
                  <pic:nvPicPr>
                    <pic:cNvPr descr="../images/7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07"/>
        </w:numPr>
        <w:pStyle w:val="Compact"/>
      </w:pPr>
      <w:r>
        <w:t xml:space="preserve">Попробовала с помощью команды chmod 000 file1 установить на файл file1 права, запрещающие чтение и запись для владельца файла (</w:t>
      </w:r>
      <w:hyperlink r:id="rId51">
        <w:r>
          <w:rPr>
            <w:rStyle w:val="Hyperlink"/>
          </w:rPr>
          <w:t xml:space="preserve">рис. 8</w:t>
        </w:r>
      </w:hyperlink>
      <w:r>
        <w:t xml:space="preserve">).</w:t>
      </w:r>
    </w:p>
    <w:p>
      <w:pPr>
        <w:pStyle w:val="CaptionedFigure"/>
      </w:pPr>
      <w:bookmarkStart w:id="58" w:name="fig:007"/>
      <w:r>
        <w:drawing>
          <wp:inline>
            <wp:extent cx="984504" cy="76200"/>
            <wp:effectExtent b="0" l="0" r="0" t="0"/>
            <wp:docPr descr="Попытка изменения прав доступа файла" title="" id="56" name="Picture"/>
            <a:graphic>
              <a:graphicData uri="http://schemas.openxmlformats.org/drawingml/2006/picture">
                <pic:pic>
                  <pic:nvPicPr>
                    <pic:cNvPr descr="../images/7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Попытка изменения прав доступа файла</w:t>
      </w:r>
    </w:p>
    <w:p>
      <w:pPr>
        <w:numPr>
          <w:ilvl w:val="0"/>
          <w:numId w:val="1008"/>
        </w:numPr>
        <w:pStyle w:val="Compact"/>
      </w:pPr>
      <w:r>
        <w:t xml:space="preserve">Сняла расширенный атрибут a с файла /home/guest/dirl/file1 от имени суперпользователя командой chattr -a /home/guest/dir1/file1 (</w:t>
      </w:r>
      <w:hyperlink r:id="rId59">
        <w:r>
          <w:rPr>
            <w:rStyle w:val="Hyperlink"/>
          </w:rPr>
          <w:t xml:space="preserve">рис. 9</w:t>
        </w:r>
      </w:hyperlink>
      <w:r>
        <w:t xml:space="preserve">).</w:t>
      </w:r>
    </w:p>
    <w:p>
      <w:pPr>
        <w:pStyle w:val="CaptionedFigure"/>
      </w:pPr>
      <w:bookmarkStart w:id="63" w:name="fig:008"/>
      <w:r>
        <w:drawing>
          <wp:inline>
            <wp:extent cx="842772" cy="79248"/>
            <wp:effectExtent b="0" l="0" r="0" t="0"/>
            <wp:docPr descr="Снятие расширенного атрибута а" title="" id="61" name="Picture"/>
            <a:graphic>
              <a:graphicData uri="http://schemas.openxmlformats.org/drawingml/2006/picture">
                <pic:pic>
                  <pic:nvPicPr>
                    <pic:cNvPr descr="../images/8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72" cy="7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Снятие расширенного атрибута а</w:t>
      </w:r>
    </w:p>
    <w:p>
      <w:pPr>
        <w:pStyle w:val="BodyText"/>
      </w:pPr>
      <w:r>
        <w:t xml:space="preserve">Повторила операции, которые ранее не удавалось выполнить (</w:t>
      </w:r>
      <w:hyperlink r:id="rId64">
        <w:r>
          <w:rPr>
            <w:rStyle w:val="Hyperlink"/>
          </w:rPr>
          <w:t xml:space="preserve">рис. 10</w:t>
        </w:r>
      </w:hyperlink>
      <w:r>
        <w:t xml:space="preserve">).</w:t>
      </w:r>
    </w:p>
    <w:p>
      <w:pPr>
        <w:pStyle w:val="CaptionedFigure"/>
      </w:pPr>
      <w:bookmarkStart w:id="68" w:name="fig:009"/>
      <w:r>
        <w:drawing>
          <wp:inline>
            <wp:extent cx="941832" cy="260604"/>
            <wp:effectExtent b="0" l="0" r="0" t="0"/>
            <wp:docPr descr="Повтор операций" title="" id="66" name="Picture"/>
            <a:graphic>
              <a:graphicData uri="http://schemas.openxmlformats.org/drawingml/2006/picture">
                <pic:pic>
                  <pic:nvPicPr>
                    <pic:cNvPr descr="../images/9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" cy="26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Повтор операций</w:t>
      </w:r>
    </w:p>
    <w:p>
      <w:pPr>
        <w:pStyle w:val="BodyText"/>
      </w:pPr>
      <w:r>
        <w:t xml:space="preserve">Теперь у нас есть возможность менять права доступа, название файла, а также можем его удалить.</w:t>
      </w:r>
    </w:p>
    <w:p>
      <w:pPr>
        <w:numPr>
          <w:ilvl w:val="0"/>
          <w:numId w:val="1009"/>
        </w:numPr>
        <w:pStyle w:val="Compact"/>
      </w:pPr>
      <w:r>
        <w:t xml:space="preserve">Повторила свои действия, заменив атрибут «a» атрибутом «i» ([рис. 11]../images/10.jpg)).</w:t>
      </w:r>
    </w:p>
    <w:p>
      <w:pPr>
        <w:pStyle w:val="CaptionedFigure"/>
      </w:pPr>
      <w:bookmarkStart w:id="72" w:name="fig:010"/>
      <w:r>
        <w:drawing>
          <wp:inline>
            <wp:extent cx="978408" cy="859536"/>
            <wp:effectExtent b="0" l="0" r="0" t="0"/>
            <wp:docPr descr="Добавление атрибута i и операции с новым атрибутом" title="" id="70" name="Picture"/>
            <a:graphic>
              <a:graphicData uri="http://schemas.openxmlformats.org/drawingml/2006/picture">
                <pic:pic>
                  <pic:nvPicPr>
                    <pic:cNvPr descr="../images/1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Добавление атрибута i и операции с новым атрибутом</w:t>
      </w:r>
    </w:p>
    <w:p>
      <w:pPr>
        <w:pStyle w:val="BodyText"/>
      </w:pPr>
      <w:r>
        <w:t xml:space="preserve">На этот раз мы не можем производить никакие действия над файлом, в том числе и дозапись</w:t>
      </w:r>
    </w:p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Опробовали на практике действие расширенных атрибутов «а» и «i».</w:t>
      </w:r>
    </w:p>
    <w:bookmarkEnd w:id="74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5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9" Target="media/rId69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60" Target="media/rId60.jpg" /><Relationship Type="http://schemas.openxmlformats.org/officeDocument/2006/relationships/image" Id="rId65" Target="media/rId65.jpg" /><Relationship Type="http://schemas.openxmlformats.org/officeDocument/2006/relationships/hyperlink" Id="rId31" Target="../../image/3.png" TargetMode="External" /><Relationship Type="http://schemas.openxmlformats.org/officeDocument/2006/relationships/hyperlink" Id="rId21" Target="../images/1.jpg" TargetMode="External" /><Relationship Type="http://schemas.openxmlformats.org/officeDocument/2006/relationships/hyperlink" Id="rId26" Target="../images/2.jpg" TargetMode="External" /><Relationship Type="http://schemas.openxmlformats.org/officeDocument/2006/relationships/hyperlink" Id="rId36" Target="../images/4.jpg" TargetMode="External" /><Relationship Type="http://schemas.openxmlformats.org/officeDocument/2006/relationships/hyperlink" Id="rId41" Target="../images/5.jpg" TargetMode="External" /><Relationship Type="http://schemas.openxmlformats.org/officeDocument/2006/relationships/hyperlink" Id="rId46" Target="../images/6.jpg" TargetMode="External" /><Relationship Type="http://schemas.openxmlformats.org/officeDocument/2006/relationships/hyperlink" Id="rId51" Target="../images/7.jpg" TargetMode="External" /><Relationship Type="http://schemas.openxmlformats.org/officeDocument/2006/relationships/hyperlink" Id="rId59" Target="../images/8.jpg" TargetMode="External" /><Relationship Type="http://schemas.openxmlformats.org/officeDocument/2006/relationships/hyperlink" Id="rId64" Target="../images/9.jpg" TargetMode="External" /><Relationship Type="http://schemas.openxmlformats.org/officeDocument/2006/relationships/hyperlink" Id="rId75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../image/3.png" TargetMode="External" /><Relationship Type="http://schemas.openxmlformats.org/officeDocument/2006/relationships/hyperlink" Id="rId21" Target="../images/1.jpg" TargetMode="External" /><Relationship Type="http://schemas.openxmlformats.org/officeDocument/2006/relationships/hyperlink" Id="rId26" Target="../images/2.jpg" TargetMode="External" /><Relationship Type="http://schemas.openxmlformats.org/officeDocument/2006/relationships/hyperlink" Id="rId36" Target="../images/4.jpg" TargetMode="External" /><Relationship Type="http://schemas.openxmlformats.org/officeDocument/2006/relationships/hyperlink" Id="rId41" Target="../images/5.jpg" TargetMode="External" /><Relationship Type="http://schemas.openxmlformats.org/officeDocument/2006/relationships/hyperlink" Id="rId46" Target="../images/6.jpg" TargetMode="External" /><Relationship Type="http://schemas.openxmlformats.org/officeDocument/2006/relationships/hyperlink" Id="rId51" Target="../images/7.jpg" TargetMode="External" /><Relationship Type="http://schemas.openxmlformats.org/officeDocument/2006/relationships/hyperlink" Id="rId59" Target="../images/8.jpg" TargetMode="External" /><Relationship Type="http://schemas.openxmlformats.org/officeDocument/2006/relationships/hyperlink" Id="rId64" Target="../images/9.jpg" TargetMode="External" /><Relationship Type="http://schemas.openxmlformats.org/officeDocument/2006/relationships/hyperlink" Id="rId75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Монастырская Кристина Владимировна</dc:creator>
  <dc:language>ru-RU</dc:language>
  <cp:keywords/>
  <dcterms:created xsi:type="dcterms:W3CDTF">2022-12-19T15:00:34Z</dcterms:created>
  <dcterms:modified xsi:type="dcterms:W3CDTF">2022-12-19T15:00:34Z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