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D2868" w14:textId="77777777" w:rsidR="00C336D5" w:rsidRPr="00C336D5" w:rsidRDefault="00C336D5" w:rsidP="00C336D5">
      <w:pPr>
        <w:widowControl/>
        <w:spacing w:before="400" w:after="120" w:line="240" w:lineRule="auto"/>
        <w:jc w:val="center"/>
        <w:outlineLvl w:val="0"/>
        <w:rPr>
          <w:rFonts w:ascii="Times New Roman" w:eastAsia="Times New Roman" w:hAnsi="Times New Roman" w:cs="Times New Roman"/>
          <w:b/>
          <w:bCs/>
          <w:kern w:val="36"/>
          <w:sz w:val="48"/>
          <w:szCs w:val="48"/>
        </w:rPr>
      </w:pPr>
      <w:r w:rsidRPr="00C336D5">
        <w:rPr>
          <w:rFonts w:ascii="Arial" w:eastAsia="Times New Roman" w:hAnsi="Arial" w:cs="Arial"/>
          <w:color w:val="000000"/>
          <w:kern w:val="36"/>
          <w:sz w:val="40"/>
          <w:szCs w:val="40"/>
        </w:rPr>
        <w:t>$</w:t>
      </w:r>
      <w:proofErr w:type="spellStart"/>
      <w:r w:rsidRPr="00C336D5">
        <w:rPr>
          <w:rFonts w:ascii="Arial" w:eastAsia="Times New Roman" w:hAnsi="Arial" w:cs="Arial"/>
          <w:color w:val="000000"/>
          <w:kern w:val="36"/>
          <w:sz w:val="40"/>
          <w:szCs w:val="40"/>
        </w:rPr>
        <w:t>olid</w:t>
      </w:r>
      <w:proofErr w:type="spellEnd"/>
      <w:r w:rsidRPr="00C336D5">
        <w:rPr>
          <w:rFonts w:ascii="Arial" w:eastAsia="Times New Roman" w:hAnsi="Arial" w:cs="Arial"/>
          <w:color w:val="000000"/>
          <w:kern w:val="36"/>
          <w:sz w:val="40"/>
          <w:szCs w:val="40"/>
        </w:rPr>
        <w:t xml:space="preserve"> - A dynamic self-liquidated token that solve liquidity problem</w:t>
      </w:r>
    </w:p>
    <w:p w14:paraId="2AE3F60C"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06630327" w14:textId="77777777" w:rsidR="00C336D5" w:rsidRPr="00C336D5" w:rsidRDefault="00C336D5" w:rsidP="00C336D5">
      <w:pPr>
        <w:widowControl/>
        <w:spacing w:after="0" w:line="240" w:lineRule="auto"/>
        <w:jc w:val="center"/>
        <w:rPr>
          <w:rFonts w:ascii="Times New Roman" w:eastAsia="Times New Roman" w:hAnsi="Times New Roman" w:cs="Times New Roman"/>
          <w:sz w:val="24"/>
          <w:szCs w:val="24"/>
        </w:rPr>
      </w:pPr>
      <w:r w:rsidRPr="00C336D5">
        <w:rPr>
          <w:rFonts w:ascii="Arial" w:eastAsia="Times New Roman" w:hAnsi="Arial" w:cs="Arial"/>
          <w:color w:val="000000"/>
        </w:rPr>
        <w:t xml:space="preserve">Kwan Justin Chi Yee, Jayson </w:t>
      </w:r>
      <w:proofErr w:type="spellStart"/>
      <w:r w:rsidRPr="00C336D5">
        <w:rPr>
          <w:rFonts w:ascii="Arial" w:eastAsia="Times New Roman" w:hAnsi="Arial" w:cs="Arial"/>
          <w:color w:val="000000"/>
        </w:rPr>
        <w:t>Rahmlow</w:t>
      </w:r>
      <w:proofErr w:type="spellEnd"/>
    </w:p>
    <w:p w14:paraId="1F7CAC03"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0CDFB573" w14:textId="77777777" w:rsidR="00C336D5" w:rsidRPr="00C336D5" w:rsidRDefault="00C336D5" w:rsidP="00C336D5">
      <w:pPr>
        <w:widowControl/>
        <w:spacing w:after="0" w:line="240" w:lineRule="auto"/>
        <w:jc w:val="center"/>
        <w:rPr>
          <w:rFonts w:ascii="Times New Roman" w:eastAsia="Times New Roman" w:hAnsi="Times New Roman" w:cs="Times New Roman"/>
          <w:sz w:val="24"/>
          <w:szCs w:val="24"/>
        </w:rPr>
      </w:pPr>
      <w:r w:rsidRPr="00C336D5">
        <w:rPr>
          <w:rFonts w:ascii="Arial" w:eastAsia="Times New Roman" w:hAnsi="Arial" w:cs="Arial"/>
          <w:color w:val="000000"/>
        </w:rPr>
        <w:t>Abstract. Cryptocurrencies being traded nowadays could run out of liquidity from time to time, due to massive withdrawal and deposit in a short period of time, it causes huge volatility that people who provide liquidity ends up losing money slippage. We provide a mechanism such that high volatility could be avoided through a dynamic token-staking algorithm which would balance out liquidity when trading.</w:t>
      </w:r>
    </w:p>
    <w:p w14:paraId="7D40C5C1"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38EF7A2B" w14:textId="77777777" w:rsidR="00C336D5" w:rsidRPr="00C336D5" w:rsidRDefault="00C336D5" w:rsidP="00C336D5">
      <w:pPr>
        <w:widowControl/>
        <w:numPr>
          <w:ilvl w:val="0"/>
          <w:numId w:val="1"/>
        </w:numPr>
        <w:spacing w:after="0" w:line="240" w:lineRule="auto"/>
        <w:textAlignment w:val="baseline"/>
        <w:rPr>
          <w:rFonts w:ascii="Arial" w:eastAsia="Times New Roman" w:hAnsi="Arial" w:cs="Arial"/>
          <w:color w:val="000000"/>
        </w:rPr>
      </w:pPr>
      <w:r w:rsidRPr="00C336D5">
        <w:rPr>
          <w:rFonts w:ascii="Arial" w:eastAsia="Times New Roman" w:hAnsi="Arial" w:cs="Arial"/>
          <w:color w:val="000000"/>
        </w:rPr>
        <w:t>Introduction</w:t>
      </w:r>
    </w:p>
    <w:p w14:paraId="562EA39A"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56473EEF" w14:textId="77777777" w:rsidR="00C336D5" w:rsidRPr="00C336D5" w:rsidRDefault="00C336D5" w:rsidP="00C336D5">
      <w:pPr>
        <w:widowControl/>
        <w:spacing w:after="0" w:line="240" w:lineRule="auto"/>
        <w:ind w:left="720"/>
        <w:rPr>
          <w:rFonts w:ascii="Times New Roman" w:eastAsia="Times New Roman" w:hAnsi="Times New Roman" w:cs="Times New Roman"/>
          <w:sz w:val="24"/>
          <w:szCs w:val="24"/>
        </w:rPr>
      </w:pPr>
      <w:r w:rsidRPr="00C336D5">
        <w:rPr>
          <w:rFonts w:ascii="Arial" w:eastAsia="Times New Roman" w:hAnsi="Arial" w:cs="Arial"/>
          <w:color w:val="000000"/>
        </w:rPr>
        <w:t xml:space="preserve">A simple trading </w:t>
      </w:r>
      <w:proofErr w:type="spellStart"/>
      <w:proofErr w:type="gramStart"/>
      <w:r w:rsidRPr="00C336D5">
        <w:rPr>
          <w:rFonts w:ascii="Arial" w:eastAsia="Times New Roman" w:hAnsi="Arial" w:cs="Arial"/>
          <w:color w:val="000000"/>
        </w:rPr>
        <w:t>formula,</w:t>
      </w:r>
      <w:r w:rsidRPr="00C336D5">
        <w:rPr>
          <w:rFonts w:ascii="Times New Roman" w:eastAsia="Times New Roman" w:hAnsi="Times New Roman" w:cs="Times New Roman"/>
          <w:color w:val="333333"/>
          <w:sz w:val="35"/>
          <w:szCs w:val="35"/>
          <w:shd w:val="clear" w:color="auto" w:fill="F2F5F8"/>
        </w:rPr>
        <w:t>x</w:t>
      </w:r>
      <w:proofErr w:type="spellEnd"/>
      <w:proofErr w:type="gramEnd"/>
      <w:r w:rsidRPr="00C336D5">
        <w:rPr>
          <w:rFonts w:ascii="Times New Roman" w:eastAsia="Times New Roman" w:hAnsi="Times New Roman" w:cs="Times New Roman"/>
          <w:color w:val="333333"/>
          <w:sz w:val="35"/>
          <w:szCs w:val="35"/>
          <w:shd w:val="clear" w:color="auto" w:fill="F2F5F8"/>
        </w:rPr>
        <w:t xml:space="preserve"> * y = k.</w:t>
      </w:r>
      <w:r w:rsidRPr="00C336D5">
        <w:rPr>
          <w:rFonts w:ascii="Arial" w:eastAsia="Times New Roman" w:hAnsi="Arial" w:cs="Arial"/>
          <w:color w:val="000000"/>
        </w:rPr>
        <w:t xml:space="preserve"> proposed by </w:t>
      </w:r>
      <w:proofErr w:type="spellStart"/>
      <w:r w:rsidRPr="00C336D5">
        <w:rPr>
          <w:rFonts w:ascii="Arial" w:eastAsia="Times New Roman" w:hAnsi="Arial" w:cs="Arial"/>
          <w:color w:val="000000"/>
        </w:rPr>
        <w:t>uni</w:t>
      </w:r>
      <w:proofErr w:type="spellEnd"/>
      <w:r w:rsidRPr="00C336D5">
        <w:rPr>
          <w:rFonts w:ascii="Arial" w:eastAsia="Times New Roman" w:hAnsi="Arial" w:cs="Arial"/>
          <w:color w:val="000000"/>
        </w:rPr>
        <w:t>-swap, is used to determine the price of token based on the supply and demand. However, this leads to whales with multi-millions worth of cryptocurrency pump and dump the price due to its delayed adjustment of price. Hence, we proposed a more advanced algorithm to avoid so.</w:t>
      </w:r>
    </w:p>
    <w:p w14:paraId="0646378F"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4ECE2F88" w14:textId="77777777" w:rsidR="00C336D5" w:rsidRPr="00C336D5" w:rsidRDefault="00C336D5" w:rsidP="00C336D5">
      <w:pPr>
        <w:widowControl/>
        <w:spacing w:after="0" w:line="240" w:lineRule="auto"/>
        <w:ind w:left="720"/>
        <w:rPr>
          <w:rFonts w:ascii="Times New Roman" w:eastAsia="Times New Roman" w:hAnsi="Times New Roman" w:cs="Times New Roman"/>
          <w:sz w:val="24"/>
          <w:szCs w:val="24"/>
        </w:rPr>
      </w:pPr>
      <w:r w:rsidRPr="00C336D5">
        <w:rPr>
          <w:rFonts w:ascii="Arial" w:eastAsia="Times New Roman" w:hAnsi="Arial" w:cs="Arial"/>
          <w:color w:val="000000"/>
        </w:rPr>
        <w:t>This paper will discuss on such mechanism and test that work, we will not ensure </w:t>
      </w:r>
    </w:p>
    <w:p w14:paraId="5702524A"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0F1BD194" w14:textId="77777777" w:rsidR="00C336D5" w:rsidRPr="00C336D5" w:rsidRDefault="00C336D5" w:rsidP="00C336D5">
      <w:pPr>
        <w:widowControl/>
        <w:spacing w:after="0" w:line="240" w:lineRule="auto"/>
        <w:ind w:left="720"/>
        <w:rPr>
          <w:rFonts w:ascii="Times New Roman" w:eastAsia="Times New Roman" w:hAnsi="Times New Roman" w:cs="Times New Roman"/>
          <w:sz w:val="24"/>
          <w:szCs w:val="24"/>
        </w:rPr>
      </w:pPr>
      <w:r w:rsidRPr="00C336D5">
        <w:rPr>
          <w:rFonts w:ascii="Arial" w:eastAsia="Times New Roman" w:hAnsi="Arial" w:cs="Arial"/>
          <w:color w:val="000000"/>
        </w:rPr>
        <w:t>This method is proposed as an experiment, an algorithm that is proposed in this paper could be changed as in response of the community. </w:t>
      </w:r>
    </w:p>
    <w:p w14:paraId="3943D56F"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7A5FE5C7" w14:textId="77777777" w:rsidR="00C336D5" w:rsidRPr="00C336D5" w:rsidRDefault="00C336D5" w:rsidP="00C336D5">
      <w:pPr>
        <w:widowControl/>
        <w:spacing w:after="0" w:line="240" w:lineRule="auto"/>
        <w:ind w:left="720"/>
        <w:rPr>
          <w:rFonts w:ascii="Times New Roman" w:eastAsia="Times New Roman" w:hAnsi="Times New Roman" w:cs="Times New Roman"/>
          <w:sz w:val="24"/>
          <w:szCs w:val="24"/>
        </w:rPr>
      </w:pPr>
      <w:r w:rsidRPr="00C336D5">
        <w:rPr>
          <w:rFonts w:ascii="Arial" w:eastAsia="Times New Roman" w:hAnsi="Arial" w:cs="Arial"/>
          <w:color w:val="000000"/>
        </w:rPr>
        <w:t>By introducing a global value to store individual coin's price, only liquidity of individual coin is needed to be added into the liquidity pool (not pair), and adjusting such value according to the inflow and outflow of the coin, user will be able to trade from coin to coin without the needs of liquidity mapping for all individual coin pair.</w:t>
      </w:r>
    </w:p>
    <w:p w14:paraId="4BFEF70F" w14:textId="77777777" w:rsidR="00C336D5" w:rsidRPr="00C336D5" w:rsidRDefault="00C336D5" w:rsidP="00C336D5">
      <w:pPr>
        <w:widowControl/>
        <w:spacing w:after="240" w:line="240" w:lineRule="auto"/>
        <w:rPr>
          <w:rFonts w:ascii="Times New Roman" w:eastAsia="Times New Roman" w:hAnsi="Times New Roman" w:cs="Times New Roman"/>
          <w:sz w:val="24"/>
          <w:szCs w:val="24"/>
        </w:rPr>
      </w:pPr>
      <w:r w:rsidRPr="00C336D5">
        <w:rPr>
          <w:rFonts w:ascii="Times New Roman" w:eastAsia="Times New Roman" w:hAnsi="Times New Roman" w:cs="Times New Roman"/>
          <w:sz w:val="24"/>
          <w:szCs w:val="24"/>
        </w:rPr>
        <w:br/>
      </w:r>
      <w:r w:rsidRPr="00C336D5">
        <w:rPr>
          <w:rFonts w:ascii="Times New Roman" w:eastAsia="Times New Roman" w:hAnsi="Times New Roman" w:cs="Times New Roman"/>
          <w:sz w:val="24"/>
          <w:szCs w:val="24"/>
        </w:rPr>
        <w:br/>
      </w:r>
    </w:p>
    <w:p w14:paraId="0F58C65B" w14:textId="77777777" w:rsidR="00C336D5" w:rsidRPr="00C336D5" w:rsidRDefault="00C336D5" w:rsidP="00C336D5">
      <w:pPr>
        <w:widowControl/>
        <w:numPr>
          <w:ilvl w:val="0"/>
          <w:numId w:val="2"/>
        </w:numPr>
        <w:spacing w:after="0" w:line="240" w:lineRule="auto"/>
        <w:textAlignment w:val="baseline"/>
        <w:rPr>
          <w:rFonts w:ascii="Arial" w:eastAsia="Times New Roman" w:hAnsi="Arial" w:cs="Arial"/>
          <w:color w:val="000000"/>
        </w:rPr>
      </w:pPr>
      <w:r w:rsidRPr="00C336D5">
        <w:rPr>
          <w:rFonts w:ascii="Arial" w:eastAsia="Times New Roman" w:hAnsi="Arial" w:cs="Arial"/>
          <w:color w:val="000000"/>
        </w:rPr>
        <w:t>Implementation</w:t>
      </w:r>
    </w:p>
    <w:p w14:paraId="5BBE449C"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2D5AED50" w14:textId="5C32FD4B" w:rsidR="00C336D5" w:rsidRPr="00C336D5" w:rsidRDefault="001C225E" w:rsidP="00C336D5">
      <w:pPr>
        <w:widowControl/>
        <w:spacing w:after="0" w:line="240" w:lineRule="auto"/>
        <w:ind w:left="720"/>
        <w:rPr>
          <w:rFonts w:ascii="Times New Roman" w:eastAsia="Times New Roman" w:hAnsi="Times New Roman" w:cs="Times New Roman"/>
          <w:sz w:val="24"/>
          <w:szCs w:val="24"/>
        </w:rPr>
      </w:pPr>
      <w:r>
        <w:rPr>
          <w:rFonts w:ascii="Arial" w:eastAsia="Times New Roman" w:hAnsi="Arial" w:cs="Arial"/>
          <w:color w:val="000000"/>
        </w:rPr>
        <w:t xml:space="preserve">Given </w:t>
      </w:r>
      <m:oMath>
        <m:r>
          <w:rPr>
            <w:rFonts w:ascii="Cambria Math" w:eastAsia="Times New Roman" w:hAnsi="Cambria Math" w:cs="Arial"/>
            <w:color w:val="000000"/>
          </w:rPr>
          <m:t>x</m:t>
        </m:r>
      </m:oMath>
      <w:r w:rsidRPr="00C336D5">
        <w:rPr>
          <w:rFonts w:ascii="Arial" w:eastAsia="Times New Roman" w:hAnsi="Arial" w:cs="Arial"/>
          <w:color w:val="000000"/>
        </w:rPr>
        <w:t xml:space="preserve"> </w:t>
      </w:r>
      <w:r>
        <w:rPr>
          <w:rFonts w:ascii="Arial" w:eastAsia="Times New Roman" w:hAnsi="Arial" w:cs="Arial"/>
          <w:color w:val="000000"/>
        </w:rPr>
        <w:t>as the supply of the token, t</w:t>
      </w:r>
      <w:r w:rsidR="00C336D5" w:rsidRPr="00C336D5">
        <w:rPr>
          <w:rFonts w:ascii="Arial" w:eastAsia="Times New Roman" w:hAnsi="Arial" w:cs="Arial"/>
          <w:color w:val="000000"/>
        </w:rPr>
        <w:t xml:space="preserve">he price of the </w:t>
      </w:r>
      <w:r>
        <w:rPr>
          <w:rFonts w:ascii="Arial" w:eastAsia="Times New Roman" w:hAnsi="Arial" w:cs="Arial"/>
          <w:color w:val="000000"/>
        </w:rPr>
        <w:t>token,</w:t>
      </w:r>
      <w:r w:rsidR="00C336D5" w:rsidRPr="00C336D5">
        <w:rPr>
          <w:rFonts w:ascii="Arial" w:eastAsia="Times New Roman" w:hAnsi="Arial" w:cs="Arial"/>
          <w:color w:val="000000"/>
        </w:rPr>
        <w:t xml:space="preserve"> </w:t>
      </w:r>
      <m:oMath>
        <m:r>
          <w:rPr>
            <w:rFonts w:ascii="Cambria Math" w:eastAsia="Times New Roman" w:hAnsi="Cambria Math" w:cs="Arial"/>
            <w:color w:val="000000"/>
          </w:rPr>
          <m:t>f</m:t>
        </m:r>
        <m:d>
          <m:dPr>
            <m:ctrlPr>
              <w:rPr>
                <w:rFonts w:ascii="Cambria Math" w:eastAsia="Times New Roman" w:hAnsi="Cambria Math" w:cs="Arial"/>
                <w:i/>
                <w:color w:val="000000"/>
              </w:rPr>
            </m:ctrlPr>
          </m:dPr>
          <m:e>
            <m:r>
              <w:rPr>
                <w:rFonts w:ascii="Cambria Math" w:eastAsia="Times New Roman" w:hAnsi="Cambria Math" w:cs="Arial"/>
                <w:color w:val="000000"/>
              </w:rPr>
              <m:t>x</m:t>
            </m:r>
          </m:e>
        </m:d>
      </m:oMath>
      <w:r>
        <w:rPr>
          <w:rFonts w:ascii="Arial" w:eastAsia="Times New Roman" w:hAnsi="Arial" w:cs="Arial"/>
          <w:color w:val="000000"/>
        </w:rPr>
        <w:t xml:space="preserve">, </w:t>
      </w:r>
      <w:r w:rsidR="00C336D5" w:rsidRPr="00C336D5">
        <w:rPr>
          <w:rFonts w:ascii="Arial" w:eastAsia="Times New Roman" w:hAnsi="Arial" w:cs="Arial"/>
          <w:color w:val="000000"/>
        </w:rPr>
        <w:t>is determined by the following formula:</w:t>
      </w:r>
    </w:p>
    <w:p w14:paraId="144EEB55"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3B1DB0B2" w14:textId="77777777" w:rsidR="001C225E" w:rsidRPr="003F4F1F" w:rsidRDefault="001C225E" w:rsidP="001C225E">
      <w:pPr>
        <w:widowControl/>
        <w:spacing w:after="0" w:line="240" w:lineRule="auto"/>
        <w:ind w:left="720"/>
        <w:rPr>
          <w:rFonts w:ascii="Arial" w:eastAsia="Times New Roman" w:hAnsi="Arial" w:cs="Arial"/>
          <w:color w:val="000000"/>
        </w:rPr>
      </w:pPr>
      <m:oMathPara>
        <m:oMath>
          <m:r>
            <w:rPr>
              <w:rFonts w:ascii="Cambria Math" w:eastAsia="Times New Roman" w:hAnsi="Cambria Math" w:cs="Arial"/>
              <w:color w:val="000000"/>
            </w:rPr>
            <m:t>f</m:t>
          </m:r>
          <m:d>
            <m:dPr>
              <m:ctrlPr>
                <w:rPr>
                  <w:rFonts w:ascii="Cambria Math" w:eastAsia="Times New Roman" w:hAnsi="Cambria Math" w:cs="Arial"/>
                  <w:i/>
                  <w:color w:val="000000"/>
                </w:rPr>
              </m:ctrlPr>
            </m:dPr>
            <m:e>
              <m:r>
                <w:rPr>
                  <w:rFonts w:ascii="Cambria Math" w:eastAsia="Times New Roman" w:hAnsi="Cambria Math" w:cs="Arial"/>
                  <w:color w:val="000000"/>
                </w:rPr>
                <m:t>x</m:t>
              </m:r>
            </m:e>
          </m:d>
          <m:r>
            <w:rPr>
              <w:rFonts w:ascii="Cambria Math" w:eastAsia="Times New Roman" w:hAnsi="Cambria Math" w:cs="Arial"/>
              <w:color w:val="000000"/>
            </w:rPr>
            <m:t xml:space="preserve">= </m:t>
          </m:r>
          <m:rad>
            <m:radPr>
              <m:ctrlPr>
                <w:rPr>
                  <w:rFonts w:ascii="Cambria Math" w:eastAsia="Times New Roman" w:hAnsi="Cambria Math" w:cs="Arial"/>
                  <w:i/>
                  <w:color w:val="000000"/>
                </w:rPr>
              </m:ctrlPr>
            </m:radPr>
            <m:deg>
              <m:r>
                <w:rPr>
                  <w:rFonts w:ascii="Cambria Math" w:eastAsia="Times New Roman" w:hAnsi="Cambria Math" w:cs="Arial"/>
                  <w:color w:val="000000"/>
                </w:rPr>
                <m:t>2</m:t>
              </m:r>
            </m:deg>
            <m:e>
              <m:r>
                <w:rPr>
                  <w:rFonts w:ascii="Cambria Math" w:eastAsia="Times New Roman" w:hAnsi="Cambria Math" w:cs="Arial"/>
                  <w:color w:val="000000"/>
                </w:rPr>
                <m:t>x</m:t>
              </m:r>
            </m:e>
          </m:rad>
        </m:oMath>
      </m:oMathPara>
    </w:p>
    <w:p w14:paraId="32A6EA7B" w14:textId="7D106C76" w:rsidR="00C336D5" w:rsidRDefault="00C336D5" w:rsidP="00C336D5">
      <w:pPr>
        <w:widowControl/>
        <w:spacing w:after="0" w:line="240" w:lineRule="auto"/>
        <w:ind w:left="720"/>
        <w:rPr>
          <w:rFonts w:ascii="Arial" w:eastAsia="Times New Roman" w:hAnsi="Arial" w:cs="Arial"/>
          <w:color w:val="000000"/>
        </w:rPr>
      </w:pPr>
      <w:r w:rsidRPr="00C336D5">
        <w:rPr>
          <w:rFonts w:ascii="Arial" w:eastAsia="Times New Roman" w:hAnsi="Arial" w:cs="Arial"/>
          <w:color w:val="000000"/>
        </w:rPr>
        <w:t>(slippage allowed)</w:t>
      </w:r>
    </w:p>
    <w:p w14:paraId="3F79E239" w14:textId="2B2C0435" w:rsidR="00CF4B95" w:rsidRDefault="00CF4B95" w:rsidP="001C225E">
      <w:pPr>
        <w:widowControl/>
        <w:spacing w:after="0" w:line="240" w:lineRule="auto"/>
        <w:rPr>
          <w:rFonts w:ascii="Arial" w:eastAsia="Times New Roman" w:hAnsi="Arial" w:cs="Arial"/>
          <w:color w:val="000000"/>
        </w:rPr>
      </w:pPr>
    </w:p>
    <w:p w14:paraId="52AA368D" w14:textId="68DAD197" w:rsidR="001C225E" w:rsidRDefault="001C225E" w:rsidP="001C225E">
      <w:pPr>
        <w:widowControl/>
        <w:spacing w:after="0" w:line="240" w:lineRule="auto"/>
        <w:rPr>
          <w:rFonts w:ascii="Arial" w:eastAsia="Times New Roman" w:hAnsi="Arial" w:cs="Arial"/>
          <w:color w:val="000000"/>
        </w:rPr>
      </w:pPr>
      <w:r>
        <w:rPr>
          <w:rFonts w:ascii="Arial" w:eastAsia="Times New Roman" w:hAnsi="Arial" w:cs="Arial"/>
          <w:color w:val="000000"/>
        </w:rPr>
        <w:tab/>
      </w:r>
      <w:r>
        <w:rPr>
          <w:rFonts w:ascii="Arial" w:eastAsia="Times New Roman" w:hAnsi="Arial" w:cs="Arial"/>
          <w:color w:val="000000"/>
        </w:rPr>
        <w:tab/>
        <w:t>In real-life scenario, when a buyer buy</w:t>
      </w:r>
      <w:r w:rsidR="00431B08">
        <w:rPr>
          <w:rFonts w:ascii="Arial" w:eastAsia="Times New Roman" w:hAnsi="Arial" w:cs="Arial"/>
          <w:color w:val="000000"/>
        </w:rPr>
        <w:t>s</w:t>
      </w:r>
      <w:r>
        <w:rPr>
          <w:rFonts w:ascii="Arial" w:eastAsia="Times New Roman" w:hAnsi="Arial" w:cs="Arial"/>
          <w:color w:val="000000"/>
        </w:rPr>
        <w:t xml:space="preserve"> the token, </w:t>
      </w:r>
      <w:r w:rsidR="004E02BB">
        <w:rPr>
          <w:rFonts w:ascii="Arial" w:eastAsia="Times New Roman" w:hAnsi="Arial" w:cs="Arial"/>
          <w:color w:val="000000"/>
        </w:rPr>
        <w:t>the buyer cannot buy all the token he wants in the current price. E</w:t>
      </w:r>
      <w:r>
        <w:rPr>
          <w:rFonts w:ascii="Arial" w:eastAsia="Times New Roman" w:hAnsi="Arial" w:cs="Arial"/>
          <w:color w:val="000000"/>
        </w:rPr>
        <w:t>xchanges mimic the</w:t>
      </w:r>
      <w:r w:rsidR="00431B08">
        <w:rPr>
          <w:rFonts w:ascii="Arial" w:eastAsia="Times New Roman" w:hAnsi="Arial" w:cs="Arial"/>
          <w:color w:val="000000"/>
        </w:rPr>
        <w:t xml:space="preserve"> effect that, </w:t>
      </w:r>
      <w:r>
        <w:rPr>
          <w:rFonts w:ascii="Arial" w:eastAsia="Times New Roman" w:hAnsi="Arial" w:cs="Arial"/>
          <w:color w:val="000000"/>
        </w:rPr>
        <w:t>the token’s price go</w:t>
      </w:r>
      <w:r w:rsidR="004E02BB">
        <w:rPr>
          <w:rFonts w:ascii="Arial" w:eastAsia="Times New Roman" w:hAnsi="Arial" w:cs="Arial"/>
          <w:color w:val="000000"/>
        </w:rPr>
        <w:t>es</w:t>
      </w:r>
      <w:r>
        <w:rPr>
          <w:rFonts w:ascii="Arial" w:eastAsia="Times New Roman" w:hAnsi="Arial" w:cs="Arial"/>
          <w:color w:val="000000"/>
        </w:rPr>
        <w:t xml:space="preserve"> up as </w:t>
      </w:r>
      <w:r w:rsidR="00431B08">
        <w:rPr>
          <w:rFonts w:ascii="Arial" w:eastAsia="Times New Roman" w:hAnsi="Arial" w:cs="Arial"/>
          <w:color w:val="000000"/>
        </w:rPr>
        <w:t>the buyer</w:t>
      </w:r>
      <w:r>
        <w:rPr>
          <w:rFonts w:ascii="Arial" w:eastAsia="Times New Roman" w:hAnsi="Arial" w:cs="Arial"/>
          <w:color w:val="000000"/>
        </w:rPr>
        <w:t xml:space="preserve"> </w:t>
      </w:r>
      <w:r w:rsidR="004E02BB">
        <w:rPr>
          <w:rFonts w:ascii="Arial" w:eastAsia="Times New Roman" w:hAnsi="Arial" w:cs="Arial"/>
          <w:color w:val="000000"/>
        </w:rPr>
        <w:t xml:space="preserve">buys in more coin in a dynamic way, </w:t>
      </w:r>
      <w:r w:rsidR="00431B08">
        <w:rPr>
          <w:rFonts w:ascii="Arial" w:eastAsia="Times New Roman" w:hAnsi="Arial" w:cs="Arial"/>
          <w:color w:val="000000"/>
        </w:rPr>
        <w:t>which is called price impact. Price impact normally could be deduced to a simple formula since market normally adjust price linearly.</w:t>
      </w:r>
    </w:p>
    <w:p w14:paraId="2A0AF04B" w14:textId="1091705E" w:rsidR="00431B08" w:rsidRDefault="00431B08" w:rsidP="001C225E">
      <w:pPr>
        <w:widowControl/>
        <w:spacing w:after="0" w:line="240" w:lineRule="auto"/>
        <w:rPr>
          <w:rFonts w:ascii="Arial" w:eastAsia="Times New Roman" w:hAnsi="Arial" w:cs="Arial"/>
          <w:color w:val="000000"/>
        </w:rPr>
      </w:pPr>
      <w:r>
        <w:rPr>
          <w:rFonts w:ascii="Arial" w:eastAsia="Times New Roman" w:hAnsi="Arial" w:cs="Arial"/>
          <w:color w:val="000000"/>
        </w:rPr>
        <w:tab/>
        <w:t xml:space="preserve">All price impact could be calculated with </w:t>
      </w:r>
      <w:r w:rsidRPr="00431B08">
        <w:rPr>
          <w:rFonts w:ascii="Arial" w:eastAsia="Times New Roman" w:hAnsi="Arial" w:cs="Arial"/>
          <w:color w:val="000000"/>
        </w:rPr>
        <w:t>definite integra</w:t>
      </w:r>
      <w:r>
        <w:rPr>
          <w:rFonts w:ascii="Arial" w:eastAsia="Times New Roman" w:hAnsi="Arial" w:cs="Arial"/>
          <w:color w:val="000000"/>
        </w:rPr>
        <w:t xml:space="preserve">l given </w:t>
      </w:r>
      <w:r w:rsidRPr="00C336D5">
        <w:rPr>
          <w:rFonts w:ascii="Arial" w:eastAsia="Times New Roman" w:hAnsi="Arial" w:cs="Arial"/>
          <w:color w:val="000000"/>
        </w:rPr>
        <w:t xml:space="preserve"> </w:t>
      </w:r>
      <m:oMath>
        <m:r>
          <w:rPr>
            <w:rFonts w:ascii="Cambria Math" w:eastAsia="Times New Roman" w:hAnsi="Cambria Math" w:cs="Arial"/>
            <w:color w:val="000000"/>
          </w:rPr>
          <m:t>f</m:t>
        </m:r>
        <m:d>
          <m:dPr>
            <m:ctrlPr>
              <w:rPr>
                <w:rFonts w:ascii="Cambria Math" w:eastAsia="Times New Roman" w:hAnsi="Cambria Math" w:cs="Arial"/>
                <w:i/>
                <w:color w:val="000000"/>
              </w:rPr>
            </m:ctrlPr>
          </m:dPr>
          <m:e>
            <m:r>
              <w:rPr>
                <w:rFonts w:ascii="Cambria Math" w:eastAsia="Times New Roman" w:hAnsi="Cambria Math" w:cs="Arial"/>
                <w:color w:val="000000"/>
              </w:rPr>
              <m:t>x</m:t>
            </m:r>
          </m:e>
        </m:d>
      </m:oMath>
      <w:r>
        <w:rPr>
          <w:rFonts w:ascii="Arial" w:eastAsia="Times New Roman" w:hAnsi="Arial" w:cs="Arial"/>
          <w:color w:val="000000"/>
        </w:rPr>
        <w:t xml:space="preserve"> as the formula for calculating price</w:t>
      </w:r>
    </w:p>
    <w:p w14:paraId="155325D5" w14:textId="66305FDF" w:rsidR="00431B08" w:rsidRDefault="00431B08" w:rsidP="001C225E">
      <w:pPr>
        <w:widowControl/>
        <w:spacing w:after="0" w:line="240" w:lineRule="auto"/>
        <w:rPr>
          <w:rFonts w:ascii="Arial" w:eastAsia="Times New Roman" w:hAnsi="Arial" w:cs="Arial"/>
          <w:color w:val="000000"/>
        </w:rPr>
      </w:pPr>
      <w:r>
        <w:rPr>
          <w:rFonts w:ascii="Arial" w:eastAsia="Times New Roman" w:hAnsi="Arial" w:cs="Arial"/>
          <w:color w:val="000000"/>
        </w:rPr>
        <w:lastRenderedPageBreak/>
        <w:tab/>
      </w:r>
      <w:r>
        <w:rPr>
          <w:rFonts w:ascii="Arial" w:eastAsia="Times New Roman" w:hAnsi="Arial" w:cs="Arial"/>
          <w:color w:val="000000"/>
        </w:rPr>
        <w:tab/>
        <w:t>Since the proposed method does not adjust the price in a linear way, therefore, we would need to deduce our own price impact formula</w:t>
      </w:r>
    </w:p>
    <w:p w14:paraId="0993775C" w14:textId="77777777" w:rsidR="001C225E" w:rsidRDefault="001C225E" w:rsidP="001C225E">
      <w:pPr>
        <w:widowControl/>
        <w:spacing w:after="0" w:line="240" w:lineRule="auto"/>
        <w:rPr>
          <w:rFonts w:ascii="Arial" w:eastAsia="Times New Roman" w:hAnsi="Arial" w:cs="Arial"/>
          <w:color w:val="000000"/>
        </w:rPr>
      </w:pPr>
    </w:p>
    <w:p w14:paraId="3B297E3D" w14:textId="2C66D8ED" w:rsidR="00CF4B95" w:rsidRDefault="00CF4B95" w:rsidP="00C336D5">
      <w:pPr>
        <w:widowControl/>
        <w:spacing w:after="0" w:line="240" w:lineRule="auto"/>
        <w:ind w:left="720"/>
        <w:rPr>
          <w:rFonts w:ascii="Arial" w:eastAsia="Times New Roman" w:hAnsi="Arial" w:cs="Arial"/>
          <w:color w:val="000000"/>
        </w:rPr>
      </w:pPr>
      <w:r>
        <w:rPr>
          <w:rFonts w:ascii="Arial" w:eastAsia="Times New Roman" w:hAnsi="Arial" w:cs="Arial"/>
          <w:color w:val="000000"/>
        </w:rPr>
        <w:t xml:space="preserve">Let </w:t>
      </w:r>
      <w:r w:rsidR="001D2C3B" w:rsidRPr="001D2C3B">
        <w:rPr>
          <w:rFonts w:ascii="Arial" w:eastAsia="Times New Roman" w:hAnsi="Arial" w:cs="Arial" w:hint="eastAsia"/>
          <w:color w:val="000000"/>
        </w:rPr>
        <w:t>α</w:t>
      </w:r>
      <w:r>
        <w:rPr>
          <w:rFonts w:ascii="Arial" w:eastAsia="Times New Roman" w:hAnsi="Arial" w:cs="Arial"/>
          <w:color w:val="000000"/>
        </w:rPr>
        <w:t xml:space="preserve"> be the initial supply of the token, </w:t>
      </w:r>
      <w:r w:rsidRPr="00CF4B95">
        <w:rPr>
          <w:rFonts w:ascii="Arial" w:eastAsia="Times New Roman" w:hAnsi="Arial" w:cs="Arial" w:hint="eastAsia"/>
          <w:color w:val="000000"/>
        </w:rPr>
        <w:t>β</w:t>
      </w:r>
      <w:r>
        <w:rPr>
          <w:rFonts w:ascii="Arial" w:eastAsia="Times New Roman" w:hAnsi="Arial" w:cs="Arial"/>
          <w:color w:val="000000"/>
        </w:rPr>
        <w:t xml:space="preserve"> be the final supply of the token</w:t>
      </w:r>
    </w:p>
    <w:p w14:paraId="0C9F7150" w14:textId="5B99E3BD" w:rsidR="00CF4B95" w:rsidRDefault="00CF4B95" w:rsidP="00C336D5">
      <w:pPr>
        <w:widowControl/>
        <w:spacing w:after="0" w:line="240" w:lineRule="auto"/>
        <w:ind w:left="720"/>
        <w:rPr>
          <w:rFonts w:ascii="Arial" w:eastAsia="Times New Roman" w:hAnsi="Arial" w:cs="Arial"/>
          <w:color w:val="000000"/>
        </w:rPr>
      </w:pPr>
      <w:r>
        <w:rPr>
          <w:rFonts w:ascii="Arial" w:eastAsia="Times New Roman" w:hAnsi="Arial" w:cs="Arial"/>
          <w:color w:val="000000"/>
        </w:rPr>
        <w:t xml:space="preserve">And let </w:t>
      </w:r>
      <w:r w:rsidRPr="00CF4B95">
        <w:rPr>
          <w:rFonts w:ascii="Arial" w:eastAsia="Times New Roman" w:hAnsi="Arial" w:cs="Arial"/>
          <w:color w:val="000000"/>
        </w:rPr>
        <w:t>ẟ</w:t>
      </w:r>
      <w:r>
        <w:rPr>
          <w:rFonts w:ascii="Arial" w:eastAsia="Times New Roman" w:hAnsi="Arial" w:cs="Arial"/>
          <w:color w:val="000000"/>
        </w:rPr>
        <w:t xml:space="preserve"> = </w:t>
      </w:r>
      <w:r w:rsidRPr="00CF4B95">
        <w:rPr>
          <w:rFonts w:ascii="Arial" w:eastAsia="Times New Roman" w:hAnsi="Arial" w:cs="Arial" w:hint="eastAsia"/>
          <w:color w:val="000000"/>
        </w:rPr>
        <w:t>β</w:t>
      </w:r>
      <w:r>
        <w:rPr>
          <w:rFonts w:ascii="Arial" w:eastAsia="Times New Roman" w:hAnsi="Arial" w:cs="Arial"/>
          <w:color w:val="000000"/>
        </w:rPr>
        <w:t xml:space="preserve"> - </w:t>
      </w:r>
      <w:r w:rsidR="001D2C3B" w:rsidRPr="001D2C3B">
        <w:rPr>
          <w:rFonts w:ascii="Arial" w:eastAsia="Times New Roman" w:hAnsi="Arial" w:cs="Arial" w:hint="eastAsia"/>
          <w:color w:val="000000"/>
        </w:rPr>
        <w:t>α</w:t>
      </w:r>
      <w:r>
        <w:rPr>
          <w:rFonts w:ascii="Arial" w:eastAsia="Times New Roman" w:hAnsi="Arial" w:cs="Arial"/>
          <w:color w:val="000000"/>
        </w:rPr>
        <w:t xml:space="preserve">, which is the total amount of token </w:t>
      </w:r>
      <w:r w:rsidR="00CD3AB0">
        <w:rPr>
          <w:rFonts w:ascii="Arial" w:eastAsia="Times New Roman" w:hAnsi="Arial" w:cs="Arial"/>
          <w:color w:val="000000"/>
        </w:rPr>
        <w:t>bought by the buyer,</w:t>
      </w:r>
      <w:r>
        <w:rPr>
          <w:rFonts w:ascii="Arial" w:eastAsia="Times New Roman" w:hAnsi="Arial" w:cs="Arial"/>
          <w:color w:val="000000"/>
        </w:rPr>
        <w:t xml:space="preserve"> the below formula is used to calculate the </w:t>
      </w:r>
      <w:r w:rsidR="00CD3AB0">
        <w:rPr>
          <w:rFonts w:ascii="Arial" w:eastAsia="Times New Roman" w:hAnsi="Arial" w:cs="Arial"/>
          <w:color w:val="000000"/>
        </w:rPr>
        <w:t xml:space="preserve">total price of all tokens that the buyer needs to pay for buying </w:t>
      </w:r>
      <w:r w:rsidR="00CD3AB0" w:rsidRPr="00CF4B95">
        <w:rPr>
          <w:rFonts w:ascii="Arial" w:eastAsia="Times New Roman" w:hAnsi="Arial" w:cs="Arial"/>
          <w:color w:val="000000"/>
        </w:rPr>
        <w:t>ẟ</w:t>
      </w:r>
      <w:r w:rsidR="00CD3AB0">
        <w:rPr>
          <w:rFonts w:ascii="Arial" w:eastAsia="Times New Roman" w:hAnsi="Arial" w:cs="Arial"/>
          <w:color w:val="000000"/>
        </w:rPr>
        <w:t xml:space="preserve"> token(s).</w:t>
      </w:r>
    </w:p>
    <w:p w14:paraId="4D5D75EA" w14:textId="7D5BFA97" w:rsidR="00C336D5" w:rsidRDefault="00C336D5" w:rsidP="00C336D5">
      <w:pPr>
        <w:widowControl/>
        <w:spacing w:after="0" w:line="240" w:lineRule="auto"/>
        <w:ind w:left="720"/>
        <w:rPr>
          <w:rFonts w:ascii="Arial" w:eastAsia="Times New Roman" w:hAnsi="Arial" w:cs="Arial"/>
          <w:color w:val="000000"/>
        </w:rPr>
      </w:pPr>
    </w:p>
    <w:p w14:paraId="4CA95E4D" w14:textId="18939C19" w:rsidR="00662E1B" w:rsidRDefault="00662E1B" w:rsidP="00C336D5">
      <w:pPr>
        <w:widowControl/>
        <w:spacing w:after="0" w:line="240" w:lineRule="auto"/>
        <w:ind w:left="720"/>
        <w:rPr>
          <w:rFonts w:ascii="Arial" w:eastAsia="Times New Roman" w:hAnsi="Arial" w:cs="Arial"/>
          <w:color w:val="000000"/>
        </w:rPr>
      </w:pPr>
    </w:p>
    <w:p w14:paraId="71D822AD" w14:textId="0BB73E83" w:rsidR="00662E1B" w:rsidRDefault="00662E1B" w:rsidP="00C336D5">
      <w:pPr>
        <w:widowControl/>
        <w:spacing w:after="0" w:line="240" w:lineRule="auto"/>
        <w:ind w:left="720"/>
        <w:rPr>
          <w:rFonts w:ascii="Arial" w:eastAsia="Times New Roman" w:hAnsi="Arial" w:cs="Arial"/>
          <w:color w:val="000000"/>
        </w:rPr>
      </w:pPr>
    </w:p>
    <w:p w14:paraId="0FE5DE37" w14:textId="008AA76C" w:rsidR="00662E1B" w:rsidRDefault="00662E1B" w:rsidP="00C336D5">
      <w:pPr>
        <w:widowControl/>
        <w:spacing w:after="0" w:line="240" w:lineRule="auto"/>
        <w:ind w:left="720"/>
        <w:rPr>
          <w:rFonts w:ascii="Arial" w:eastAsia="Times New Roman" w:hAnsi="Arial" w:cs="Arial"/>
          <w:color w:val="000000"/>
        </w:rPr>
      </w:pPr>
    </w:p>
    <w:p w14:paraId="624579A1" w14:textId="1E57F374" w:rsidR="00662E1B" w:rsidRDefault="00662E1B" w:rsidP="00C336D5">
      <w:pPr>
        <w:widowControl/>
        <w:spacing w:after="0" w:line="240" w:lineRule="auto"/>
        <w:ind w:left="720"/>
        <w:rPr>
          <w:rFonts w:ascii="Arial" w:eastAsia="Times New Roman" w:hAnsi="Arial" w:cs="Arial"/>
          <w:color w:val="000000"/>
        </w:rPr>
      </w:pPr>
    </w:p>
    <w:p w14:paraId="2F235F8A" w14:textId="0C0A2E59" w:rsidR="00662E1B" w:rsidRPr="003F4F1F" w:rsidRDefault="00662E1B" w:rsidP="00C336D5">
      <w:pPr>
        <w:widowControl/>
        <w:spacing w:after="0" w:line="240" w:lineRule="auto"/>
        <w:ind w:left="720"/>
        <w:rPr>
          <w:rFonts w:ascii="Arial" w:eastAsia="Times New Roman" w:hAnsi="Arial" w:cs="Arial"/>
          <w:color w:val="000000"/>
        </w:rPr>
      </w:pPr>
      <m:oMathPara>
        <m:oMath>
          <m:r>
            <w:rPr>
              <w:rFonts w:ascii="Cambria Math" w:eastAsia="Times New Roman" w:hAnsi="Cambria Math" w:cs="Arial"/>
              <w:color w:val="000000"/>
            </w:rPr>
            <m:t>f</m:t>
          </m:r>
          <m:d>
            <m:dPr>
              <m:ctrlPr>
                <w:rPr>
                  <w:rFonts w:ascii="Cambria Math" w:eastAsia="Times New Roman" w:hAnsi="Cambria Math" w:cs="Arial"/>
                  <w:i/>
                  <w:color w:val="000000"/>
                </w:rPr>
              </m:ctrlPr>
            </m:dPr>
            <m:e>
              <m:r>
                <w:rPr>
                  <w:rFonts w:ascii="Cambria Math" w:eastAsia="Times New Roman" w:hAnsi="Cambria Math" w:cs="Arial"/>
                  <w:color w:val="000000"/>
                </w:rPr>
                <m:t>x</m:t>
              </m:r>
            </m:e>
          </m:d>
          <m:r>
            <w:rPr>
              <w:rFonts w:ascii="Cambria Math" w:eastAsia="Times New Roman" w:hAnsi="Cambria Math" w:cs="Arial"/>
              <w:color w:val="000000"/>
            </w:rPr>
            <m:t xml:space="preserve">= </m:t>
          </m:r>
          <m:rad>
            <m:radPr>
              <m:ctrlPr>
                <w:rPr>
                  <w:rFonts w:ascii="Cambria Math" w:eastAsia="Times New Roman" w:hAnsi="Cambria Math" w:cs="Arial"/>
                  <w:i/>
                  <w:color w:val="000000"/>
                </w:rPr>
              </m:ctrlPr>
            </m:radPr>
            <m:deg>
              <m:r>
                <w:rPr>
                  <w:rFonts w:ascii="Cambria Math" w:eastAsia="Times New Roman" w:hAnsi="Cambria Math" w:cs="Arial"/>
                  <w:color w:val="000000"/>
                </w:rPr>
                <m:t>2</m:t>
              </m:r>
            </m:deg>
            <m:e>
              <m:r>
                <w:rPr>
                  <w:rFonts w:ascii="Cambria Math" w:eastAsia="Times New Roman" w:hAnsi="Cambria Math" w:cs="Arial"/>
                  <w:color w:val="000000"/>
                </w:rPr>
                <m:t>x</m:t>
              </m:r>
            </m:e>
          </m:rad>
        </m:oMath>
      </m:oMathPara>
    </w:p>
    <w:p w14:paraId="7DA0BBE8" w14:textId="77777777" w:rsidR="003F4F1F" w:rsidRDefault="003F4F1F" w:rsidP="00C336D5">
      <w:pPr>
        <w:widowControl/>
        <w:spacing w:after="0" w:line="240" w:lineRule="auto"/>
        <w:ind w:left="720"/>
        <w:rPr>
          <w:rFonts w:ascii="Arial" w:eastAsia="Times New Roman" w:hAnsi="Arial" w:cs="Arial"/>
          <w:color w:val="000000"/>
        </w:rPr>
      </w:pPr>
    </w:p>
    <w:p w14:paraId="1B2CF346" w14:textId="1B01ECB0" w:rsidR="00485D04" w:rsidRDefault="00E24106" w:rsidP="00C336D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ẟ</m:t>
                      </m:r>
                    </m:num>
                    <m:den>
                      <m:r>
                        <w:rPr>
                          <w:rFonts w:ascii="Cambria Math" w:hAnsi="Cambria Math"/>
                        </w:rPr>
                        <m:t>n</m:t>
                      </m:r>
                    </m:den>
                  </m:f>
                </m:e>
              </m:nary>
            </m:e>
          </m:func>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hint="eastAsia"/>
                </w:rPr>
                <m:t>α</m:t>
              </m:r>
              <m:r>
                <w:rPr>
                  <w:rFonts w:ascii="Cambria Math" w:hAnsi="Cambria Math"/>
                </w:rPr>
                <m:t>+i*</m:t>
              </m:r>
              <m:f>
                <m:fPr>
                  <m:ctrlPr>
                    <w:rPr>
                      <w:rFonts w:ascii="Cambria Math" w:hAnsi="Cambria Math"/>
                      <w:i/>
                    </w:rPr>
                  </m:ctrlPr>
                </m:fPr>
                <m:num>
                  <m:r>
                    <w:rPr>
                      <w:rFonts w:ascii="Cambria Math" w:hAnsi="Cambria Math"/>
                    </w:rPr>
                    <m:t>ẟ</m:t>
                  </m:r>
                </m:num>
                <m:den>
                  <m:r>
                    <w:rPr>
                      <w:rFonts w:ascii="Cambria Math" w:hAnsi="Cambria Math"/>
                    </w:rPr>
                    <m:t>n</m:t>
                  </m:r>
                </m:den>
              </m:f>
            </m:e>
          </m:rad>
        </m:oMath>
      </m:oMathPara>
    </w:p>
    <w:p w14:paraId="7172D92A" w14:textId="1E9C101F" w:rsidR="003A3DC5" w:rsidRDefault="00E24106" w:rsidP="00C336D5">
      <m:oMath>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105</m:t>
            </m:r>
          </m:e>
          <m:sup>
            <m:f>
              <m:fPr>
                <m:ctrlPr>
                  <w:rPr>
                    <w:rFonts w:ascii="Cambria Math" w:hAnsi="Cambria Math"/>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5</m:t>
            </m:r>
          </m:e>
          <m:sup>
            <m:f>
              <m:fPr>
                <m:ctrlPr>
                  <w:rPr>
                    <w:rFonts w:ascii="Cambria Math" w:hAnsi="Cambria Math"/>
                    <w:i/>
                  </w:rPr>
                </m:ctrlPr>
              </m:fPr>
              <m:num>
                <m:r>
                  <w:rPr>
                    <w:rFonts w:ascii="Cambria Math" w:hAnsi="Cambria Math"/>
                  </w:rPr>
                  <m:t>3</m:t>
                </m:r>
              </m:num>
              <m:den>
                <m:r>
                  <w:rPr>
                    <w:rFonts w:ascii="Cambria Math" w:hAnsi="Cambria Math"/>
                  </w:rPr>
                  <m:t>2</m:t>
                </m:r>
              </m:den>
            </m:f>
          </m:sup>
        </m:sSup>
      </m:oMath>
      <w:r w:rsidR="00664701">
        <w:t>)</w:t>
      </w:r>
    </w:p>
    <w:p w14:paraId="64232D62" w14:textId="156F342B" w:rsidR="00E8781E" w:rsidRDefault="00E8781E" w:rsidP="00C336D5">
      <m:oMathPara>
        <m:oMath>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3/2</m:t>
                  </m:r>
                </m:sup>
              </m:sSup>
              <m:r>
                <w:rPr>
                  <w:rFonts w:ascii="Cambria Math" w:hAnsi="Cambria Math"/>
                </w:rPr>
                <m:t>)</m:t>
              </m:r>
            </m:e>
            <m:sup>
              <m:r>
                <w:rPr>
                  <w:rFonts w:ascii="Cambria Math" w:hAnsi="Cambria Math"/>
                </w:rPr>
                <m:t>2/3</m:t>
              </m:r>
            </m:sup>
          </m:sSup>
          <m:r>
            <w:rPr>
              <w:rFonts w:ascii="Cambria Math" w:hAnsi="Cambria Math"/>
            </w:rPr>
            <m:t>-p</m:t>
          </m:r>
        </m:oMath>
      </m:oMathPara>
    </w:p>
    <w:p w14:paraId="31FBB931" w14:textId="2D85ED41" w:rsidR="00BD2118" w:rsidRDefault="00BD2118" w:rsidP="00C336D5"/>
    <w:p w14:paraId="17301921" w14:textId="795D617C" w:rsidR="00BD2118" w:rsidRPr="007B2371" w:rsidRDefault="00E24106" w:rsidP="00BD2118">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ẟ</m:t>
                      </m:r>
                    </m:num>
                    <m:den>
                      <m:r>
                        <w:rPr>
                          <w:rFonts w:ascii="Cambria Math" w:hAnsi="Cambria Math"/>
                        </w:rPr>
                        <m:t>n</m:t>
                      </m:r>
                    </m:den>
                  </m:f>
                </m:e>
              </m:nary>
            </m:e>
          </m:func>
          <m:r>
            <w:rPr>
              <w:rFonts w:ascii="Cambria Math" w:hAnsi="Cambria Math"/>
            </w:rPr>
            <m:t>*</m:t>
          </m:r>
          <m:rad>
            <m:radPr>
              <m:ctrlPr>
                <w:rPr>
                  <w:rFonts w:ascii="Cambria Math" w:hAnsi="Cambria Math"/>
                  <w:i/>
                </w:rPr>
              </m:ctrlPr>
            </m:radPr>
            <m:deg>
              <m:r>
                <w:rPr>
                  <w:rFonts w:ascii="Cambria Math" w:hAnsi="Cambria Math"/>
                </w:rPr>
                <m:t>2</m:t>
              </m:r>
            </m:deg>
            <m:e>
              <m:r>
                <m:rPr>
                  <m:sty m:val="p"/>
                </m:rPr>
                <w:rPr>
                  <w:rFonts w:ascii="Cambria Math" w:eastAsia="Times New Roman" w:hAnsi="Cambria Math" w:cs="Arial" w:hint="eastAsia"/>
                  <w:color w:val="000000"/>
                </w:rPr>
                <m:t>β</m:t>
              </m:r>
              <m:r>
                <w:rPr>
                  <w:rFonts w:ascii="Cambria Math" w:hAnsi="Cambria Math"/>
                </w:rPr>
                <m:t>-i*</m:t>
              </m:r>
              <m:f>
                <m:fPr>
                  <m:ctrlPr>
                    <w:rPr>
                      <w:rFonts w:ascii="Cambria Math" w:hAnsi="Cambria Math"/>
                      <w:i/>
                    </w:rPr>
                  </m:ctrlPr>
                </m:fPr>
                <m:num>
                  <m:r>
                    <w:rPr>
                      <w:rFonts w:ascii="Cambria Math" w:hAnsi="Cambria Math"/>
                    </w:rPr>
                    <m:t>ẟ</m:t>
                  </m:r>
                </m:num>
                <m:den>
                  <m:r>
                    <w:rPr>
                      <w:rFonts w:ascii="Cambria Math" w:hAnsi="Cambria Math"/>
                    </w:rPr>
                    <m:t>n</m:t>
                  </m:r>
                </m:den>
              </m:f>
            </m:e>
          </m:rad>
        </m:oMath>
      </m:oMathPara>
    </w:p>
    <w:p w14:paraId="5003B0FA" w14:textId="39F11878" w:rsidR="007B2371" w:rsidRPr="003F4F1F" w:rsidRDefault="00E24106" w:rsidP="00BD2118">
      <m:oMathPara>
        <m:oMath>
          <m:nary>
            <m:naryPr>
              <m:limLoc m:val="subSup"/>
              <m:ctrlPr>
                <w:rPr>
                  <w:rFonts w:ascii="Cambria Math" w:hAnsi="Cambria Math"/>
                  <w:i/>
                </w:rPr>
              </m:ctrlPr>
            </m:naryPr>
            <m:sub>
              <m:r>
                <m:rPr>
                  <m:sty m:val="p"/>
                </m:rPr>
                <w:rPr>
                  <w:rFonts w:ascii="Cambria Math" w:eastAsia="Times New Roman" w:hAnsi="Cambria Math" w:cs="Arial" w:hint="eastAsia"/>
                  <w:color w:val="000000"/>
                </w:rPr>
                <m:t>α</m:t>
              </m:r>
            </m:sub>
            <m:sup>
              <m:r>
                <m:rPr>
                  <m:sty m:val="p"/>
                </m:rPr>
                <w:rPr>
                  <w:rFonts w:ascii="Cambria Math" w:eastAsia="Times New Roman" w:hAnsi="Cambria Math" w:cs="Arial" w:hint="eastAsia"/>
                  <w:color w:val="000000"/>
                </w:rPr>
                <m:t>β</m:t>
              </m:r>
            </m:sup>
            <m:e>
              <m:rad>
                <m:radPr>
                  <m:ctrlPr>
                    <w:rPr>
                      <w:rFonts w:ascii="Cambria Math" w:hAnsi="Cambria Math"/>
                      <w:i/>
                    </w:rPr>
                  </m:ctrlPr>
                </m:radPr>
                <m:deg>
                  <m:r>
                    <w:rPr>
                      <w:rFonts w:ascii="Cambria Math" w:hAnsi="Cambria Math"/>
                    </w:rPr>
                    <m:t>2</m:t>
                  </m:r>
                </m:deg>
                <m:e>
                  <m:r>
                    <w:rPr>
                      <w:rFonts w:ascii="Cambria Math" w:hAnsi="Cambria Math"/>
                    </w:rPr>
                    <m:t>x</m:t>
                  </m:r>
                </m:e>
              </m:rad>
            </m:e>
          </m:nary>
          <m:box>
            <m:boxPr>
              <m:diff m:val="1"/>
              <m:ctrlPr>
                <w:rPr>
                  <w:rFonts w:ascii="Cambria Math" w:hAnsi="Cambria Math"/>
                  <w:i/>
                </w:rPr>
              </m:ctrlPr>
            </m:boxPr>
            <m:e>
              <m:r>
                <w:rPr>
                  <w:rFonts w:ascii="Cambria Math" w:hAnsi="Cambria Math"/>
                </w:rPr>
                <m:t>dx</m:t>
              </m:r>
            </m:e>
          </m:box>
        </m:oMath>
      </m:oMathPara>
    </w:p>
    <w:p w14:paraId="714477C7" w14:textId="23F95EC6" w:rsidR="003F4F1F" w:rsidRPr="001C225E" w:rsidRDefault="00E24106" w:rsidP="00BD2118">
      <m:oMathPara>
        <m:oMath>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3/2</m:t>
                      </m:r>
                    </m:sup>
                  </m:sSup>
                </m:e>
              </m:d>
            </m:e>
            <m:sub>
              <m:r>
                <m:rPr>
                  <m:sty m:val="p"/>
                </m:rPr>
                <w:rPr>
                  <w:rFonts w:ascii="Cambria Math" w:eastAsia="Times New Roman" w:hAnsi="Cambria Math" w:cs="Arial" w:hint="eastAsia"/>
                  <w:color w:val="000000"/>
                </w:rPr>
                <m:t>α</m:t>
              </m:r>
            </m:sub>
            <m:sup>
              <m:r>
                <m:rPr>
                  <m:sty m:val="p"/>
                </m:rPr>
                <w:rPr>
                  <w:rFonts w:ascii="Cambria Math" w:eastAsia="Times New Roman" w:hAnsi="Cambria Math" w:cs="Arial" w:hint="eastAsia"/>
                  <w:color w:val="000000"/>
                </w:rPr>
                <m:t>β</m:t>
              </m:r>
            </m:sup>
          </m:sSubSup>
        </m:oMath>
      </m:oMathPara>
    </w:p>
    <w:p w14:paraId="30B5A2DA" w14:textId="77777777" w:rsidR="001C225E" w:rsidRPr="003F4F1F" w:rsidRDefault="001C225E" w:rsidP="00BD2118"/>
    <w:p w14:paraId="6492AB73" w14:textId="1F84850D" w:rsidR="003F4F1F" w:rsidRPr="003F4F1F" w:rsidRDefault="003F4F1F" w:rsidP="00BD2118"/>
    <w:p w14:paraId="411CE1AB" w14:textId="77777777" w:rsidR="003F4F1F" w:rsidRPr="007B2371" w:rsidRDefault="003F4F1F" w:rsidP="00BD2118"/>
    <w:p w14:paraId="05EB970E" w14:textId="08BE7CA8" w:rsidR="00BD2118" w:rsidRDefault="00E24106" w:rsidP="00C336D5">
      <m:oMathPara>
        <m:oMath>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Δ</m:t>
              </m:r>
              <m:r>
                <w:rPr>
                  <w:rFonts w:ascii="Cambria Math" w:hAnsi="Cambria Math"/>
                </w:rPr>
                <m:t>x→0</m:t>
              </m:r>
            </m:lim>
          </m:limLow>
          <m:nary>
            <m:naryPr>
              <m:chr m:val="∑"/>
              <m:limLoc m:val="undOvr"/>
              <m:subHide m:val="1"/>
              <m:supHide m:val="1"/>
              <m:ctrlPr>
                <w:rPr>
                  <w:rFonts w:ascii="Cambria Math" w:hAnsi="Cambria Math"/>
                  <w:i/>
                </w:rPr>
              </m:ctrlPr>
            </m:naryPr>
            <m:sub/>
            <m:sup/>
            <m:e>
              <m:r>
                <w:rPr>
                  <w:rFonts w:ascii="Cambria Math" w:eastAsia="Times New Roman" w:hAnsi="Cambria Math" w:cs="Arial"/>
                  <w:color w:val="000000"/>
                </w:rPr>
                <m:t>f</m:t>
              </m:r>
              <m:d>
                <m:dPr>
                  <m:ctrlPr>
                    <w:rPr>
                      <w:rFonts w:ascii="Cambria Math" w:eastAsia="Times New Roman" w:hAnsi="Cambria Math" w:cs="Arial"/>
                      <w:i/>
                      <w:color w:val="000000"/>
                    </w:rPr>
                  </m:ctrlPr>
                </m:dPr>
                <m:e>
                  <m:sSub>
                    <m:sSubPr>
                      <m:ctrlPr>
                        <w:rPr>
                          <w:rFonts w:ascii="Cambria Math" w:eastAsia="Times New Roman" w:hAnsi="Cambria Math" w:cs="Arial"/>
                          <w:i/>
                          <w:color w:val="000000"/>
                        </w:rPr>
                      </m:ctrlPr>
                    </m:sSubPr>
                    <m:e>
                      <m:r>
                        <w:rPr>
                          <w:rFonts w:ascii="Cambria Math" w:eastAsia="Times New Roman" w:hAnsi="Cambria Math" w:cs="Arial"/>
                          <w:color w:val="000000"/>
                        </w:rPr>
                        <m:t>x</m:t>
                      </m:r>
                    </m:e>
                    <m:sub>
                      <m:r>
                        <w:rPr>
                          <w:rFonts w:ascii="Cambria Math" w:eastAsia="Times New Roman" w:hAnsi="Cambria Math" w:cs="Arial"/>
                          <w:color w:val="000000"/>
                        </w:rPr>
                        <m:t>i</m:t>
                      </m:r>
                    </m:sub>
                  </m:sSub>
                </m:e>
              </m:d>
              <m:r>
                <w:rPr>
                  <w:rFonts w:ascii="Cambria Math" w:hAnsi="Cambria Math" w:hint="eastAsia"/>
                </w:rPr>
                <m:t>Δ</m:t>
              </m:r>
              <m:r>
                <w:rPr>
                  <w:rFonts w:ascii="Cambria Math" w:hAnsi="Cambria Math"/>
                </w:rPr>
                <m:t>x</m:t>
              </m:r>
            </m:e>
          </m:nary>
        </m:oMath>
      </m:oMathPara>
    </w:p>
    <w:p w14:paraId="4B58F067" w14:textId="16041E00" w:rsidR="00485D04" w:rsidRDefault="00485D04" w:rsidP="00C336D5"/>
    <w:p w14:paraId="21555288" w14:textId="77777777" w:rsidR="00C336D5" w:rsidRPr="00C336D5" w:rsidRDefault="00C336D5" w:rsidP="00C336D5">
      <w:pPr>
        <w:widowControl/>
        <w:spacing w:after="0" w:line="240" w:lineRule="auto"/>
        <w:ind w:left="720"/>
        <w:rPr>
          <w:rFonts w:ascii="Times New Roman" w:eastAsia="Times New Roman" w:hAnsi="Times New Roman" w:cs="Times New Roman"/>
          <w:sz w:val="24"/>
          <w:szCs w:val="24"/>
        </w:rPr>
      </w:pPr>
    </w:p>
    <w:p w14:paraId="2D5A46BF"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7B58C9C7" w14:textId="77777777" w:rsidR="00C336D5" w:rsidRPr="00C336D5" w:rsidRDefault="00C336D5" w:rsidP="00C336D5">
      <w:pPr>
        <w:widowControl/>
        <w:spacing w:after="0" w:line="240" w:lineRule="auto"/>
        <w:ind w:left="720"/>
        <w:rPr>
          <w:rFonts w:ascii="Times New Roman" w:eastAsia="Times New Roman" w:hAnsi="Times New Roman" w:cs="Times New Roman"/>
          <w:sz w:val="24"/>
          <w:szCs w:val="24"/>
        </w:rPr>
      </w:pPr>
      <w:r w:rsidRPr="00C336D5">
        <w:rPr>
          <w:rFonts w:ascii="Arial" w:eastAsia="Times New Roman" w:hAnsi="Arial" w:cs="Arial"/>
          <w:color w:val="000000"/>
        </w:rPr>
        <w:t>Mechanism</w:t>
      </w:r>
    </w:p>
    <w:p w14:paraId="1841C092" w14:textId="77777777" w:rsidR="00C336D5" w:rsidRPr="00C336D5" w:rsidRDefault="00C336D5" w:rsidP="00C336D5">
      <w:pPr>
        <w:widowControl/>
        <w:numPr>
          <w:ilvl w:val="0"/>
          <w:numId w:val="3"/>
        </w:numPr>
        <w:spacing w:after="0" w:line="240" w:lineRule="auto"/>
        <w:ind w:left="1440"/>
        <w:textAlignment w:val="baseline"/>
        <w:rPr>
          <w:rFonts w:ascii="Arial" w:eastAsia="Times New Roman" w:hAnsi="Arial" w:cs="Arial"/>
          <w:color w:val="000000"/>
        </w:rPr>
      </w:pPr>
      <w:r w:rsidRPr="00C336D5">
        <w:rPr>
          <w:rFonts w:ascii="Arial" w:eastAsia="Times New Roman" w:hAnsi="Arial" w:cs="Arial"/>
          <w:color w:val="000000"/>
        </w:rPr>
        <w:t>The only way coins are minted and burnt is through buying and selling to the contract.</w:t>
      </w:r>
    </w:p>
    <w:p w14:paraId="2D855C75" w14:textId="77777777" w:rsidR="00C336D5" w:rsidRPr="00C336D5" w:rsidRDefault="00C336D5" w:rsidP="00C336D5">
      <w:pPr>
        <w:widowControl/>
        <w:numPr>
          <w:ilvl w:val="0"/>
          <w:numId w:val="3"/>
        </w:numPr>
        <w:spacing w:after="0" w:line="240" w:lineRule="auto"/>
        <w:ind w:left="1440"/>
        <w:textAlignment w:val="baseline"/>
        <w:rPr>
          <w:rFonts w:ascii="Arial" w:eastAsia="Times New Roman" w:hAnsi="Arial" w:cs="Arial"/>
          <w:color w:val="000000"/>
        </w:rPr>
      </w:pPr>
      <w:r w:rsidRPr="00C336D5">
        <w:rPr>
          <w:rFonts w:ascii="Arial" w:eastAsia="Times New Roman" w:hAnsi="Arial" w:cs="Arial"/>
          <w:color w:val="000000"/>
        </w:rPr>
        <w:t>Coin is always minted when bought and burnt when sold to the contract.</w:t>
      </w:r>
    </w:p>
    <w:p w14:paraId="7038CFEA" w14:textId="77777777" w:rsidR="00C336D5" w:rsidRPr="00C336D5" w:rsidRDefault="00C336D5" w:rsidP="00C336D5">
      <w:pPr>
        <w:widowControl/>
        <w:numPr>
          <w:ilvl w:val="0"/>
          <w:numId w:val="3"/>
        </w:numPr>
        <w:spacing w:before="100" w:beforeAutospacing="1" w:after="100" w:afterAutospacing="1" w:line="240" w:lineRule="auto"/>
        <w:ind w:left="1440"/>
        <w:textAlignment w:val="baseline"/>
        <w:rPr>
          <w:rFonts w:ascii="Arial" w:eastAsia="Times New Roman" w:hAnsi="Arial" w:cs="Arial"/>
          <w:color w:val="000000"/>
        </w:rPr>
      </w:pPr>
    </w:p>
    <w:p w14:paraId="4E8D34ED"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1A3437C0" w14:textId="77777777" w:rsidR="00C336D5" w:rsidRPr="00C336D5" w:rsidRDefault="00C336D5" w:rsidP="00C336D5">
      <w:pPr>
        <w:widowControl/>
        <w:spacing w:after="0" w:line="240" w:lineRule="auto"/>
        <w:ind w:left="720"/>
        <w:rPr>
          <w:rFonts w:ascii="Times New Roman" w:eastAsia="Times New Roman" w:hAnsi="Times New Roman" w:cs="Times New Roman"/>
          <w:sz w:val="24"/>
          <w:szCs w:val="24"/>
        </w:rPr>
      </w:pPr>
      <w:r w:rsidRPr="00C336D5">
        <w:rPr>
          <w:rFonts w:ascii="Arial" w:eastAsia="Times New Roman" w:hAnsi="Arial" w:cs="Arial"/>
          <w:color w:val="000000"/>
        </w:rPr>
        <w:lastRenderedPageBreak/>
        <w:t>When buyers buy the coin on the blockchain, the coin is minted and the coin is sent to the buyer's wallet, total supply is increased by the amount that is bought in.</w:t>
      </w:r>
    </w:p>
    <w:p w14:paraId="604B7772"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4A32412E" w14:textId="08B23F1C" w:rsidR="00C336D5" w:rsidRPr="00C336D5" w:rsidRDefault="00B66012" w:rsidP="00C336D5">
      <w:pPr>
        <w:widowControl/>
        <w:spacing w:after="0" w:line="240" w:lineRule="auto"/>
        <w:ind w:left="720"/>
        <w:rPr>
          <w:rFonts w:ascii="Times New Roman" w:eastAsia="Times New Roman" w:hAnsi="Times New Roman" w:cs="Times New Roman"/>
          <w:sz w:val="24"/>
          <w:szCs w:val="24"/>
        </w:rPr>
      </w:pPr>
      <w:r>
        <w:rPr>
          <w:rFonts w:ascii="Arial" w:eastAsia="Times New Roman" w:hAnsi="Arial" w:cs="Arial"/>
          <w:color w:val="000000"/>
        </w:rPr>
        <w:t>Vice versa, w</w:t>
      </w:r>
      <w:r w:rsidR="00C336D5" w:rsidRPr="00C336D5">
        <w:rPr>
          <w:rFonts w:ascii="Arial" w:eastAsia="Times New Roman" w:hAnsi="Arial" w:cs="Arial"/>
          <w:color w:val="000000"/>
        </w:rPr>
        <w:t>hen sellers sell the coin on the blockchain, the coin is burnt, total supply is decreased by the amount that is sold. </w:t>
      </w:r>
    </w:p>
    <w:p w14:paraId="04FB69B7"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3C134974" w14:textId="77777777" w:rsidR="00C336D5" w:rsidRPr="00C336D5" w:rsidRDefault="00C336D5" w:rsidP="00C336D5">
      <w:pPr>
        <w:widowControl/>
        <w:spacing w:after="0" w:line="240" w:lineRule="auto"/>
        <w:ind w:left="720"/>
        <w:rPr>
          <w:rFonts w:ascii="Times New Roman" w:eastAsia="Times New Roman" w:hAnsi="Times New Roman" w:cs="Times New Roman"/>
          <w:sz w:val="24"/>
          <w:szCs w:val="24"/>
        </w:rPr>
      </w:pPr>
      <w:r w:rsidRPr="00C336D5">
        <w:rPr>
          <w:rFonts w:ascii="Arial" w:eastAsia="Times New Roman" w:hAnsi="Arial" w:cs="Arial"/>
          <w:color w:val="000000"/>
        </w:rPr>
        <w:t>Each coin structure is mapped with the following attribute:</w:t>
      </w:r>
    </w:p>
    <w:p w14:paraId="4AF5B4EA"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4F2A63AD" w14:textId="77777777" w:rsidR="00C336D5" w:rsidRPr="00C336D5" w:rsidRDefault="00C336D5" w:rsidP="00C336D5">
      <w:pPr>
        <w:widowControl/>
        <w:numPr>
          <w:ilvl w:val="0"/>
          <w:numId w:val="4"/>
        </w:numPr>
        <w:spacing w:after="0" w:line="240" w:lineRule="auto"/>
        <w:ind w:left="1440"/>
        <w:textAlignment w:val="baseline"/>
        <w:rPr>
          <w:rFonts w:ascii="Arial" w:eastAsia="Times New Roman" w:hAnsi="Arial" w:cs="Arial"/>
          <w:color w:val="000000"/>
        </w:rPr>
      </w:pPr>
      <w:r w:rsidRPr="00C336D5">
        <w:rPr>
          <w:rFonts w:ascii="Arial" w:eastAsia="Times New Roman" w:hAnsi="Arial" w:cs="Arial"/>
          <w:color w:val="000000"/>
        </w:rPr>
        <w:t>Amount of coin in the liquidity pool(T)</w:t>
      </w:r>
    </w:p>
    <w:p w14:paraId="283EC88E" w14:textId="77777777" w:rsidR="00C336D5" w:rsidRPr="00C336D5" w:rsidRDefault="00C336D5" w:rsidP="00C336D5">
      <w:pPr>
        <w:widowControl/>
        <w:numPr>
          <w:ilvl w:val="0"/>
          <w:numId w:val="4"/>
        </w:numPr>
        <w:spacing w:after="0" w:line="240" w:lineRule="auto"/>
        <w:ind w:left="1440"/>
        <w:textAlignment w:val="baseline"/>
        <w:rPr>
          <w:rFonts w:ascii="Arial" w:eastAsia="Times New Roman" w:hAnsi="Arial" w:cs="Arial"/>
          <w:color w:val="000000"/>
        </w:rPr>
      </w:pPr>
      <w:r w:rsidRPr="00C336D5">
        <w:rPr>
          <w:rFonts w:ascii="Arial" w:eastAsia="Times New Roman" w:hAnsi="Arial" w:cs="Arial"/>
          <w:color w:val="000000"/>
        </w:rPr>
        <w:t>Price of the coin(P)</w:t>
      </w:r>
    </w:p>
    <w:p w14:paraId="0BA0A7DC"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2D546635"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Let d(Delta) be the number of coin being bought/sold, and T be the amount of coin in the liquidity pool</w:t>
      </w:r>
    </w:p>
    <w:p w14:paraId="19E1DD71"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Price of an individual coin is adjusted by the formula: P = P(</w:t>
      </w:r>
      <w:proofErr w:type="spellStart"/>
      <w:r w:rsidRPr="00C336D5">
        <w:rPr>
          <w:rFonts w:ascii="Arial" w:eastAsia="Times New Roman" w:hAnsi="Arial" w:cs="Arial"/>
          <w:color w:val="000000"/>
        </w:rPr>
        <w:t>d+T</w:t>
      </w:r>
      <w:proofErr w:type="spellEnd"/>
      <w:r w:rsidRPr="00C336D5">
        <w:rPr>
          <w:rFonts w:ascii="Arial" w:eastAsia="Times New Roman" w:hAnsi="Arial" w:cs="Arial"/>
          <w:color w:val="000000"/>
        </w:rPr>
        <w:t>)/T.</w:t>
      </w:r>
    </w:p>
    <w:p w14:paraId="08F8F7E5"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524AB660"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For instance, coin A has a supply of 100 in liquidity pool (alpha) and price of 1.2, and coin B has a supply of 200 in liquidity pool (beta) and price of 1.</w:t>
      </w:r>
    </w:p>
    <w:p w14:paraId="174364D5"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0F7FFEB2"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 xml:space="preserve">coin </w:t>
      </w:r>
      <w:proofErr w:type="gramStart"/>
      <w:r w:rsidRPr="00C336D5">
        <w:rPr>
          <w:rFonts w:ascii="Arial" w:eastAsia="Times New Roman" w:hAnsi="Arial" w:cs="Arial"/>
          <w:color w:val="000000"/>
        </w:rPr>
        <w:t>A{</w:t>
      </w:r>
      <w:proofErr w:type="gramEnd"/>
    </w:p>
    <w:p w14:paraId="3C5AB8CC"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T = 100</w:t>
      </w:r>
    </w:p>
    <w:p w14:paraId="7F70448B"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P = 1.2</w:t>
      </w:r>
    </w:p>
    <w:p w14:paraId="110291EB"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w:t>
      </w:r>
    </w:p>
    <w:p w14:paraId="2AA49CF2"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0825A8B7"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 xml:space="preserve">coin </w:t>
      </w:r>
      <w:proofErr w:type="gramStart"/>
      <w:r w:rsidRPr="00C336D5">
        <w:rPr>
          <w:rFonts w:ascii="Arial" w:eastAsia="Times New Roman" w:hAnsi="Arial" w:cs="Arial"/>
          <w:color w:val="000000"/>
        </w:rPr>
        <w:t>B{</w:t>
      </w:r>
      <w:proofErr w:type="gramEnd"/>
    </w:p>
    <w:p w14:paraId="27C61BD2"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T = 200</w:t>
      </w:r>
    </w:p>
    <w:p w14:paraId="762608A0"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P = 1</w:t>
      </w:r>
    </w:p>
    <w:p w14:paraId="2C25CAF4"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w:t>
      </w:r>
    </w:p>
    <w:p w14:paraId="40E7AA9D"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128916D0"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If a user swap 30 coin A for coin B, price ratio would be (P of coin A / P of coin B)=1.2/1=1.2 , hence, amount of coin B swapped in = 1.2*30, = 36, coin A liquidity pool will +30 coin, and coin B liquidity pool will -36 coin, resulting in 100+30 = 130 for coin A, and 200-36 = 164 for coin B. Price will be changed accordingly.</w:t>
      </w:r>
    </w:p>
    <w:p w14:paraId="303CF1DF"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2D17B65B"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Mapping of coin liquidity pool</w:t>
      </w:r>
    </w:p>
    <w:p w14:paraId="01BB7955"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102A752B"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 xml:space="preserve">Since token has its own contract address, by mapping the token address into </w:t>
      </w:r>
      <w:proofErr w:type="gramStart"/>
      <w:r w:rsidRPr="00C336D5">
        <w:rPr>
          <w:rFonts w:ascii="Arial" w:eastAsia="Times New Roman" w:hAnsi="Arial" w:cs="Arial"/>
          <w:color w:val="000000"/>
        </w:rPr>
        <w:t>the a</w:t>
      </w:r>
      <w:proofErr w:type="gramEnd"/>
      <w:r w:rsidRPr="00C336D5">
        <w:rPr>
          <w:rFonts w:ascii="Arial" w:eastAsia="Times New Roman" w:hAnsi="Arial" w:cs="Arial"/>
          <w:color w:val="000000"/>
        </w:rPr>
        <w:t xml:space="preserve"> pointer structure that holds the information of the token, </w:t>
      </w:r>
    </w:p>
    <w:p w14:paraId="47DDAA72" w14:textId="77777777" w:rsidR="00C336D5" w:rsidRPr="00C336D5" w:rsidRDefault="00C336D5" w:rsidP="00C336D5">
      <w:pPr>
        <w:widowControl/>
        <w:spacing w:after="240" w:line="240" w:lineRule="auto"/>
        <w:rPr>
          <w:rFonts w:ascii="Times New Roman" w:eastAsia="Times New Roman" w:hAnsi="Times New Roman" w:cs="Times New Roman"/>
          <w:sz w:val="24"/>
          <w:szCs w:val="24"/>
        </w:rPr>
      </w:pPr>
      <w:r w:rsidRPr="00C336D5">
        <w:rPr>
          <w:rFonts w:ascii="Times New Roman" w:eastAsia="Times New Roman" w:hAnsi="Times New Roman" w:cs="Times New Roman"/>
          <w:sz w:val="24"/>
          <w:szCs w:val="24"/>
        </w:rPr>
        <w:br/>
      </w:r>
      <w:r w:rsidRPr="00C336D5">
        <w:rPr>
          <w:rFonts w:ascii="Times New Roman" w:eastAsia="Times New Roman" w:hAnsi="Times New Roman" w:cs="Times New Roman"/>
          <w:sz w:val="24"/>
          <w:szCs w:val="24"/>
        </w:rPr>
        <w:br/>
      </w:r>
      <w:r w:rsidRPr="00C336D5">
        <w:rPr>
          <w:rFonts w:ascii="Times New Roman" w:eastAsia="Times New Roman" w:hAnsi="Times New Roman" w:cs="Times New Roman"/>
          <w:sz w:val="24"/>
          <w:szCs w:val="24"/>
        </w:rPr>
        <w:br/>
      </w:r>
      <w:r w:rsidRPr="00C336D5">
        <w:rPr>
          <w:rFonts w:ascii="Times New Roman" w:eastAsia="Times New Roman" w:hAnsi="Times New Roman" w:cs="Times New Roman"/>
          <w:sz w:val="24"/>
          <w:szCs w:val="24"/>
        </w:rPr>
        <w:br/>
      </w:r>
      <w:r w:rsidRPr="00C336D5">
        <w:rPr>
          <w:rFonts w:ascii="Times New Roman" w:eastAsia="Times New Roman" w:hAnsi="Times New Roman" w:cs="Times New Roman"/>
          <w:sz w:val="24"/>
          <w:szCs w:val="24"/>
        </w:rPr>
        <w:br/>
      </w:r>
    </w:p>
    <w:p w14:paraId="1DE0AE42" w14:textId="77777777" w:rsidR="00C336D5" w:rsidRPr="00C336D5" w:rsidRDefault="00C336D5" w:rsidP="00C336D5">
      <w:pPr>
        <w:widowControl/>
        <w:numPr>
          <w:ilvl w:val="0"/>
          <w:numId w:val="5"/>
        </w:numPr>
        <w:spacing w:after="0" w:line="240" w:lineRule="auto"/>
        <w:textAlignment w:val="baseline"/>
        <w:rPr>
          <w:rFonts w:ascii="Arial" w:eastAsia="Times New Roman" w:hAnsi="Arial" w:cs="Arial"/>
          <w:color w:val="000000"/>
        </w:rPr>
      </w:pPr>
      <w:r w:rsidRPr="00C336D5">
        <w:rPr>
          <w:rFonts w:ascii="Arial" w:eastAsia="Times New Roman" w:hAnsi="Arial" w:cs="Arial"/>
          <w:color w:val="000000"/>
        </w:rPr>
        <w:t>Result</w:t>
      </w:r>
    </w:p>
    <w:p w14:paraId="4F89E175" w14:textId="77777777" w:rsidR="00C336D5" w:rsidRPr="00C336D5" w:rsidRDefault="00C336D5" w:rsidP="00C336D5">
      <w:pPr>
        <w:widowControl/>
        <w:numPr>
          <w:ilvl w:val="0"/>
          <w:numId w:val="6"/>
        </w:numPr>
        <w:spacing w:after="0" w:line="240" w:lineRule="auto"/>
        <w:textAlignment w:val="baseline"/>
        <w:rPr>
          <w:rFonts w:ascii="Arial" w:eastAsia="Times New Roman" w:hAnsi="Arial" w:cs="Arial"/>
          <w:color w:val="000000"/>
        </w:rPr>
      </w:pPr>
      <w:r w:rsidRPr="00C336D5">
        <w:rPr>
          <w:rFonts w:ascii="Arial" w:eastAsia="Times New Roman" w:hAnsi="Arial" w:cs="Arial"/>
          <w:color w:val="000000"/>
        </w:rPr>
        <w:t>Summary</w:t>
      </w:r>
    </w:p>
    <w:p w14:paraId="779B2A48"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16B1F1C3"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Dynamic gas according to bid-ask</w:t>
      </w:r>
    </w:p>
    <w:p w14:paraId="1BE06610" w14:textId="77777777" w:rsidR="00C336D5" w:rsidRDefault="00C336D5"/>
    <w:p w14:paraId="4222D1F7" w14:textId="6FB123FD" w:rsidR="00F82DD9" w:rsidRDefault="00F82DD9"/>
    <w:sectPr w:rsidR="00F82DD9" w:rsidSect="00FD5F5A">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44DDC8" w14:textId="77777777" w:rsidR="00E24106" w:rsidRDefault="00E24106" w:rsidP="00E8781E">
      <w:pPr>
        <w:spacing w:after="0" w:line="240" w:lineRule="auto"/>
      </w:pPr>
      <w:r>
        <w:separator/>
      </w:r>
    </w:p>
  </w:endnote>
  <w:endnote w:type="continuationSeparator" w:id="0">
    <w:p w14:paraId="4FA20500" w14:textId="77777777" w:rsidR="00E24106" w:rsidRDefault="00E24106" w:rsidP="00E87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F5149" w14:textId="77777777" w:rsidR="00E24106" w:rsidRDefault="00E24106" w:rsidP="00E8781E">
      <w:pPr>
        <w:spacing w:after="0" w:line="240" w:lineRule="auto"/>
      </w:pPr>
      <w:r>
        <w:separator/>
      </w:r>
    </w:p>
  </w:footnote>
  <w:footnote w:type="continuationSeparator" w:id="0">
    <w:p w14:paraId="25BC4D8F" w14:textId="77777777" w:rsidR="00E24106" w:rsidRDefault="00E24106" w:rsidP="00E878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930DD"/>
    <w:multiLevelType w:val="multilevel"/>
    <w:tmpl w:val="A10A71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E6176"/>
    <w:multiLevelType w:val="multilevel"/>
    <w:tmpl w:val="7CE8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C46A8"/>
    <w:multiLevelType w:val="multilevel"/>
    <w:tmpl w:val="BBDC64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494B4A"/>
    <w:multiLevelType w:val="multilevel"/>
    <w:tmpl w:val="2D20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E7E66"/>
    <w:multiLevelType w:val="multilevel"/>
    <w:tmpl w:val="DDD6D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lvlOverride w:ilvl="0">
      <w:lvl w:ilvl="0">
        <w:numFmt w:val="decimal"/>
        <w:lvlText w:val="%1."/>
        <w:lvlJc w:val="left"/>
      </w:lvl>
    </w:lvlOverride>
  </w:num>
  <w:num w:numId="3">
    <w:abstractNumId w:val="1"/>
  </w:num>
  <w:num w:numId="4">
    <w:abstractNumId w:val="3"/>
  </w:num>
  <w:num w:numId="5">
    <w:abstractNumId w:val="0"/>
    <w:lvlOverride w:ilvl="0">
      <w:lvl w:ilvl="0">
        <w:numFmt w:val="decimal"/>
        <w:lvlText w:val="%1."/>
        <w:lvlJc w:val="left"/>
      </w:lvl>
    </w:lvlOverride>
  </w:num>
  <w:num w:numId="6">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10A"/>
    <w:rsid w:val="000E610A"/>
    <w:rsid w:val="001C225E"/>
    <w:rsid w:val="001D2C3B"/>
    <w:rsid w:val="0039184F"/>
    <w:rsid w:val="003A3DC5"/>
    <w:rsid w:val="003A46BD"/>
    <w:rsid w:val="003F4F1F"/>
    <w:rsid w:val="00431B08"/>
    <w:rsid w:val="00485D04"/>
    <w:rsid w:val="004E02BB"/>
    <w:rsid w:val="005F5ACD"/>
    <w:rsid w:val="00662E1B"/>
    <w:rsid w:val="00664701"/>
    <w:rsid w:val="0070174A"/>
    <w:rsid w:val="007B2371"/>
    <w:rsid w:val="00AC7D10"/>
    <w:rsid w:val="00B66012"/>
    <w:rsid w:val="00BD2118"/>
    <w:rsid w:val="00C336D5"/>
    <w:rsid w:val="00CD3AB0"/>
    <w:rsid w:val="00CF4B95"/>
    <w:rsid w:val="00E24106"/>
    <w:rsid w:val="00E8781E"/>
    <w:rsid w:val="00F82DD9"/>
    <w:rsid w:val="00FD5F5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01BF3"/>
  <w15:chartTrackingRefBased/>
  <w15:docId w15:val="{0ADE2133-0E79-4CF2-85B7-37202D630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C336D5"/>
    <w:pPr>
      <w:widowControl/>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E610A"/>
    <w:rPr>
      <w:color w:val="808080"/>
    </w:rPr>
  </w:style>
  <w:style w:type="character" w:customStyle="1" w:styleId="10">
    <w:name w:val="標題 1 字元"/>
    <w:basedOn w:val="a0"/>
    <w:link w:val="1"/>
    <w:uiPriority w:val="9"/>
    <w:rsid w:val="00C336D5"/>
    <w:rPr>
      <w:rFonts w:ascii="Times New Roman" w:eastAsia="Times New Roman" w:hAnsi="Times New Roman" w:cs="Times New Roman"/>
      <w:b/>
      <w:bCs/>
      <w:kern w:val="36"/>
      <w:sz w:val="48"/>
      <w:szCs w:val="48"/>
    </w:rPr>
  </w:style>
  <w:style w:type="paragraph" w:styleId="Web">
    <w:name w:val="Normal (Web)"/>
    <w:basedOn w:val="a"/>
    <w:uiPriority w:val="99"/>
    <w:semiHidden/>
    <w:unhideWhenUsed/>
    <w:rsid w:val="00C336D5"/>
    <w:pPr>
      <w:widowControl/>
      <w:spacing w:before="100" w:beforeAutospacing="1" w:after="100" w:afterAutospacing="1" w:line="240" w:lineRule="auto"/>
    </w:pPr>
    <w:rPr>
      <w:rFonts w:ascii="Times New Roman" w:eastAsia="Times New Roman" w:hAnsi="Times New Roman" w:cs="Times New Roman"/>
      <w:sz w:val="24"/>
      <w:szCs w:val="24"/>
    </w:rPr>
  </w:style>
  <w:style w:type="paragraph" w:styleId="a4">
    <w:name w:val="header"/>
    <w:basedOn w:val="a"/>
    <w:link w:val="a5"/>
    <w:uiPriority w:val="99"/>
    <w:unhideWhenUsed/>
    <w:rsid w:val="00E8781E"/>
    <w:pPr>
      <w:tabs>
        <w:tab w:val="center" w:pos="4320"/>
        <w:tab w:val="right" w:pos="8640"/>
      </w:tabs>
      <w:spacing w:after="0" w:line="240" w:lineRule="auto"/>
    </w:pPr>
  </w:style>
  <w:style w:type="character" w:customStyle="1" w:styleId="a5">
    <w:name w:val="頁首 字元"/>
    <w:basedOn w:val="a0"/>
    <w:link w:val="a4"/>
    <w:uiPriority w:val="99"/>
    <w:rsid w:val="00E8781E"/>
  </w:style>
  <w:style w:type="paragraph" w:styleId="a6">
    <w:name w:val="footer"/>
    <w:basedOn w:val="a"/>
    <w:link w:val="a7"/>
    <w:uiPriority w:val="99"/>
    <w:unhideWhenUsed/>
    <w:rsid w:val="00E8781E"/>
    <w:pPr>
      <w:tabs>
        <w:tab w:val="center" w:pos="4320"/>
        <w:tab w:val="right" w:pos="8640"/>
      </w:tabs>
      <w:spacing w:after="0" w:line="240" w:lineRule="auto"/>
    </w:pPr>
  </w:style>
  <w:style w:type="character" w:customStyle="1" w:styleId="a7">
    <w:name w:val="頁尾 字元"/>
    <w:basedOn w:val="a0"/>
    <w:link w:val="a6"/>
    <w:uiPriority w:val="99"/>
    <w:rsid w:val="00E87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279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B8293-3F9A-4240-8CF7-2333207AC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3</Pages>
  <Words>635</Words>
  <Characters>3623</Characters>
  <Application>Microsoft Office Word</Application>
  <DocSecurity>0</DocSecurity>
  <Lines>30</Lines>
  <Paragraphs>8</Paragraphs>
  <ScaleCrop>false</ScaleCrop>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dc:creator>
  <cp:keywords/>
  <dc:description/>
  <cp:lastModifiedBy>jk</cp:lastModifiedBy>
  <cp:revision>5</cp:revision>
  <dcterms:created xsi:type="dcterms:W3CDTF">2020-10-10T18:08:00Z</dcterms:created>
  <dcterms:modified xsi:type="dcterms:W3CDTF">2020-10-11T08:16:00Z</dcterms:modified>
</cp:coreProperties>
</file>