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bookmarkStart w:id="0" w:name="_GoBack"/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52"/>
          <w:szCs w:val="52"/>
          <w:lang w:val="en-US" w:eastAsia="zh-CN"/>
        </w:rPr>
        <w:t xml:space="preserve">领航教育学校教学规章制度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为了更好的提高教师的业务素质，实现教师高水平，教学高质量，办学有特色，就必须加大教育科研力度，扎实有效地搞好教研活动，特制定学校教研活动制度：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每季度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，教务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部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须根据学校工作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"http://www.5ykj.com/Article/"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计划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制订学校的教研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"http://www.5ykj.com/Article/"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计划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，学科教研组要制订组的教研工作计划和活动安排。要求具体详实，切实可行、严禁形式化、任务性、应付检查。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2、每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周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召开一次教研会议，教研活动以教研组为单位，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每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周定时活动一次。按照活动计划研究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"http://www.5ykj.com/Article/"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材料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，讨论新课程标准，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"http://web.5ykj.com/"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说课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做课评课，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"http://www.5ykj.com/shti/"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试卷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分析，研究科研课题，教学经验交流等等。杜绝走过场、熬时间，要落实到实处。有详细活动记录。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3、建立各学科师徒队伍，组织新老挂钩，以老带新，以新促老。帮助新老师熟悉业务，协助老教师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"http://www.5ykj.com/Article/"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总结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教学经验。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4、“四课活动”经常化。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每周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每位教师做一次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"http://www.5ykj.com/Article/"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汇报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课，每学科搞一次研究课，学校组织一次优质课评选，组织一次观摩课。力争每学期都能涌现出新的教学能手。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5、同年级同学科要坚持集体备课（详细要求令附），在每位教师认真钻研教材的基础上，共同分析研究教材内容，确定教学目标，分析重点难点，切磋教学方法，探讨双基训练和能力培养。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6、教研组要详实记载每次教研活动的情况，及时向教务处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"http://www.5ykj.com/Article/"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报告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工作，反馈教师的意见和要求，以便于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"http://www.5ykj.com/Article/"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领导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改进工作。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7、学期末，教研组和教导处要写好教研工作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"http://www.5ykj.com/Article/"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总结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写好自己的写得体会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，存入学校业务档案。对教科研有突出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"http://home.5ykj.com/mnkc/"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成绩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的个人或教研组要给予表彰和奖励。　　　 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 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36"/>
          <w:szCs w:val="36"/>
          <w:bdr w:val="none" w:color="auto" w:sz="0" w:space="0"/>
          <w:shd w:val="clear" w:fill="FFFFFF"/>
        </w:rPr>
        <w:t>教师集体备课制度　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集体备课有利于发挥集体的智慧，弥补各位教师备课中的不足，取长补短，资源共享，共同提高。集体备课有助于教师更深刻的领会教材及新课标的基本要求，更准确地把握教学的重点难点，更科学地设计教学环节，更灵活地实施教学方法，更有效地解决教学中遇到的疑难问题。特建立集体备课制度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1、集体备课要定时、定主讲人。数学、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物理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shd w:val="clear" w:fill="FFFFFF"/>
        </w:rPr>
        <w:t>、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化学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shd w:val="clear" w:fill="FFFFFF"/>
        </w:rPr>
        <w:t>、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英语每周一次。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2、以同年级同学科为集体备课组，其他学科可以打破年级阶限，由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学科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组长组织，任何教师不得缺席。教学校长、教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学主管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要主动参与活动。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3、集体备课内容要求：要做到“五备”：备大纲、备教材、备学生、备教法学法、备练习。“五统一”：统一教学进度、统一教学目标、统一重点难点、统一课型与方法、统一练习与作业。与此同时，发挥各个的特长与优势，形成各自的教学风格与特色，体现个人加减的灵活性与多样性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4、所有教师都要在集体备课前认真钻研教材，阅读其他参考资料，明确本章节与其他章节、其他学科的关系及所处的地位。充分了解所教学生的实际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情况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，为集体备课，深入切磋交流做好充分的准备。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5、教师集体讨论研究，提出改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shd w:val="clear" w:fill="FFFFFF"/>
        </w:rPr>
        <w:t>集体备课首先由主讲教师介绍讲课的内容，叙述自己对新课程理念的整体构思、理论框架、重点和难点、逻辑结构、内涵外延、教学方法、讲课艺术等，提出疑难问题，讲明注意事项。然后同参加备课的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shd w:val="clear" w:fill="FFFFFF"/>
          <w:lang w:eastAsia="zh-CN"/>
        </w:rPr>
        <w:t>科任教师交换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意见，补充完善，达成共识。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"http://home.5ykj.com/mnkc/"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考试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命题也是集体备课地一项重要内容，对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"http://home.5ykj.com/mnkc/"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考试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的题型、题量、知识点、检测形式等需要教研组集体教师各抒己见，优中选优确定最佳考试命题。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7、考试结束后的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"http://www.5ykj.com/shti/"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试卷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分析，仍需要教研组的全体教师共同反思，根据考试中出现的问题，查找教学中地不足，共同想措施补救。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8、集体备课要做到有计划、有措施、有记录、有效果，每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周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底将备课记录和备课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"http://www.5ykj.com/Article/"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方案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交教导处汇总存档。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 　　 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 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36"/>
          <w:szCs w:val="36"/>
          <w:bdr w:val="none" w:color="auto" w:sz="0" w:space="0"/>
          <w:shd w:val="clear" w:fill="FFFFFF"/>
        </w:rPr>
        <w:t>教师听课评课制度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为了深入了解课堂教学情况，学习交流教学经验，改进教学方法，促进教师教学业务水平和课堂教学质量的提高，使新课程改革得以更好的实施，特制定听课、评课活动制度：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一、听课数量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1、校长每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周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听课不少于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2次。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教务主管，学科组长，科任老师不得无故缺席。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二、听课要求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1、学校组织比武课、示范课、观摩课，全体教师必须全参加听课，学校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"http://www.5ykj.com/Article/"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领导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要在听课活动中善于发现和培养优秀教学能手，树立典型，带动全体。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2、教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务部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组织的青年教师汇报课，学科带头人的实验课、研究课，本组教师必须全部参加听课，且在听课前认真熟悉教材和学生实际情况，以便听课时抓住重点和关键。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3、学校领导听推门课，可不事先通知，随时到教室听课，同时检查授课与教学进度、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教案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是否相符。教师个人听课可自行联系安排。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4、听课教师必须提前进教室，态度要认真虚心，不能有干扰课堂教学的行为（如带手机进教室）。要认真写好教学全过程的听课记录，有听课时间、班级、授课人、课题，有课堂某一环节的评析和全部的课堂评价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5、听课杜绝走形式，不能为应付检查而抄袭他人听课笔记或假造听课笔记。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6、听课后对教学效果差、学生和家长反映强烈的教师，领导和教研组长要实行跟踪听课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"http://zw.5ykj.com/"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指导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，帮助改进，限期提高。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7、教导处要定期检查教师的听课情况，并记入教师的业务考核档案。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三、评课要求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1、评课时先由执教教师自我评价，找出成功与不足之处，促使执教者加强对自己课堂教学的课后反思，激发全意进取，改进教学的内在动力。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2、听课教师要有认真负责的态度，善于发现教师讲课中的优点，充分肯定。根据自己的见解，提出中肯的意见和建议，要有深度，不许光唱赞歌，浮在表面。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3、在充分评议的基础上，有评课组织者全面客观地做出总结，使教师在听课、评课过程中得到提高。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4、检查听课记录，要注重对评课意见的检查。如果评课敷衍了事，过于简单，缺乏针对性，视为不合格。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 　　 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 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36"/>
          <w:szCs w:val="36"/>
          <w:bdr w:val="none" w:color="auto" w:sz="0" w:space="0"/>
          <w:shd w:val="clear" w:fill="FFFFFF"/>
        </w:rPr>
        <w:t>教育教学工作过程性督查制度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　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    一、建立教学质量监控与评价制度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1、定期检查、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"http://zw.5ykj.com/"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指导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教师的备课、上课、作业布置与批改、学习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"http://zw.5ykj.com/"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辅导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、考试评价等情况，并进行评估指导。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对每一阶段学习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，要对教师备课、上课、案例研究、专题研究、撰写教学随笔和论文总结等业务质量开展自评、互评，进行表彰鼓励。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每一阶段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至少要对全校的教学质量进行一次分析研讨，研究、制定出改进教学工作、提高教育教学质量的措施。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2、制定教学质量监控与评价安排，监控教学计划（进度）、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"http://www.5ykj.com/Health/"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教案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(讲稿)、课标落实、学生学习状态与水平等日常教学工作。利用检查、评比、展示、交流等形式监控实验课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"http://www.5ykj.com/Article/"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材料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、专业知识集、学生作业、后进生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"http://zw.5ykj.com/" \t "http://www.5ykj.com/Article/cygwgzzd/_blank"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辅导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、教学质量分析、试卷等。做好教学全面工作的监控与指导。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 3、校级行政以听推门课的形式为主，对教学的重点工作监控与指导。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 4、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每一阶段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教师根据个人教学研究情况，可提出“汇报课”申请，由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教务部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组织教学管理人员、教研人员、家长等多方进行视导与评价；通过视导了解教学中的优势和问题。对研究成效显著、教学效果好的老师，总结推广其教学研究经验。对尚存在不足的老师，及时指导其改进教学方法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 二、建立教学质量检测评估制度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    要把教学质量检测与教学工作指导有机地结合起来，不以卷面测试的结果作为评定学校、教师和学生业绩的唯一依据。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 1、班级、学科要开展多层次、多形式的定项评比活动，以此加强对知识、技能、情感态度和价值观等综合素质的监控。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2每一阶段至少组织一次教学竞赛，对教学第一名的一次奖励100元，并且要组织学习。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3、进行教师、学生、家长问卷，调查他们对学校的教学管理、教师的教学态度、专业水平和能力，学生的学习习惯和学习质量等方面的认可程度，以此来评估、指导我们的教学工作。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 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 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 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36"/>
          <w:szCs w:val="36"/>
          <w:bdr w:val="none" w:color="auto" w:sz="0" w:space="0"/>
          <w:shd w:val="clear" w:fill="FFFFFF"/>
        </w:rPr>
        <w:t>教学工作的办公会例会制度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例会是研究和布署教学工作的例行会议，是常规教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学管理的一种形式。为保证我校教学工作的正常秩序，建立科学、有效的管理机制，特制定本制度。　　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学校教学办公例会是学校教学、科研的具体业务会议，由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教务部组织，全体教师必须参加。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会议主要内容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right="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、汇报教学工作的落实情况。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、安排近期教学中心工作。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、研究提高教学质量的管理措施。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、通报、交流教学情况，研究解决教学工作各个环节存在的问题。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5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、研究拟定教学计划方案，提交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教务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会议通过。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三、教学例会议题由教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务部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收集并报主持人审定。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四、会议原则上每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周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召开一次，周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日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进行。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五、会务工作由教务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部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负责。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 　　 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 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 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36"/>
          <w:szCs w:val="36"/>
          <w:bdr w:val="none" w:color="auto" w:sz="0" w:space="0"/>
          <w:shd w:val="clear" w:fill="FFFFFF"/>
        </w:rPr>
        <w:t>教职工教学例会制度　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为了提高教学管理的规范化、科学化水平，增强服务意识，切实提高教学质量，特制定本制度。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一、 会议主题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1、主要部署和检查各项教学工作，及时分析和解决教学中出现的各种问题，落实整改措施。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2、主要研究和落实上级分派的各项教学任务，布置和检查各项教学工作和研究决定。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 3、传达上级教育部门有关教育教学改革、教学工作方面的文件精神, 学习交流国内外教育教学改革最新动态等。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4. 开展教学改革与教学研究讨论。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5、组织业务学习。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二、会议时间、地点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每周组织一次，安排在周一下午两节课后，地点：学校会议室。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三、参加人员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全体干部教师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四、会议由校长主持、教导</w:t>
      </w:r>
      <w:r>
        <w:rPr>
          <w:rFonts w:hint="eastAsia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部</w:t>
      </w: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作具体总结部署。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E4A79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9519"/>
    <w:multiLevelType w:val="singleLevel"/>
    <w:tmpl w:val="5860951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9783D"/>
    <w:rsid w:val="4CB978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2016-12-26T02:56:00Z</dcterms:created>
  <dc:creator>Administrator</dc:creator>
  <cp:lastModifiedBy>Administrator</cp:lastModifiedBy>
  <cp:lastPrinted>2016-12-26T04:33:20Z</cp:lastPrinted>
  <dcterms:modified xsi:type="dcterms:W3CDTF">2016-12-26T04:35:09Z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