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领航教育关于民族中学的招生策划方案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何才能吸引学生到我们领航教育报班，如何才能稳定我们领航教育培训资源，成为我们领航教育培训版块的问题。本方案针对目前的情况，将市场招生手段和内部教学相结合，希望对我们领航教育招生有所帮助，注重新培训班效果及续班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（1）促进寒假班报名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（2）借助寒假班，提升我们领航教育的教学实力与策班能力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（3）促进增加我们领航教育的收益利润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2016年12月15日至2016年1月15日为整个招生时间段。我安排民族中学在宣传单出来后的第六天火热进行各项工作。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招生期——前50名学生报班打8折；50到120名之间学生报班打9折，我们抓住放假时间截点，赶在其他培训班之前招生，快速宣传提高我们的知名度。提醒 ：一定要打出先报名有优惠，造成受众心理紧迫感。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活动宣传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宣传地点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宣传方式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宣传内容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学校门口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传单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培训班开班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上、放学时间，一定做好寒假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做好宣传话术：如下：在第十条后面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各小区或者民族中学门口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设立咨询处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培训班开班，领航教育详细介绍，可根据宣传话术及实地情况而定，我们领航教育培训机构是全国加盟，有我们专业的教育团队为学生培训，对每位学生及家长负责，不仅提高学生的成绩、课外知识，还培养好的的学习习惯和学习心理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上、放学时间，学生集中时间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介绍到位，留学生联系方式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预计至少招到民族中学学生48人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招生主要对象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主要招初一、初二、初三的学生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招生工作进度安排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工作人员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2016/12/24星期六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发传单、摆点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李老师、屈老师、杨校长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预留至少50份学生信息及联系方式，预计有20人报名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2016/12/25星期天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摆点设立咨询处，发传单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李老师、屈老师、杨校长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预留至少50份学生信息及联系方式，预计有20人报名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民族中学课时安排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小班：20人  30元/节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标准班：40人  20元/节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招生经费预算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5支笔、3个笔记本、一个桌子，三个凳子、学生登记表50张，领航教育宣传单70份、水3瓶、一个笔记本。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备注：额外开支再申请，根据实际情况而定。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招生宣传话术： 你好，我是领航教育补习班李老师，   请问同学你寒假需要培优吗？今天我们领航教育在做活动，优惠幅度比较大，并且我们领航教育补习是全国加盟培训机构，你可以过来咨询下，这是我们的传单，可仔细看一下，如果你方便的话可以留个联系方式，到时候可以来我们培训机构实地参观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你们的地址在哪？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答：我们的校址在尚熙空间3楼（实验小学后）领航教育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你们是正规的注册的办学机构吗？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答：你放心我们已经注册过，在各个部门都有备案而且你在网上也可以查得到!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你们的老师是哪里的？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答：我们的老师都是通过学习精心挑选培育出来的专业教师，执教师资格证统一上岗，拥有丰富的教学经验和教学方法，一定能让您（的孩子）成绩提高。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我孩子以前报过其他培训班，感觉没什么效果？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别的培训班是怎样给学生补习以及请的什么样的老师我负责不了，但是我们领航教育秉着对学生及家长负责的原则，只会是专职教师给学生上课，校长亲自督查，教给学生好的学习习惯，学习技巧，对不同学生实行个性化专业补习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你们如何收费的啊？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答：我们分为基础班40人/班，20元/节;提高班20人/班，30元/节，也有一对一教学，就是160</w:t>
      </w:r>
      <w:bookmarkStart w:id="0" w:name="_GoBack"/>
      <w:bookmarkEnd w:id="0"/>
      <w:r>
        <w:rPr>
          <w:rFonts w:hint="eastAsia"/>
          <w:lang w:val="en-US" w:eastAsia="zh-CN"/>
        </w:rPr>
        <w:t>元/课时/40min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备注：我认为此次宣传的吸引点在于四点: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优惠：先报名的优惠多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礼品：例如稍公文化的笔记本，我们可利用起来发放给学生，吸引学生，可以送给现场报名的学生并让学生宣传下我们领航教育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个性化测评：现场可对有意向的学生做下测评，看下其学习水平，并帮其分析下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我们可做一份题型针对性强的试卷放在咨询处。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公司：领航教育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策划人：李艳</w:t>
      </w:r>
    </w:p>
    <w:p>
      <w:r>
        <w:rPr>
          <w:rFonts w:hint="eastAsia"/>
          <w:lang w:val="en-US" w:eastAsia="zh-CN"/>
        </w:rPr>
        <w:t xml:space="preserve">                                               时间：2016/12/10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11C"/>
    <w:multiLevelType w:val="singleLevel"/>
    <w:tmpl w:val="584A711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CF31D"/>
    <w:multiLevelType w:val="singleLevel"/>
    <w:tmpl w:val="584CF31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CFA13"/>
    <w:multiLevelType w:val="singleLevel"/>
    <w:tmpl w:val="584CFA1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82F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aced</dc:creator>
  <cp:lastModifiedBy>aced</cp:lastModifiedBy>
  <dcterms:modified xsi:type="dcterms:W3CDTF">2016-12-11T08:09:08Z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