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DD" w:rsidRDefault="005D2122" w:rsidP="003775DD">
      <w:pPr>
        <w:jc w:val="center"/>
        <w:rPr>
          <w:rFonts w:ascii="STHeitiSC-Light" w:hAnsi="STHeitiSC-Light" w:hint="eastAsia"/>
          <w:color w:val="444444"/>
          <w:sz w:val="41"/>
          <w:szCs w:val="41"/>
          <w:shd w:val="clear" w:color="auto" w:fill="FFFFFF"/>
        </w:rPr>
      </w:pPr>
      <w:r>
        <w:rPr>
          <w:rFonts w:ascii="STHeitiSC-Light" w:hAnsi="STHeitiSC-Light" w:hint="eastAsia"/>
          <w:b/>
          <w:bCs/>
          <w:color w:val="1E1E20"/>
          <w:sz w:val="55"/>
          <w:szCs w:val="55"/>
          <w:shd w:val="clear" w:color="auto" w:fill="FFFFFF"/>
        </w:rPr>
        <w:t>教师</w:t>
      </w:r>
      <w:r w:rsidR="003775DD">
        <w:rPr>
          <w:rFonts w:ascii="STHeitiSC-Light" w:hAnsi="STHeitiSC-Light"/>
          <w:b/>
          <w:bCs/>
          <w:color w:val="1E1E20"/>
          <w:sz w:val="55"/>
          <w:szCs w:val="55"/>
          <w:shd w:val="clear" w:color="auto" w:fill="FFFFFF"/>
        </w:rPr>
        <w:t>薪酬设计方案</w:t>
      </w:r>
    </w:p>
    <w:p w:rsidR="00B62716" w:rsidRDefault="003775DD">
      <w:pPr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</w:pP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待遇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=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基本工资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（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1200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元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/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月）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岗位津贴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（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400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元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/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月）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课时费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全勤奖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（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200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元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/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月）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绩效奖金。</w:t>
      </w:r>
    </w:p>
    <w:p w:rsidR="003775DD" w:rsidRPr="003775DD" w:rsidRDefault="003775DD" w:rsidP="003775DD">
      <w:pPr>
        <w:widowControl/>
        <w:shd w:val="clear" w:color="auto" w:fill="FFFFFF"/>
        <w:jc w:val="left"/>
        <w:outlineLvl w:val="1"/>
        <w:rPr>
          <w:rFonts w:ascii="STHeitiSC-Light" w:eastAsia="宋体" w:hAnsi="STHeitiSC-Light" w:cs="宋体" w:hint="eastAsia"/>
          <w:b/>
          <w:bCs/>
          <w:color w:val="000000"/>
          <w:kern w:val="0"/>
          <w:sz w:val="36"/>
          <w:szCs w:val="36"/>
        </w:rPr>
      </w:pPr>
      <w:r w:rsidRPr="003775DD">
        <w:rPr>
          <w:rFonts w:ascii="STHeitiSC-Light" w:eastAsia="宋体" w:hAnsi="STHeitiSC-Light" w:cs="宋体"/>
          <w:b/>
          <w:bCs/>
          <w:color w:val="0000CD"/>
          <w:kern w:val="0"/>
          <w:sz w:val="36"/>
          <w:szCs w:val="36"/>
        </w:rPr>
        <w:t>1.</w:t>
      </w:r>
      <w:r w:rsidRPr="003775DD">
        <w:rPr>
          <w:rFonts w:ascii="STHeitiSC-Light" w:eastAsia="宋体" w:hAnsi="STHeitiSC-Light" w:cs="宋体"/>
          <w:b/>
          <w:bCs/>
          <w:color w:val="0000CD"/>
          <w:kern w:val="0"/>
          <w:sz w:val="36"/>
          <w:szCs w:val="36"/>
        </w:rPr>
        <w:t>基本工资</w:t>
      </w:r>
    </w:p>
    <w:p w:rsidR="003775DD" w:rsidRPr="003775DD" w:rsidRDefault="003775DD" w:rsidP="003775DD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专职教师基本工资</w:t>
      </w:r>
      <w:r w:rsidR="00E010B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1</w:t>
      </w:r>
      <w:r w:rsidR="00E010B9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00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月。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（平常包含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40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个课时，寒暑假包含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60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个课时）</w:t>
      </w:r>
    </w:p>
    <w:p w:rsidR="005D2122" w:rsidRDefault="005D2122" w:rsidP="005D2122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2.</w:t>
      </w:r>
      <w:r>
        <w:rPr>
          <w:rStyle w:val="a3"/>
          <w:rFonts w:ascii="STHeitiSC-Light" w:hAnsi="STHeitiSC-Light"/>
          <w:b/>
          <w:bCs/>
          <w:color w:val="0000CD"/>
        </w:rPr>
        <w:t>岗位津贴</w:t>
      </w:r>
    </w:p>
    <w:p w:rsidR="005D2122" w:rsidRPr="0076144F" w:rsidRDefault="00FA5267" w:rsidP="005D2122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4</w:t>
      </w:r>
      <w:r w:rsidR="005D2122">
        <w:rPr>
          <w:rFonts w:ascii="STHeitiSC-Light" w:hAnsi="STHeitiSC-Light"/>
          <w:color w:val="444444"/>
        </w:rPr>
        <w:t>00</w:t>
      </w:r>
      <w:r w:rsidR="005D2122">
        <w:rPr>
          <w:rFonts w:ascii="STHeitiSC-Light" w:hAnsi="STHeitiSC-Light"/>
          <w:color w:val="444444"/>
        </w:rPr>
        <w:t>元</w:t>
      </w:r>
      <w:r w:rsidR="005D2122">
        <w:rPr>
          <w:rFonts w:ascii="STHeitiSC-Light" w:hAnsi="STHeitiSC-Light"/>
          <w:color w:val="444444"/>
        </w:rPr>
        <w:t>/</w:t>
      </w:r>
      <w:r w:rsidR="005D2122">
        <w:rPr>
          <w:rFonts w:ascii="STHeitiSC-Light" w:hAnsi="STHeitiSC-Light"/>
          <w:color w:val="444444"/>
        </w:rPr>
        <w:t>月</w:t>
      </w:r>
    </w:p>
    <w:p w:rsidR="00CE4AA9" w:rsidRDefault="00CE4AA9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3.</w:t>
      </w:r>
      <w:r>
        <w:rPr>
          <w:rStyle w:val="a3"/>
          <w:rFonts w:ascii="STHeitiSC-Light" w:hAnsi="STHeitiSC-Light"/>
          <w:b/>
          <w:bCs/>
          <w:color w:val="0000CD"/>
        </w:rPr>
        <w:t>课时工资</w:t>
      </w:r>
      <w:bookmarkStart w:id="0" w:name="_GoBack"/>
      <w:bookmarkEnd w:id="0"/>
    </w:p>
    <w:p w:rsidR="00CE4AA9" w:rsidRPr="0036284E" w:rsidRDefault="006C65C7" w:rsidP="0036284E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见习授课</w:t>
      </w:r>
      <w:r w:rsidR="00CE4AA9" w:rsidRPr="00CE4AA9">
        <w:rPr>
          <w:rFonts w:ascii="STHeitiSC-Light" w:hAnsi="STHeitiSC-Light"/>
          <w:color w:val="444444"/>
        </w:rPr>
        <w:t>教师为</w:t>
      </w:r>
      <w:r w:rsidR="009C5A16">
        <w:rPr>
          <w:rFonts w:ascii="STHeitiSC-Light" w:hAnsi="STHeitiSC-Light" w:hint="eastAsia"/>
          <w:color w:val="444444"/>
        </w:rPr>
        <w:t>2</w:t>
      </w:r>
      <w:r w:rsidR="00CE4AA9" w:rsidRPr="00CE4AA9">
        <w:rPr>
          <w:rFonts w:ascii="STHeitiSC-Light" w:hAnsi="STHeitiSC-Light"/>
          <w:color w:val="444444"/>
        </w:rPr>
        <w:t>0</w:t>
      </w:r>
      <w:r w:rsidR="00CE4AA9" w:rsidRPr="00CE4AA9">
        <w:rPr>
          <w:rFonts w:ascii="STHeitiSC-Light" w:hAnsi="STHeitiSC-Light"/>
          <w:color w:val="444444"/>
        </w:rPr>
        <w:t>元</w:t>
      </w:r>
      <w:r w:rsidR="00CE4AA9" w:rsidRPr="00CE4AA9">
        <w:rPr>
          <w:rFonts w:ascii="STHeitiSC-Light" w:hAnsi="STHeitiSC-Light"/>
          <w:color w:val="444444"/>
        </w:rPr>
        <w:t>/</w:t>
      </w:r>
      <w:r w:rsidR="004B3AC6">
        <w:rPr>
          <w:rFonts w:ascii="STHeitiSC-Light" w:hAnsi="STHeitiSC-Light" w:hint="eastAsia"/>
          <w:color w:val="444444"/>
        </w:rPr>
        <w:t>课时</w:t>
      </w:r>
      <w:r w:rsidR="0036284E">
        <w:rPr>
          <w:rFonts w:ascii="STHeitiSC-Light" w:hAnsi="STHeitiSC-Light" w:hint="eastAsia"/>
          <w:color w:val="444444"/>
        </w:rPr>
        <w:t>，</w:t>
      </w:r>
      <w:r w:rsidR="00CE4AA9" w:rsidRPr="0036284E">
        <w:rPr>
          <w:rFonts w:ascii="STHeitiSC-Light" w:hAnsi="STHeitiSC-Light"/>
          <w:color w:val="444444"/>
        </w:rPr>
        <w:t>教师的课时工资通过评级后按级别定。</w:t>
      </w:r>
    </w:p>
    <w:p w:rsidR="00CE4AA9" w:rsidRPr="00CE4AA9" w:rsidRDefault="009E3BCD" w:rsidP="00CE4AA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转正</w:t>
      </w:r>
      <w:r>
        <w:rPr>
          <w:rFonts w:ascii="STHeitiSC-Light" w:hAnsi="STHeitiSC-Light" w:hint="eastAsia"/>
          <w:color w:val="444444"/>
        </w:rPr>
        <w:t>超过</w:t>
      </w:r>
      <w:r w:rsidR="00C56F83">
        <w:rPr>
          <w:rFonts w:ascii="STHeitiSC-Light" w:hAnsi="STHeitiSC-Light" w:hint="eastAsia"/>
          <w:color w:val="444444"/>
        </w:rPr>
        <w:t>半</w:t>
      </w:r>
      <w:r w:rsidR="00CE4AA9" w:rsidRPr="00CE4AA9">
        <w:rPr>
          <w:rFonts w:ascii="STHeitiSC-Light" w:hAnsi="STHeitiSC-Light"/>
          <w:color w:val="444444"/>
        </w:rPr>
        <w:t>年的教师课时</w:t>
      </w:r>
      <w:r w:rsidR="00DB7948">
        <w:rPr>
          <w:rFonts w:ascii="STHeitiSC-Light" w:hAnsi="STHeitiSC-Light" w:hint="eastAsia"/>
          <w:color w:val="444444"/>
        </w:rPr>
        <w:t>工资</w:t>
      </w:r>
      <w:r w:rsidR="00CE4AA9" w:rsidRPr="00CE4AA9">
        <w:rPr>
          <w:rFonts w:ascii="STHeitiSC-Light" w:hAnsi="STHeitiSC-Light"/>
          <w:color w:val="444444"/>
        </w:rPr>
        <w:t>为</w:t>
      </w:r>
      <w:r w:rsidR="00BD1FED">
        <w:rPr>
          <w:rFonts w:ascii="STHeitiSC-Light" w:hAnsi="STHeitiSC-Light" w:hint="eastAsia"/>
          <w:color w:val="444444"/>
        </w:rPr>
        <w:t>4</w:t>
      </w:r>
      <w:r w:rsidR="00CE4AA9" w:rsidRPr="00CE4AA9">
        <w:rPr>
          <w:rFonts w:ascii="STHeitiSC-Light" w:hAnsi="STHeitiSC-Light"/>
          <w:color w:val="444444"/>
        </w:rPr>
        <w:t>0</w:t>
      </w:r>
      <w:r w:rsidR="00CE4AA9" w:rsidRPr="00CE4AA9">
        <w:rPr>
          <w:rFonts w:ascii="STHeitiSC-Light" w:hAnsi="STHeitiSC-Light"/>
          <w:color w:val="444444"/>
        </w:rPr>
        <w:t>元</w:t>
      </w:r>
      <w:r w:rsidR="00CE4AA9" w:rsidRPr="00CE4AA9">
        <w:rPr>
          <w:rFonts w:ascii="STHeitiSC-Light" w:hAnsi="STHeitiSC-Light"/>
          <w:color w:val="444444"/>
        </w:rPr>
        <w:t>/</w:t>
      </w:r>
      <w:r w:rsidR="00044A8D">
        <w:rPr>
          <w:rFonts w:ascii="STHeitiSC-Light" w:hAnsi="STHeitiSC-Light"/>
          <w:color w:val="444444"/>
        </w:rPr>
        <w:t>课时，评级时级别最多升</w:t>
      </w:r>
      <w:r w:rsidR="00044A8D">
        <w:rPr>
          <w:rFonts w:ascii="STHeitiSC-Light" w:hAnsi="STHeitiSC-Light" w:hint="eastAsia"/>
          <w:color w:val="444444"/>
        </w:rPr>
        <w:t>一</w:t>
      </w:r>
      <w:r w:rsidR="00CE4AA9" w:rsidRPr="00CE4AA9">
        <w:rPr>
          <w:rFonts w:ascii="STHeitiSC-Light" w:hAnsi="STHeitiSC-Light"/>
          <w:color w:val="444444"/>
        </w:rPr>
        <w:t>级。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实发课时</w:t>
      </w:r>
      <w:r>
        <w:rPr>
          <w:rFonts w:ascii="STHeitiSC-Light" w:hAnsi="STHeitiSC-Light"/>
          <w:color w:val="444444"/>
        </w:rPr>
        <w:t>=</w:t>
      </w:r>
      <w:r>
        <w:rPr>
          <w:rFonts w:ascii="STHeitiSC-Light" w:hAnsi="STHeitiSC-Light"/>
          <w:color w:val="444444"/>
        </w:rPr>
        <w:t>基本课时</w:t>
      </w:r>
      <w:r>
        <w:rPr>
          <w:rFonts w:ascii="STHeitiSC-Light" w:hAnsi="STHeitiSC-Light"/>
          <w:color w:val="444444"/>
        </w:rPr>
        <w:t>X</w:t>
      </w:r>
      <w:r>
        <w:rPr>
          <w:rFonts w:ascii="STHeitiSC-Light" w:hAnsi="STHeitiSC-Light"/>
          <w:color w:val="444444"/>
        </w:rPr>
        <w:t>班级实际人数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班级标准人数（班级标准人数为满班人数的</w:t>
      </w:r>
      <w:r>
        <w:rPr>
          <w:rFonts w:ascii="STHeitiSC-Light" w:hAnsi="STHeitiSC-Light"/>
          <w:color w:val="444444"/>
        </w:rPr>
        <w:t>80%</w:t>
      </w:r>
      <w:r>
        <w:rPr>
          <w:rFonts w:ascii="STHeitiSC-Light" w:hAnsi="STHeitiSC-Light"/>
          <w:color w:val="444444"/>
        </w:rPr>
        <w:t>）</w:t>
      </w:r>
    </w:p>
    <w:p w:rsidR="0003727D" w:rsidRDefault="00B44143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见习授课</w:t>
      </w:r>
      <w:r w:rsidR="0003727D">
        <w:rPr>
          <w:rFonts w:ascii="STHeitiSC-Light" w:hAnsi="STHeitiSC-Light" w:hint="eastAsia"/>
          <w:color w:val="444444"/>
        </w:rPr>
        <w:t>教师：</w:t>
      </w:r>
      <w:r w:rsidR="0003727D">
        <w:rPr>
          <w:rFonts w:ascii="STHeitiSC-Light" w:hAnsi="STHeitiSC-Light" w:hint="eastAsia"/>
          <w:color w:val="444444"/>
        </w:rPr>
        <w:t>20</w:t>
      </w:r>
      <w:r w:rsidR="0003727D">
        <w:rPr>
          <w:rFonts w:ascii="STHeitiSC-Light" w:hAnsi="STHeitiSC-Light" w:hint="eastAsia"/>
          <w:color w:val="444444"/>
        </w:rPr>
        <w:t>元</w:t>
      </w:r>
      <w:r w:rsidR="0003727D">
        <w:rPr>
          <w:rFonts w:ascii="STHeitiSC-Light" w:hAnsi="STHeitiSC-Light" w:hint="eastAsia"/>
          <w:color w:val="444444"/>
        </w:rPr>
        <w:t>/</w:t>
      </w:r>
      <w:r w:rsidR="0003727D">
        <w:rPr>
          <w:rFonts w:ascii="STHeitiSC-Light" w:hAnsi="STHeitiSC-Light" w:hint="eastAsia"/>
          <w:color w:val="444444"/>
        </w:rPr>
        <w:t>课时</w:t>
      </w:r>
    </w:p>
    <w:p w:rsidR="0003727D" w:rsidRDefault="00B26CFB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授课教师：</w:t>
      </w:r>
      <w:r w:rsidR="00C905FE">
        <w:rPr>
          <w:rFonts w:ascii="STHeitiSC-Light" w:hAnsi="STHeitiSC-Light" w:hint="eastAsia"/>
          <w:color w:val="444444"/>
        </w:rPr>
        <w:t>4</w:t>
      </w:r>
      <w:r>
        <w:rPr>
          <w:rFonts w:ascii="STHeitiSC-Light" w:hAnsi="STHeitiSC-Light" w:hint="eastAsia"/>
          <w:color w:val="444444"/>
        </w:rPr>
        <w:t>0</w:t>
      </w:r>
      <w:r>
        <w:rPr>
          <w:rFonts w:ascii="STHeitiSC-Light" w:hAnsi="STHeitiSC-Light" w:hint="eastAsia"/>
          <w:color w:val="444444"/>
        </w:rPr>
        <w:t>元</w:t>
      </w:r>
      <w:r>
        <w:rPr>
          <w:rFonts w:ascii="STHeitiSC-Light" w:hAnsi="STHeitiSC-Light" w:hint="eastAsia"/>
          <w:color w:val="444444"/>
        </w:rPr>
        <w:t>/</w:t>
      </w:r>
      <w:r>
        <w:rPr>
          <w:rFonts w:ascii="STHeitiSC-Light" w:hAnsi="STHeitiSC-Light" w:hint="eastAsia"/>
          <w:color w:val="444444"/>
        </w:rPr>
        <w:t>课时</w:t>
      </w:r>
    </w:p>
    <w:p w:rsidR="009622DA" w:rsidRDefault="003C1A53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资深授课教师：</w:t>
      </w:r>
      <w:r w:rsidR="009B5D9E">
        <w:rPr>
          <w:rFonts w:ascii="STHeitiSC-Light" w:hAnsi="STHeitiSC-Light" w:hint="eastAsia"/>
          <w:color w:val="444444"/>
        </w:rPr>
        <w:t>50</w:t>
      </w:r>
      <w:r w:rsidR="009B5D9E">
        <w:rPr>
          <w:rFonts w:ascii="STHeitiSC-Light" w:hAnsi="STHeitiSC-Light" w:hint="eastAsia"/>
          <w:color w:val="444444"/>
        </w:rPr>
        <w:t>元</w:t>
      </w:r>
      <w:r w:rsidR="009B5D9E">
        <w:rPr>
          <w:rFonts w:ascii="STHeitiSC-Light" w:hAnsi="STHeitiSC-Light" w:hint="eastAsia"/>
          <w:color w:val="444444"/>
        </w:rPr>
        <w:t>/</w:t>
      </w:r>
      <w:r w:rsidR="009B5D9E">
        <w:rPr>
          <w:rFonts w:ascii="STHeitiSC-Light" w:hAnsi="STHeitiSC-Light" w:hint="eastAsia"/>
          <w:color w:val="444444"/>
        </w:rPr>
        <w:t>课时</w:t>
      </w:r>
    </w:p>
    <w:p w:rsidR="00F148DE" w:rsidRDefault="00F148DE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资深教师：</w:t>
      </w:r>
      <w:r>
        <w:rPr>
          <w:rFonts w:ascii="STHeitiSC-Light" w:hAnsi="STHeitiSC-Light" w:hint="eastAsia"/>
          <w:color w:val="444444"/>
        </w:rPr>
        <w:t>60</w:t>
      </w:r>
      <w:r>
        <w:rPr>
          <w:rFonts w:ascii="STHeitiSC-Light" w:hAnsi="STHeitiSC-Light" w:hint="eastAsia"/>
          <w:color w:val="444444"/>
        </w:rPr>
        <w:t>元</w:t>
      </w:r>
      <w:r>
        <w:rPr>
          <w:rFonts w:ascii="STHeitiSC-Light" w:hAnsi="STHeitiSC-Light" w:hint="eastAsia"/>
          <w:color w:val="444444"/>
        </w:rPr>
        <w:t>/</w:t>
      </w:r>
      <w:r>
        <w:rPr>
          <w:rFonts w:ascii="STHeitiSC-Light" w:hAnsi="STHeitiSC-Light" w:hint="eastAsia"/>
          <w:color w:val="444444"/>
        </w:rPr>
        <w:t>课时</w:t>
      </w:r>
    </w:p>
    <w:p w:rsidR="00CC40D2" w:rsidRDefault="00CC40D2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半年一次评级</w:t>
      </w:r>
    </w:p>
    <w:p w:rsidR="00CE4AA9" w:rsidRDefault="00CE4AA9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4.</w:t>
      </w:r>
      <w:r>
        <w:rPr>
          <w:rStyle w:val="a3"/>
          <w:rFonts w:ascii="STHeitiSC-Light" w:hAnsi="STHeitiSC-Light"/>
          <w:b/>
          <w:bCs/>
          <w:color w:val="0000CD"/>
        </w:rPr>
        <w:t>全勤奖</w:t>
      </w:r>
    </w:p>
    <w:p w:rsidR="00CE4AA9" w:rsidRDefault="00893A7D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2</w:t>
      </w:r>
      <w:r w:rsidR="00CE4AA9">
        <w:rPr>
          <w:rFonts w:ascii="STHeitiSC-Light" w:hAnsi="STHeitiSC-Light"/>
          <w:color w:val="444444"/>
        </w:rPr>
        <w:t>00</w:t>
      </w:r>
      <w:r w:rsidR="00CE4AA9">
        <w:rPr>
          <w:rFonts w:ascii="STHeitiSC-Light" w:hAnsi="STHeitiSC-Light"/>
          <w:color w:val="444444"/>
        </w:rPr>
        <w:t>元</w:t>
      </w:r>
      <w:r w:rsidR="00CE4AA9">
        <w:rPr>
          <w:rFonts w:ascii="STHeitiSC-Light" w:hAnsi="STHeitiSC-Light"/>
          <w:color w:val="444444"/>
        </w:rPr>
        <w:t>/</w:t>
      </w:r>
      <w:r w:rsidR="00CE4AA9">
        <w:rPr>
          <w:rFonts w:ascii="STHeitiSC-Light" w:hAnsi="STHeitiSC-Light"/>
          <w:color w:val="444444"/>
        </w:rPr>
        <w:t>月（当月满勤可发、迟到或请假均不发）。</w:t>
      </w:r>
    </w:p>
    <w:p w:rsidR="00CE4AA9" w:rsidRDefault="00EE1812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 w:hint="eastAsia"/>
          <w:color w:val="0000CD"/>
        </w:rPr>
        <w:t>5</w:t>
      </w:r>
      <w:r w:rsidR="00CE4AA9">
        <w:rPr>
          <w:rFonts w:ascii="STHeitiSC-Light" w:hAnsi="STHeitiSC-Light"/>
          <w:color w:val="0000CD"/>
        </w:rPr>
        <w:t>.</w:t>
      </w:r>
      <w:r w:rsidR="00CE4AA9">
        <w:rPr>
          <w:rStyle w:val="a3"/>
          <w:rFonts w:ascii="STHeitiSC-Light" w:hAnsi="STHeitiSC-Light"/>
          <w:b/>
          <w:bCs/>
          <w:color w:val="0000CD"/>
        </w:rPr>
        <w:t>绩效奖金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绩效奖金包括：学生巩固率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教师优质课比赛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新生源拓展奖励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优质服务奖励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年度奖励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巩固率奖：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每期培训的最低基本续班率，</w:t>
      </w:r>
    </w:p>
    <w:p w:rsidR="00CE4AA9" w:rsidRPr="00CE4AA9" w:rsidRDefault="00CE4AA9" w:rsidP="00CE4AA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75</w:t>
      </w:r>
      <w:r w:rsidRPr="00CE4AA9">
        <w:rPr>
          <w:rFonts w:ascii="STHeitiSC-Light" w:hAnsi="STHeitiSC-Light"/>
          <w:color w:val="444444"/>
        </w:rPr>
        <w:t>％以上的班级有续班奖金；</w:t>
      </w:r>
    </w:p>
    <w:p w:rsidR="00CE4AA9" w:rsidRPr="00CE4AA9" w:rsidRDefault="00CE4AA9" w:rsidP="00CE4AA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50</w:t>
      </w:r>
      <w:r w:rsidRPr="00CE4AA9">
        <w:rPr>
          <w:rFonts w:ascii="STHeitiSC-Light" w:hAnsi="STHeitiSC-Light"/>
          <w:color w:val="444444"/>
        </w:rPr>
        <w:t>％</w:t>
      </w:r>
      <w:r w:rsidRPr="00CE4AA9">
        <w:rPr>
          <w:rFonts w:ascii="STHeitiSC-Light" w:hAnsi="STHeitiSC-Light"/>
          <w:color w:val="444444"/>
        </w:rPr>
        <w:t>—74%</w:t>
      </w:r>
      <w:r w:rsidRPr="00CE4AA9">
        <w:rPr>
          <w:rFonts w:ascii="STHeitiSC-Light" w:hAnsi="STHeitiSC-Light"/>
          <w:color w:val="444444"/>
        </w:rPr>
        <w:t>不奖不罚；</w:t>
      </w:r>
    </w:p>
    <w:p w:rsidR="00CE4AA9" w:rsidRPr="00CE4AA9" w:rsidRDefault="00CE4AA9" w:rsidP="00CE4AA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带班巩固率</w:t>
      </w:r>
      <w:r w:rsidRPr="00CE4AA9">
        <w:rPr>
          <w:rFonts w:ascii="STHeitiSC-Light" w:hAnsi="STHeitiSC-Light"/>
          <w:color w:val="444444"/>
        </w:rPr>
        <w:t>50%</w:t>
      </w:r>
      <w:r w:rsidRPr="00CE4AA9">
        <w:rPr>
          <w:rFonts w:ascii="STHeitiSC-Light" w:hAnsi="STHeitiSC-Light"/>
          <w:color w:val="444444"/>
        </w:rPr>
        <w:t>以下的老师，给予一个培训周期的观察期，连续两个培训周期巩固率低于</w:t>
      </w:r>
      <w:r w:rsidRPr="00CE4AA9">
        <w:rPr>
          <w:rFonts w:ascii="STHeitiSC-Light" w:hAnsi="STHeitiSC-Light"/>
          <w:color w:val="444444"/>
        </w:rPr>
        <w:t>50%</w:t>
      </w:r>
      <w:r w:rsidRPr="00CE4AA9">
        <w:rPr>
          <w:rFonts w:ascii="STHeitiSC-Light" w:hAnsi="STHeitiSC-Light"/>
          <w:color w:val="444444"/>
        </w:rPr>
        <w:t>的老师，学校有权将其辞退或转岗。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续班奖每期发一次。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学生巩固率奖励如下表：（</w:t>
      </w:r>
      <w:r>
        <w:rPr>
          <w:rFonts w:ascii="STHeitiSC-Light" w:hAnsi="STHeitiSC-Light"/>
          <w:color w:val="444444"/>
        </w:rPr>
        <w:t>G</w:t>
      </w:r>
      <w:r>
        <w:rPr>
          <w:rFonts w:ascii="STHeitiSC-Light" w:hAnsi="STHeitiSC-Light"/>
          <w:color w:val="444444"/>
        </w:rPr>
        <w:t>是巩固率的第一个字母）</w:t>
      </w:r>
      <w:r w:rsidR="00E22029">
        <w:rPr>
          <w:rFonts w:ascii="STHeitiSC-Light" w:hAnsi="STHeitiSC-Light" w:hint="eastAsia"/>
          <w:color w:val="444444"/>
        </w:rPr>
        <w:t xml:space="preserve"> 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</w:p>
    <w:tbl>
      <w:tblPr>
        <w:tblStyle w:val="a8"/>
        <w:tblW w:w="0" w:type="auto"/>
        <w:tblLook w:val="04A0"/>
      </w:tblPr>
      <w:tblGrid>
        <w:gridCol w:w="4261"/>
        <w:gridCol w:w="1801"/>
      </w:tblGrid>
      <w:tr w:rsidR="00E22029" w:rsidTr="00BE12DA">
        <w:tc>
          <w:tcPr>
            <w:tcW w:w="4261" w:type="dxa"/>
          </w:tcPr>
          <w:p w:rsidR="00E22029" w:rsidRDefault="00E22029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巩固率</w:t>
            </w:r>
          </w:p>
        </w:tc>
        <w:tc>
          <w:tcPr>
            <w:tcW w:w="1801" w:type="dxa"/>
          </w:tcPr>
          <w:p w:rsidR="00E22029" w:rsidRDefault="00E22029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奖金额</w:t>
            </w:r>
          </w:p>
        </w:tc>
      </w:tr>
      <w:tr w:rsidR="00E22029" w:rsidTr="00BE12DA">
        <w:tc>
          <w:tcPr>
            <w:tcW w:w="4261" w:type="dxa"/>
          </w:tcPr>
          <w:p w:rsidR="00E22029" w:rsidRDefault="00646DE1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75%</w:t>
            </w:r>
            <w:r>
              <w:rPr>
                <w:rFonts w:hint="eastAsia"/>
                <w:color w:val="444444"/>
              </w:rPr>
              <w:t>≤G&lt;80%</w:t>
            </w:r>
          </w:p>
        </w:tc>
        <w:tc>
          <w:tcPr>
            <w:tcW w:w="1801" w:type="dxa"/>
          </w:tcPr>
          <w:p w:rsidR="00E22029" w:rsidRDefault="00B939D3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8</w:t>
            </w:r>
            <w:r w:rsidR="00646DE1">
              <w:rPr>
                <w:rFonts w:ascii="STHeitiSC-Light" w:hAnsi="STHeitiSC-Light" w:hint="eastAsia"/>
                <w:color w:val="444444"/>
              </w:rPr>
              <w:t>元</w:t>
            </w:r>
            <w:r w:rsidR="00646DE1">
              <w:rPr>
                <w:rFonts w:ascii="STHeitiSC-Light" w:hAnsi="STHeitiSC-Light" w:hint="eastAsia"/>
                <w:color w:val="444444"/>
              </w:rPr>
              <w:t>/</w:t>
            </w:r>
            <w:r w:rsidR="00646DE1"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  <w:tr w:rsidR="00E22029" w:rsidTr="00BE12DA">
        <w:tc>
          <w:tcPr>
            <w:tcW w:w="4261" w:type="dxa"/>
          </w:tcPr>
          <w:p w:rsidR="00E22029" w:rsidRDefault="00775E3E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80</w:t>
            </w:r>
            <w:r w:rsidR="00646DE1">
              <w:rPr>
                <w:rFonts w:ascii="STHeitiSC-Light" w:hAnsi="STHeitiSC-Light" w:hint="eastAsia"/>
                <w:color w:val="444444"/>
              </w:rPr>
              <w:t>%</w:t>
            </w:r>
            <w:r w:rsidR="00646DE1">
              <w:rPr>
                <w:rFonts w:hint="eastAsia"/>
                <w:color w:val="444444"/>
              </w:rPr>
              <w:t>≤G&lt;</w:t>
            </w:r>
            <w:r>
              <w:rPr>
                <w:rFonts w:hint="eastAsia"/>
                <w:color w:val="444444"/>
              </w:rPr>
              <w:t>85</w:t>
            </w:r>
            <w:r w:rsidR="00646DE1">
              <w:rPr>
                <w:rFonts w:hint="eastAsia"/>
                <w:color w:val="444444"/>
              </w:rPr>
              <w:t>%</w:t>
            </w:r>
          </w:p>
        </w:tc>
        <w:tc>
          <w:tcPr>
            <w:tcW w:w="1801" w:type="dxa"/>
          </w:tcPr>
          <w:p w:rsidR="00E22029" w:rsidRDefault="00775E3E" w:rsidP="00B939D3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1</w:t>
            </w:r>
            <w:r w:rsidR="00B939D3">
              <w:rPr>
                <w:rFonts w:ascii="STHeitiSC-Light" w:hAnsi="STHeitiSC-Light" w:hint="eastAsia"/>
                <w:color w:val="444444"/>
              </w:rPr>
              <w:t>0</w:t>
            </w:r>
            <w:r>
              <w:rPr>
                <w:rFonts w:ascii="STHeitiSC-Light" w:hAnsi="STHeitiSC-Light" w:hint="eastAsia"/>
                <w:color w:val="444444"/>
              </w:rPr>
              <w:t>元</w:t>
            </w:r>
            <w:r>
              <w:rPr>
                <w:rFonts w:ascii="STHeitiSC-Light" w:hAnsi="STHeitiSC-Light" w:hint="eastAsia"/>
                <w:color w:val="444444"/>
              </w:rPr>
              <w:t>/</w:t>
            </w:r>
            <w:r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  <w:tr w:rsidR="00E22029" w:rsidTr="00BE12DA">
        <w:tc>
          <w:tcPr>
            <w:tcW w:w="4261" w:type="dxa"/>
          </w:tcPr>
          <w:p w:rsidR="00E22029" w:rsidRDefault="00775E3E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85%</w:t>
            </w:r>
            <w:r>
              <w:rPr>
                <w:rFonts w:hint="eastAsia"/>
                <w:color w:val="444444"/>
              </w:rPr>
              <w:t>≤G&lt;90%</w:t>
            </w:r>
          </w:p>
        </w:tc>
        <w:tc>
          <w:tcPr>
            <w:tcW w:w="1801" w:type="dxa"/>
          </w:tcPr>
          <w:p w:rsidR="00E22029" w:rsidRDefault="00B939D3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12</w:t>
            </w:r>
            <w:r w:rsidR="00775E3E">
              <w:rPr>
                <w:rFonts w:ascii="STHeitiSC-Light" w:hAnsi="STHeitiSC-Light" w:hint="eastAsia"/>
                <w:color w:val="444444"/>
              </w:rPr>
              <w:t>元</w:t>
            </w:r>
            <w:r w:rsidR="00775E3E">
              <w:rPr>
                <w:rFonts w:ascii="STHeitiSC-Light" w:hAnsi="STHeitiSC-Light" w:hint="eastAsia"/>
                <w:color w:val="444444"/>
              </w:rPr>
              <w:t>/</w:t>
            </w:r>
            <w:r w:rsidR="00775E3E"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  <w:tr w:rsidR="00E22029" w:rsidTr="00BE12DA">
        <w:tc>
          <w:tcPr>
            <w:tcW w:w="4261" w:type="dxa"/>
          </w:tcPr>
          <w:p w:rsidR="00E22029" w:rsidRDefault="00775E3E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lastRenderedPageBreak/>
              <w:t>90%</w:t>
            </w:r>
            <w:r>
              <w:rPr>
                <w:rFonts w:hint="eastAsia"/>
                <w:color w:val="444444"/>
              </w:rPr>
              <w:t>≤G&lt;95%</w:t>
            </w:r>
          </w:p>
        </w:tc>
        <w:tc>
          <w:tcPr>
            <w:tcW w:w="1801" w:type="dxa"/>
          </w:tcPr>
          <w:p w:rsidR="00E22029" w:rsidRDefault="00775E3E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1</w:t>
            </w:r>
            <w:r w:rsidR="00F5350C">
              <w:rPr>
                <w:rFonts w:ascii="STHeitiSC-Light" w:hAnsi="STHeitiSC-Light" w:hint="eastAsia"/>
                <w:color w:val="444444"/>
              </w:rPr>
              <w:t>4</w:t>
            </w:r>
            <w:r>
              <w:rPr>
                <w:rFonts w:ascii="STHeitiSC-Light" w:hAnsi="STHeitiSC-Light" w:hint="eastAsia"/>
                <w:color w:val="444444"/>
              </w:rPr>
              <w:t>元</w:t>
            </w:r>
            <w:r>
              <w:rPr>
                <w:rFonts w:ascii="STHeitiSC-Light" w:hAnsi="STHeitiSC-Light" w:hint="eastAsia"/>
                <w:color w:val="444444"/>
              </w:rPr>
              <w:t>/</w:t>
            </w:r>
            <w:r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  <w:tr w:rsidR="00E22029" w:rsidTr="00BE12DA">
        <w:tc>
          <w:tcPr>
            <w:tcW w:w="4261" w:type="dxa"/>
          </w:tcPr>
          <w:p w:rsidR="00E22029" w:rsidRDefault="00775E3E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95%</w:t>
            </w:r>
            <w:r>
              <w:rPr>
                <w:rFonts w:hint="eastAsia"/>
                <w:color w:val="444444"/>
              </w:rPr>
              <w:t>≤G&lt;100%</w:t>
            </w:r>
          </w:p>
        </w:tc>
        <w:tc>
          <w:tcPr>
            <w:tcW w:w="1801" w:type="dxa"/>
          </w:tcPr>
          <w:p w:rsidR="00E22029" w:rsidRDefault="00F5350C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16</w:t>
            </w:r>
            <w:r w:rsidR="00775E3E">
              <w:rPr>
                <w:rFonts w:ascii="STHeitiSC-Light" w:hAnsi="STHeitiSC-Light" w:hint="eastAsia"/>
                <w:color w:val="444444"/>
              </w:rPr>
              <w:t>元</w:t>
            </w:r>
            <w:r w:rsidR="00775E3E">
              <w:rPr>
                <w:rFonts w:ascii="STHeitiSC-Light" w:hAnsi="STHeitiSC-Light" w:hint="eastAsia"/>
                <w:color w:val="444444"/>
              </w:rPr>
              <w:t>/</w:t>
            </w:r>
            <w:r w:rsidR="00775E3E"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  <w:tr w:rsidR="00E22029" w:rsidTr="00BE12DA">
        <w:tc>
          <w:tcPr>
            <w:tcW w:w="4261" w:type="dxa"/>
          </w:tcPr>
          <w:p w:rsidR="00E22029" w:rsidRDefault="00775E3E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G=100%</w:t>
            </w:r>
          </w:p>
        </w:tc>
        <w:tc>
          <w:tcPr>
            <w:tcW w:w="1801" w:type="dxa"/>
          </w:tcPr>
          <w:p w:rsidR="00E22029" w:rsidRDefault="00B939D3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20</w:t>
            </w:r>
            <w:r w:rsidR="00775E3E">
              <w:rPr>
                <w:rFonts w:ascii="STHeitiSC-Light" w:hAnsi="STHeitiSC-Light" w:hint="eastAsia"/>
                <w:color w:val="444444"/>
              </w:rPr>
              <w:t>元</w:t>
            </w:r>
            <w:r w:rsidR="00775E3E">
              <w:rPr>
                <w:rFonts w:ascii="STHeitiSC-Light" w:hAnsi="STHeitiSC-Light" w:hint="eastAsia"/>
                <w:color w:val="444444"/>
              </w:rPr>
              <w:t>/</w:t>
            </w:r>
            <w:r w:rsidR="00775E3E"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</w:tbl>
    <w:p w:rsidR="00CE4AA9" w:rsidRP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教学优质课奖：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凡在学校组织的教师教学竞赛中</w:t>
      </w:r>
    </w:p>
    <w:p w:rsidR="00CE4AA9" w:rsidRPr="00CE4AA9" w:rsidRDefault="00CE4AA9" w:rsidP="00CE4AA9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CE4AA9">
        <w:rPr>
          <w:rFonts w:ascii="STHeitiSC-Light" w:eastAsia="微软雅黑" w:hAnsi="STHeitiSC-Light"/>
          <w:color w:val="444444"/>
        </w:rPr>
        <w:t>获得一等奖的，奖励</w:t>
      </w:r>
      <w:r w:rsidRPr="00CE4AA9">
        <w:rPr>
          <w:rFonts w:ascii="STHeitiSC-Light" w:eastAsia="微软雅黑" w:hAnsi="STHeitiSC-Light"/>
          <w:color w:val="444444"/>
        </w:rPr>
        <w:t>200</w:t>
      </w:r>
      <w:r w:rsidRPr="00CE4AA9">
        <w:rPr>
          <w:rFonts w:ascii="STHeitiSC-Light" w:eastAsia="微软雅黑" w:hAnsi="STHeitiSC-Light"/>
          <w:color w:val="444444"/>
        </w:rPr>
        <w:t>元（或等值物品）；</w:t>
      </w:r>
    </w:p>
    <w:p w:rsidR="00CE4AA9" w:rsidRPr="00CE4AA9" w:rsidRDefault="00CE4AA9" w:rsidP="00CE4AA9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CE4AA9">
        <w:rPr>
          <w:rFonts w:ascii="STHeitiSC-Light" w:eastAsia="微软雅黑" w:hAnsi="STHeitiSC-Light"/>
          <w:color w:val="444444"/>
        </w:rPr>
        <w:t>获得二等奖的，奖励</w:t>
      </w:r>
      <w:r w:rsidRPr="00CE4AA9">
        <w:rPr>
          <w:rFonts w:ascii="STHeitiSC-Light" w:eastAsia="微软雅黑" w:hAnsi="STHeitiSC-Light"/>
          <w:color w:val="444444"/>
        </w:rPr>
        <w:t>150</w:t>
      </w:r>
      <w:r w:rsidRPr="00CE4AA9">
        <w:rPr>
          <w:rFonts w:ascii="STHeitiSC-Light" w:eastAsia="微软雅黑" w:hAnsi="STHeitiSC-Light"/>
          <w:color w:val="444444"/>
        </w:rPr>
        <w:t>元（或等值物品）；</w:t>
      </w:r>
    </w:p>
    <w:p w:rsidR="00CE4AA9" w:rsidRPr="00CE4AA9" w:rsidRDefault="00CE4AA9" w:rsidP="00CE4AA9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CE4AA9">
        <w:rPr>
          <w:rFonts w:ascii="STHeitiSC-Light" w:eastAsia="微软雅黑" w:hAnsi="STHeitiSC-Light"/>
          <w:color w:val="444444"/>
        </w:rPr>
        <w:t>获得三等奖的，奖励</w:t>
      </w:r>
      <w:r w:rsidRPr="00CE4AA9">
        <w:rPr>
          <w:rFonts w:ascii="STHeitiSC-Light" w:eastAsia="微软雅黑" w:hAnsi="STHeitiSC-Light"/>
          <w:color w:val="444444"/>
        </w:rPr>
        <w:t>100</w:t>
      </w:r>
      <w:r w:rsidRPr="00CE4AA9">
        <w:rPr>
          <w:rFonts w:ascii="STHeitiSC-Light" w:eastAsia="微软雅黑" w:hAnsi="STHeitiSC-Light"/>
          <w:color w:val="444444"/>
        </w:rPr>
        <w:t>元（或等值物品）。</w:t>
      </w:r>
    </w:p>
    <w:p w:rsidR="00CE4AA9" w:rsidRDefault="00CE4AA9">
      <w:pPr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</w:pP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新生源拓展奖励：</w:t>
      </w: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A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：免费体验课：</w:t>
      </w: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班级正式开课时，如果报名人数（或收入）达到相应标准，对授课教师奖励</w:t>
      </w:r>
      <w:r w:rsidR="007611A3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20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="007611A3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/</w:t>
      </w:r>
      <w:r w:rsidR="007611A3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人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，超过标准人数后的人数，对授课教师给予奖励，并对跟踪该班教学与招生工作的教师予以嘉奖。</w:t>
      </w: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B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：新生招生</w:t>
      </w:r>
    </w:p>
    <w:p w:rsid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新生招生为两个含义，一是在自己班级中招来新生插班，二是通过各种方式招来新生进新班或</w:t>
      </w:r>
      <w:r w:rsid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插班，凡新报名学生（学校安排插班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除外）按</w:t>
      </w:r>
      <w:r w:rsidR="00B62BC7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3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0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人给予教师奖励。</w:t>
      </w:r>
    </w:p>
    <w:p w:rsidR="00D856D4" w:rsidRDefault="00D856D4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C</w:t>
      </w:r>
      <w:r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：社招新生</w:t>
      </w:r>
    </w:p>
    <w:p w:rsidR="007611A3" w:rsidRDefault="00DE34E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30</w:t>
      </w:r>
      <w:r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元</w:t>
      </w:r>
      <w:r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/</w:t>
      </w:r>
      <w:r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人给予奖励</w:t>
      </w:r>
    </w:p>
    <w:p w:rsidR="007611A3" w:rsidRDefault="007611A3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优质服务奖：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主要考核指标：电话教学、学期展示课、学生评价、周教学计划、问卷反馈</w:t>
      </w:r>
    </w:p>
    <w:p w:rsidR="007611A3" w:rsidRPr="00CE4AA9" w:rsidRDefault="007611A3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</w:p>
    <w:p w:rsidR="00CE4AA9" w:rsidRPr="007611A3" w:rsidRDefault="007611A3">
      <w:pPr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</w:pPr>
      <w:r>
        <w:rPr>
          <w:rFonts w:ascii="STHeitiSC-Light" w:hAnsi="STHeitiSC-Light" w:hint="eastAsia"/>
          <w:noProof/>
          <w:color w:val="444444"/>
          <w:sz w:val="30"/>
          <w:szCs w:val="30"/>
          <w:shd w:val="clear" w:color="auto" w:fill="FFFFFF"/>
        </w:rPr>
        <w:drawing>
          <wp:inline distT="0" distB="0" distL="0" distR="0">
            <wp:extent cx="5274310" cy="975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82a51ca2d6a0d87fbf3339126086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>
        <w:rPr>
          <w:rFonts w:ascii="STHeitiSC-Light" w:eastAsia="宋体" w:hAnsi="STHeitiSC-Light" w:cs="宋体" w:hint="eastAsia"/>
          <w:b/>
          <w:bCs/>
          <w:color w:val="444444"/>
          <w:kern w:val="0"/>
          <w:sz w:val="24"/>
          <w:szCs w:val="24"/>
        </w:rPr>
        <w:t>（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1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）电话教学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电话教学作为一项教学常规，每学期每生至少进行一次电话教学。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须认真填写电话教学单，每月底和工资单一起上交检查。如未按时交电话教学单，取消当月电话补贴。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电话教学时，每生每次时间不低于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4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分钟。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电话教学单须如实填写，学校对教学情况进行抽查。如发现有弄虚作假的现象，取消当月电话补贴，当月电话教学成绩记零，学期德育考核成绩记零，并给予记过处分。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教师每月发放电话教学费用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20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班。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电话教学考核标准与分值</w:t>
      </w:r>
    </w:p>
    <w:p w:rsidR="003775DD" w:rsidRDefault="007611A3">
      <w:r>
        <w:rPr>
          <w:noProof/>
        </w:rPr>
        <w:lastRenderedPageBreak/>
        <w:drawing>
          <wp:inline distT="0" distB="0" distL="0" distR="0">
            <wp:extent cx="5274310" cy="524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f43d93fc4b95b0b63e7e4a3816427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Default="007611A3"/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（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2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）学期展示课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每学期至少开一次展示课。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在班级授课进度到达第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8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周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/16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周时，教师须与校长落实上示范课的时间、地点与内容，同时将计划上交给学校。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教师如有在规定的班级未开展学期展示课，该班的巩固奖减半，且该教师此项目的成绩计零。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学期展示课考核标准与分值</w:t>
      </w:r>
    </w:p>
    <w:p w:rsidR="007611A3" w:rsidRDefault="007611A3">
      <w:r>
        <w:rPr>
          <w:noProof/>
        </w:rPr>
        <w:drawing>
          <wp:inline distT="0" distB="0" distL="0" distR="0">
            <wp:extent cx="5274310" cy="455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974e441ae92c8ce43a6fe4eec28ec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（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3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）学生评价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学生评价是指按规定填写学生评价表。教师须在期末完成学生评价表的填写，上交学校盖章检查。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学生评价的主要内容：</w:t>
      </w:r>
    </w:p>
    <w:p w:rsidR="007611A3" w:rsidRDefault="007611A3">
      <w:r>
        <w:rPr>
          <w:noProof/>
        </w:rPr>
        <w:drawing>
          <wp:inline distT="0" distB="0" distL="0" distR="0">
            <wp:extent cx="5274310" cy="2166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d10f4ed6a353917e719362a0189de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Default="007611A3">
      <w:r>
        <w:rPr>
          <w:noProof/>
        </w:rPr>
        <w:drawing>
          <wp:inline distT="0" distB="0" distL="0" distR="0">
            <wp:extent cx="5274310" cy="603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526cc10a282eb34e7f855f78bf1fc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（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4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）周教学计划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周教学计划是指填写周教学计划表。教师须在授课前将计划表贴在教室外供家长了解。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如果未填写周教学计划表，扣除教师奖金</w:t>
      </w:r>
      <w:r w:rsidR="00933163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20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次。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周教学计划考核标准与分值</w:t>
      </w:r>
    </w:p>
    <w:p w:rsidR="007611A3" w:rsidRDefault="007611A3">
      <w:r>
        <w:rPr>
          <w:noProof/>
        </w:rPr>
        <w:drawing>
          <wp:inline distT="0" distB="0" distL="0" distR="0">
            <wp:extent cx="5274310" cy="463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7f8d48010543d4dfd864bf0e57bd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（</w:t>
      </w:r>
      <w:r>
        <w:rPr>
          <w:rStyle w:val="a3"/>
          <w:rFonts w:ascii="STHeitiSC-Light" w:hAnsi="STHeitiSC-Light"/>
          <w:color w:val="444444"/>
        </w:rPr>
        <w:t>5</w:t>
      </w:r>
      <w:r>
        <w:rPr>
          <w:rStyle w:val="a3"/>
          <w:rFonts w:ascii="STHeitiSC-Light" w:hAnsi="STHeitiSC-Light"/>
          <w:color w:val="444444"/>
        </w:rPr>
        <w:t>）问卷反馈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学期末学校向家长发放《家长意见问卷调查表》，收集反馈意见，便于更好地开展工作。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lastRenderedPageBreak/>
        <w:t>学校将针对反馈意见，对教师的相关工作进行评价。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优质服务奖考核细则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优质服务奖每学期发放一次，电话教学、学期展示课、学生评价、周教学计划、问卷反馈各个项目的成绩总和为该教师的学期成绩。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优质服务奖设立</w:t>
      </w:r>
    </w:p>
    <w:p w:rsidR="007611A3" w:rsidRPr="005022AC" w:rsidRDefault="007611A3" w:rsidP="007611A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5022AC">
        <w:rPr>
          <w:rFonts w:ascii="STHeitiSC-Light" w:eastAsia="微软雅黑" w:hAnsi="STHeitiSC-Light"/>
          <w:color w:val="444444"/>
        </w:rPr>
        <w:t>特等奖</w:t>
      </w:r>
      <w:r w:rsidRPr="005022AC">
        <w:rPr>
          <w:rFonts w:ascii="STHeitiSC-Light" w:eastAsia="微软雅黑" w:hAnsi="STHeitiSC-Light"/>
          <w:color w:val="444444"/>
        </w:rPr>
        <w:t>1</w:t>
      </w:r>
      <w:r w:rsidRPr="005022AC">
        <w:rPr>
          <w:rFonts w:ascii="STHeitiSC-Light" w:eastAsia="微软雅黑" w:hAnsi="STHeitiSC-Light"/>
          <w:color w:val="444444"/>
        </w:rPr>
        <w:t>名，奖励</w:t>
      </w:r>
      <w:r w:rsidRPr="005022AC">
        <w:rPr>
          <w:rFonts w:ascii="STHeitiSC-Light" w:eastAsia="微软雅黑" w:hAnsi="STHeitiSC-Light"/>
          <w:color w:val="444444"/>
        </w:rPr>
        <w:t>1</w:t>
      </w:r>
      <w:r w:rsidR="000440F6">
        <w:rPr>
          <w:rFonts w:ascii="STHeitiSC-Light" w:eastAsia="微软雅黑" w:hAnsi="STHeitiSC-Light" w:hint="eastAsia"/>
          <w:color w:val="444444"/>
        </w:rPr>
        <w:t>0</w:t>
      </w:r>
      <w:r w:rsidRPr="005022AC">
        <w:rPr>
          <w:rFonts w:ascii="STHeitiSC-Light" w:eastAsia="微软雅黑" w:hAnsi="STHeitiSC-Light"/>
          <w:color w:val="444444"/>
        </w:rPr>
        <w:t>00</w:t>
      </w:r>
      <w:r w:rsidRPr="005022AC">
        <w:rPr>
          <w:rFonts w:ascii="STHeitiSC-Light" w:eastAsia="微软雅黑" w:hAnsi="STHeitiSC-Light"/>
          <w:color w:val="444444"/>
        </w:rPr>
        <w:t>元；</w:t>
      </w:r>
    </w:p>
    <w:p w:rsidR="007611A3" w:rsidRPr="005022AC" w:rsidRDefault="007611A3" w:rsidP="007611A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5022AC">
        <w:rPr>
          <w:rFonts w:ascii="STHeitiSC-Light" w:eastAsia="微软雅黑" w:hAnsi="STHeitiSC-Light"/>
          <w:color w:val="444444"/>
        </w:rPr>
        <w:t>一等奖</w:t>
      </w:r>
      <w:r w:rsidR="0095243F">
        <w:rPr>
          <w:rFonts w:ascii="STHeitiSC-Light" w:eastAsia="微软雅黑" w:hAnsi="STHeitiSC-Light" w:hint="eastAsia"/>
          <w:color w:val="444444"/>
        </w:rPr>
        <w:t>2</w:t>
      </w:r>
      <w:r w:rsidRPr="005022AC">
        <w:rPr>
          <w:rFonts w:ascii="STHeitiSC-Light" w:eastAsia="微软雅黑" w:hAnsi="STHeitiSC-Light"/>
          <w:color w:val="444444"/>
        </w:rPr>
        <w:t>名，奖励</w:t>
      </w:r>
      <w:r w:rsidR="00103886">
        <w:rPr>
          <w:rFonts w:ascii="STHeitiSC-Light" w:eastAsia="微软雅黑" w:hAnsi="STHeitiSC-Light" w:hint="eastAsia"/>
          <w:color w:val="444444"/>
        </w:rPr>
        <w:t>5</w:t>
      </w:r>
      <w:r w:rsidRPr="005022AC">
        <w:rPr>
          <w:rFonts w:ascii="STHeitiSC-Light" w:eastAsia="微软雅黑" w:hAnsi="STHeitiSC-Light"/>
          <w:color w:val="444444"/>
        </w:rPr>
        <w:t>00</w:t>
      </w:r>
      <w:r w:rsidRPr="005022AC">
        <w:rPr>
          <w:rFonts w:ascii="STHeitiSC-Light" w:eastAsia="微软雅黑" w:hAnsi="STHeitiSC-Light"/>
          <w:color w:val="444444"/>
        </w:rPr>
        <w:t>元；</w:t>
      </w:r>
    </w:p>
    <w:p w:rsidR="007611A3" w:rsidRPr="005022AC" w:rsidRDefault="007611A3" w:rsidP="007611A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5022AC">
        <w:rPr>
          <w:rFonts w:ascii="STHeitiSC-Light" w:eastAsia="微软雅黑" w:hAnsi="STHeitiSC-Light"/>
          <w:color w:val="444444"/>
        </w:rPr>
        <w:t>优秀奖</w:t>
      </w:r>
      <w:r w:rsidR="0057028B">
        <w:rPr>
          <w:rFonts w:ascii="STHeitiSC-Light" w:eastAsia="微软雅黑" w:hAnsi="STHeitiSC-Light" w:hint="eastAsia"/>
          <w:color w:val="444444"/>
        </w:rPr>
        <w:t>5</w:t>
      </w:r>
      <w:r w:rsidRPr="005022AC">
        <w:rPr>
          <w:rFonts w:ascii="STHeitiSC-Light" w:eastAsia="微软雅黑" w:hAnsi="STHeitiSC-Light"/>
          <w:color w:val="444444"/>
        </w:rPr>
        <w:t>名，奖励</w:t>
      </w:r>
      <w:r w:rsidR="0057028B">
        <w:rPr>
          <w:rFonts w:ascii="STHeitiSC-Light" w:eastAsia="微软雅黑" w:hAnsi="STHeitiSC-Light" w:hint="eastAsia"/>
          <w:color w:val="444444"/>
        </w:rPr>
        <w:t>2</w:t>
      </w:r>
      <w:r w:rsidRPr="005022AC">
        <w:rPr>
          <w:rFonts w:ascii="STHeitiSC-Light" w:eastAsia="微软雅黑" w:hAnsi="STHeitiSC-Light"/>
          <w:color w:val="444444"/>
        </w:rPr>
        <w:t>00</w:t>
      </w:r>
      <w:r w:rsidRPr="005022AC">
        <w:rPr>
          <w:rFonts w:ascii="STHeitiSC-Light" w:eastAsia="微软雅黑" w:hAnsi="STHeitiSC-Light"/>
          <w:color w:val="444444"/>
        </w:rPr>
        <w:t>元。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凡受到重大社会正当理由投诉者，取消参评资格。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优质服务考核成绩、春季考核成绩、秋季考核成绩三项的总成绩为年度奖的评奖依据。</w:t>
      </w:r>
    </w:p>
    <w:p w:rsidR="007611A3" w:rsidRPr="007611A3" w:rsidRDefault="007611A3"/>
    <w:sectPr w:rsidR="007611A3" w:rsidRPr="007611A3" w:rsidSect="00B2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D53" w:rsidRDefault="00170D53" w:rsidP="0076144F">
      <w:r>
        <w:separator/>
      </w:r>
    </w:p>
  </w:endnote>
  <w:endnote w:type="continuationSeparator" w:id="0">
    <w:p w:rsidR="00170D53" w:rsidRDefault="00170D53" w:rsidP="00761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SC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D53" w:rsidRDefault="00170D53" w:rsidP="0076144F">
      <w:r>
        <w:separator/>
      </w:r>
    </w:p>
  </w:footnote>
  <w:footnote w:type="continuationSeparator" w:id="0">
    <w:p w:rsidR="00170D53" w:rsidRDefault="00170D53" w:rsidP="007614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6DA5"/>
    <w:multiLevelType w:val="multilevel"/>
    <w:tmpl w:val="30EE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BF70CE"/>
    <w:multiLevelType w:val="multilevel"/>
    <w:tmpl w:val="AFB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094CC6"/>
    <w:multiLevelType w:val="multilevel"/>
    <w:tmpl w:val="0E1E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E04E6A"/>
    <w:multiLevelType w:val="multilevel"/>
    <w:tmpl w:val="150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2D0"/>
    <w:rsid w:val="0003727D"/>
    <w:rsid w:val="000440F6"/>
    <w:rsid w:val="00044A8D"/>
    <w:rsid w:val="000C40B5"/>
    <w:rsid w:val="00103886"/>
    <w:rsid w:val="0014524C"/>
    <w:rsid w:val="001667D2"/>
    <w:rsid w:val="00170D53"/>
    <w:rsid w:val="001C3B49"/>
    <w:rsid w:val="00212D69"/>
    <w:rsid w:val="00293D70"/>
    <w:rsid w:val="0032462A"/>
    <w:rsid w:val="00346099"/>
    <w:rsid w:val="0036284E"/>
    <w:rsid w:val="003717DC"/>
    <w:rsid w:val="003775DD"/>
    <w:rsid w:val="003B6E07"/>
    <w:rsid w:val="003C1A53"/>
    <w:rsid w:val="0041581A"/>
    <w:rsid w:val="004B3AC6"/>
    <w:rsid w:val="005022AC"/>
    <w:rsid w:val="0057028B"/>
    <w:rsid w:val="005C03EF"/>
    <w:rsid w:val="005D2122"/>
    <w:rsid w:val="00646DE1"/>
    <w:rsid w:val="006C65C7"/>
    <w:rsid w:val="006D18D3"/>
    <w:rsid w:val="007611A3"/>
    <w:rsid w:val="0076144F"/>
    <w:rsid w:val="00775E3E"/>
    <w:rsid w:val="007E589A"/>
    <w:rsid w:val="00893A7D"/>
    <w:rsid w:val="008C7C5F"/>
    <w:rsid w:val="008E046B"/>
    <w:rsid w:val="00933163"/>
    <w:rsid w:val="0095243F"/>
    <w:rsid w:val="009622DA"/>
    <w:rsid w:val="00997217"/>
    <w:rsid w:val="009B5D9E"/>
    <w:rsid w:val="009C5A16"/>
    <w:rsid w:val="009E3BCD"/>
    <w:rsid w:val="00A2373C"/>
    <w:rsid w:val="00A62CD8"/>
    <w:rsid w:val="00A82A39"/>
    <w:rsid w:val="00A83244"/>
    <w:rsid w:val="00AA1FE2"/>
    <w:rsid w:val="00AD4DF0"/>
    <w:rsid w:val="00B23757"/>
    <w:rsid w:val="00B26CFB"/>
    <w:rsid w:val="00B30DDB"/>
    <w:rsid w:val="00B44143"/>
    <w:rsid w:val="00B62716"/>
    <w:rsid w:val="00B62BC7"/>
    <w:rsid w:val="00B775F7"/>
    <w:rsid w:val="00B939D3"/>
    <w:rsid w:val="00BD1FED"/>
    <w:rsid w:val="00BE12DA"/>
    <w:rsid w:val="00C56F83"/>
    <w:rsid w:val="00C75559"/>
    <w:rsid w:val="00C905FE"/>
    <w:rsid w:val="00C95E95"/>
    <w:rsid w:val="00CB038E"/>
    <w:rsid w:val="00CC40D2"/>
    <w:rsid w:val="00CE4AA9"/>
    <w:rsid w:val="00D44288"/>
    <w:rsid w:val="00D856D4"/>
    <w:rsid w:val="00DB7948"/>
    <w:rsid w:val="00DD4F4E"/>
    <w:rsid w:val="00DE34E9"/>
    <w:rsid w:val="00E00EAF"/>
    <w:rsid w:val="00E010B9"/>
    <w:rsid w:val="00E22029"/>
    <w:rsid w:val="00E50579"/>
    <w:rsid w:val="00EE1812"/>
    <w:rsid w:val="00F06D72"/>
    <w:rsid w:val="00F11155"/>
    <w:rsid w:val="00F148DE"/>
    <w:rsid w:val="00F5350C"/>
    <w:rsid w:val="00F722D0"/>
    <w:rsid w:val="00FA5267"/>
    <w:rsid w:val="00FB1A0F"/>
    <w:rsid w:val="00FE6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75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75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75D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775DD"/>
    <w:rPr>
      <w:b/>
      <w:bCs/>
    </w:rPr>
  </w:style>
  <w:style w:type="paragraph" w:styleId="a4">
    <w:name w:val="Normal (Web)"/>
    <w:basedOn w:val="a"/>
    <w:uiPriority w:val="99"/>
    <w:unhideWhenUsed/>
    <w:rsid w:val="00377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4A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4AA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6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144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144F"/>
    <w:rPr>
      <w:sz w:val="18"/>
      <w:szCs w:val="18"/>
    </w:rPr>
  </w:style>
  <w:style w:type="table" w:styleId="a8">
    <w:name w:val="Table Grid"/>
    <w:basedOn w:val="a1"/>
    <w:uiPriority w:val="59"/>
    <w:rsid w:val="00E22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75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75D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775DD"/>
    <w:rPr>
      <w:b/>
      <w:bCs/>
    </w:rPr>
  </w:style>
  <w:style w:type="paragraph" w:styleId="a4">
    <w:name w:val="Normal (Web)"/>
    <w:basedOn w:val="a"/>
    <w:uiPriority w:val="99"/>
    <w:semiHidden/>
    <w:unhideWhenUsed/>
    <w:rsid w:val="00377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4A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4AA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6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144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14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255</Words>
  <Characters>1458</Characters>
  <Application>Microsoft Office Word</Application>
  <DocSecurity>0</DocSecurity>
  <Lines>12</Lines>
  <Paragraphs>3</Paragraphs>
  <ScaleCrop>false</ScaleCrop>
  <Company>Microsoft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dreamsummit</cp:lastModifiedBy>
  <cp:revision>71</cp:revision>
  <dcterms:created xsi:type="dcterms:W3CDTF">2016-11-22T06:11:00Z</dcterms:created>
  <dcterms:modified xsi:type="dcterms:W3CDTF">2017-02-12T08:08:00Z</dcterms:modified>
</cp:coreProperties>
</file>