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bookmarkStart w:id="0" w:name="_Hlk505384089"/>
      <w:bookmarkEnd w:id="0"/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373E0F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FD495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373E0F" w:rsidRPr="00373E0F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2</w:t>
      </w: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Pr="00852562" w:rsidRDefault="00852562" w:rsidP="007622F1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«</w:t>
      </w:r>
      <w:r w:rsidR="00373E0F">
        <w:rPr>
          <w:rFonts w:cs="Times New Roman"/>
          <w:szCs w:val="24"/>
          <w:u w:val="single"/>
        </w:rPr>
        <w:t xml:space="preserve">Типы данных СУБД </w:t>
      </w:r>
      <w:r w:rsidR="00373E0F">
        <w:rPr>
          <w:rFonts w:cs="Times New Roman"/>
          <w:szCs w:val="24"/>
          <w:u w:val="single"/>
          <w:lang w:val="en-US"/>
        </w:rPr>
        <w:t>PostgreSQL</w:t>
      </w:r>
      <w:r>
        <w:rPr>
          <w:rFonts w:cs="Times New Roman"/>
          <w:szCs w:val="24"/>
          <w:u w:val="single"/>
        </w:rPr>
        <w:t>»</w:t>
      </w:r>
    </w:p>
    <w:p w:rsidR="007622F1" w:rsidRPr="00117377" w:rsidRDefault="007622F1" w:rsidP="007622F1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6E301B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FF5C70">
        <w:rPr>
          <w:rFonts w:eastAsia="Andale Sans UI" w:cs="Times New Roman"/>
          <w:kern w:val="3"/>
          <w:szCs w:val="28"/>
          <w:u w:val="single"/>
          <w:lang w:eastAsia="ja-JP" w:bidi="fa-IR"/>
        </w:rPr>
        <w:t>Е.П. Моргунов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="00693605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КИ16-16б, №031620303 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693605">
        <w:rPr>
          <w:rFonts w:eastAsia="Andale Sans UI" w:cs="Times New Roman"/>
          <w:kern w:val="3"/>
          <w:szCs w:val="28"/>
          <w:u w:val="single"/>
          <w:lang w:eastAsia="ja-JP" w:bidi="fa-IR"/>
        </w:rPr>
        <w:t>В.В. Кокташев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F5C70" w:rsidRPr="00117377" w:rsidRDefault="00FF5C70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8C0104" w:rsidRDefault="007622F1" w:rsidP="00FF5C70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6E301B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6E301B" w:rsidRPr="006E301B" w:rsidRDefault="007622F1" w:rsidP="00511DA8">
      <w:pPr>
        <w:pStyle w:val="1"/>
        <w:spacing w:after="100" w:line="240" w:lineRule="auto"/>
        <w:ind w:left="0" w:firstLine="709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FF5C70" w:rsidRDefault="006B3CE3" w:rsidP="00511DA8">
      <w:pPr>
        <w:pStyle w:val="1"/>
        <w:numPr>
          <w:ilvl w:val="0"/>
          <w:numId w:val="16"/>
        </w:numPr>
        <w:spacing w:after="100" w:line="240" w:lineRule="auto"/>
        <w:ind w:left="0" w:firstLine="709"/>
        <w:rPr>
          <w:b w:val="0"/>
        </w:rPr>
      </w:pPr>
      <w:r>
        <w:rPr>
          <w:b w:val="0"/>
        </w:rPr>
        <w:t>о</w:t>
      </w:r>
      <w:r w:rsidR="00FF5C70" w:rsidRPr="006E301B">
        <w:rPr>
          <w:b w:val="0"/>
        </w:rPr>
        <w:t xml:space="preserve">знакомиться с </w:t>
      </w:r>
      <w:r w:rsidR="00373E0F">
        <w:rPr>
          <w:b w:val="0"/>
        </w:rPr>
        <w:t xml:space="preserve">типами данных СУБД </w:t>
      </w:r>
      <w:r w:rsidR="00373E0F">
        <w:rPr>
          <w:b w:val="0"/>
          <w:lang w:val="en-US"/>
        </w:rPr>
        <w:t>PostgreSQL</w:t>
      </w:r>
      <w:r w:rsidR="00FF5C70" w:rsidRPr="006E301B">
        <w:rPr>
          <w:b w:val="0"/>
        </w:rPr>
        <w:t>;</w:t>
      </w:r>
    </w:p>
    <w:p w:rsidR="00FF5C70" w:rsidRPr="00B2257C" w:rsidRDefault="00FF5C70" w:rsidP="00511DA8">
      <w:pPr>
        <w:pStyle w:val="1"/>
        <w:numPr>
          <w:ilvl w:val="0"/>
          <w:numId w:val="16"/>
        </w:numPr>
        <w:spacing w:after="100" w:line="240" w:lineRule="auto"/>
        <w:ind w:left="0" w:firstLine="709"/>
        <w:rPr>
          <w:b w:val="0"/>
        </w:rPr>
      </w:pPr>
      <w:r>
        <w:rPr>
          <w:b w:val="0"/>
        </w:rPr>
        <w:t xml:space="preserve">выполнить задания в конце </w:t>
      </w:r>
      <w:r w:rsidR="00373E0F">
        <w:rPr>
          <w:b w:val="0"/>
        </w:rPr>
        <w:t>четвертого</w:t>
      </w:r>
      <w:r>
        <w:rPr>
          <w:b w:val="0"/>
        </w:rPr>
        <w:t xml:space="preserve"> раздела учебного пособия.</w:t>
      </w:r>
    </w:p>
    <w:p w:rsidR="007622F1" w:rsidRPr="00D07F78" w:rsidRDefault="007622F1" w:rsidP="00511DA8">
      <w:pPr>
        <w:pStyle w:val="1"/>
        <w:spacing w:after="100" w:line="240" w:lineRule="auto"/>
        <w:ind w:left="0" w:firstLine="709"/>
      </w:pPr>
      <w:r w:rsidRPr="008F0594">
        <w:t>Ход работы</w:t>
      </w:r>
    </w:p>
    <w:p w:rsidR="00373E0F" w:rsidRDefault="00373E0F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Создайте таблицу, содержащую атрибут типа </w:t>
      </w:r>
      <w:proofErr w:type="spellStart"/>
      <w:r>
        <w:t>numeric</w:t>
      </w:r>
      <w:proofErr w:type="spellEnd"/>
      <w:r w:rsidR="0080705D">
        <w:t xml:space="preserve"> </w:t>
      </w:r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scale</w:t>
      </w:r>
      <w:proofErr w:type="spellEnd"/>
      <w:r>
        <w:t>). Пусть это будет таблица, содержащая результаты каких-то измерений. Попробуйте с помощью команды INSERT продемонстрировать округление вводимого числа до той точности, кото</w:t>
      </w:r>
      <w:r w:rsidR="002B2A1E">
        <w:t>рая задана при создании таблицы (рис. 1).</w:t>
      </w:r>
    </w:p>
    <w:p w:rsidR="00373E0F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5624133" cy="4065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7" cy="40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1E" w:rsidRDefault="002B2A1E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t>Рисунок 1 – Задание 1</w:t>
      </w:r>
    </w:p>
    <w:p w:rsidR="00373E0F" w:rsidRPr="00373E0F" w:rsidRDefault="00373E0F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Подумайте, какая из следующих команд вызовет ошибку и почему?</w:t>
      </w:r>
    </w:p>
    <w:p w:rsidR="00511DA8" w:rsidRDefault="00373E0F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373E0F">
        <w:rPr>
          <w:lang w:val="en-US"/>
        </w:rPr>
        <w:t xml:space="preserve">INSERT INTO </w:t>
      </w:r>
      <w:proofErr w:type="spellStart"/>
      <w:r w:rsidRPr="00373E0F">
        <w:rPr>
          <w:lang w:val="en-US"/>
        </w:rPr>
        <w:t>test_numeric</w:t>
      </w:r>
      <w:proofErr w:type="spellEnd"/>
      <w:r w:rsidRPr="00373E0F">
        <w:rPr>
          <w:lang w:val="en-US"/>
        </w:rPr>
        <w:t xml:space="preserve"> VALUES (999.9999, '</w:t>
      </w:r>
      <w:r>
        <w:t>Какое</w:t>
      </w:r>
      <w:r w:rsidRPr="00373E0F">
        <w:rPr>
          <w:lang w:val="en-US"/>
        </w:rPr>
        <w:t>-</w:t>
      </w:r>
      <w:r>
        <w:t>то</w:t>
      </w:r>
      <w:r w:rsidRPr="00373E0F">
        <w:rPr>
          <w:lang w:val="en-US"/>
        </w:rPr>
        <w:t xml:space="preserve"> </w:t>
      </w:r>
      <w:r>
        <w:t>измерение</w:t>
      </w:r>
      <w:r w:rsidRPr="00373E0F">
        <w:rPr>
          <w:lang w:val="en-US"/>
        </w:rPr>
        <w:t xml:space="preserve"> </w:t>
      </w:r>
      <w:proofErr w:type="gramStart"/>
      <w:r w:rsidRPr="00373E0F">
        <w:rPr>
          <w:lang w:val="en-US"/>
        </w:rPr>
        <w:t>' )</w:t>
      </w:r>
      <w:proofErr w:type="gramEnd"/>
      <w:r w:rsidRPr="00373E0F">
        <w:rPr>
          <w:lang w:val="en-US"/>
        </w:rPr>
        <w:t>;</w:t>
      </w:r>
    </w:p>
    <w:p w:rsidR="00511DA8" w:rsidRDefault="00373E0F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373E0F">
        <w:rPr>
          <w:lang w:val="en-US"/>
        </w:rPr>
        <w:t xml:space="preserve">INSERT INTO </w:t>
      </w:r>
      <w:proofErr w:type="spellStart"/>
      <w:r w:rsidRPr="00373E0F">
        <w:rPr>
          <w:lang w:val="en-US"/>
        </w:rPr>
        <w:t>test_numeric</w:t>
      </w:r>
      <w:proofErr w:type="spellEnd"/>
      <w:r w:rsidRPr="00373E0F">
        <w:rPr>
          <w:lang w:val="en-US"/>
        </w:rPr>
        <w:t xml:space="preserve"> VALUES </w:t>
      </w:r>
      <w:proofErr w:type="gramStart"/>
      <w:r w:rsidRPr="00373E0F">
        <w:rPr>
          <w:lang w:val="en-US"/>
        </w:rPr>
        <w:t>( 999.9009</w:t>
      </w:r>
      <w:proofErr w:type="gramEnd"/>
      <w:r w:rsidRPr="00373E0F">
        <w:rPr>
          <w:lang w:val="en-US"/>
        </w:rPr>
        <w:t>, '</w:t>
      </w:r>
      <w:r>
        <w:t>Еще</w:t>
      </w:r>
      <w:r w:rsidRPr="00373E0F">
        <w:rPr>
          <w:lang w:val="en-US"/>
        </w:rPr>
        <w:t xml:space="preserve"> </w:t>
      </w:r>
      <w:r>
        <w:t>одно</w:t>
      </w:r>
      <w:r w:rsidRPr="00373E0F">
        <w:rPr>
          <w:lang w:val="en-US"/>
        </w:rPr>
        <w:t xml:space="preserve"> </w:t>
      </w:r>
      <w:r>
        <w:t>измерение</w:t>
      </w:r>
      <w:r w:rsidRPr="00373E0F">
        <w:rPr>
          <w:lang w:val="en-US"/>
        </w:rPr>
        <w:t>' )</w:t>
      </w:r>
    </w:p>
    <w:p w:rsidR="00511DA8" w:rsidRDefault="00373E0F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373E0F">
        <w:rPr>
          <w:lang w:val="en-US"/>
        </w:rPr>
        <w:t xml:space="preserve">INSERT INTO </w:t>
      </w:r>
      <w:proofErr w:type="spellStart"/>
      <w:r w:rsidRPr="00373E0F">
        <w:rPr>
          <w:lang w:val="en-US"/>
        </w:rPr>
        <w:t>test_numeric</w:t>
      </w:r>
      <w:proofErr w:type="spellEnd"/>
      <w:r w:rsidRPr="00373E0F">
        <w:rPr>
          <w:lang w:val="en-US"/>
        </w:rPr>
        <w:t xml:space="preserve"> VALUES </w:t>
      </w:r>
      <w:proofErr w:type="gramStart"/>
      <w:r w:rsidRPr="00373E0F">
        <w:rPr>
          <w:lang w:val="en-US"/>
        </w:rPr>
        <w:t>( 999.1111</w:t>
      </w:r>
      <w:proofErr w:type="gramEnd"/>
      <w:r w:rsidRPr="00373E0F">
        <w:rPr>
          <w:lang w:val="en-US"/>
        </w:rPr>
        <w:t>, '</w:t>
      </w:r>
      <w:r>
        <w:t>И</w:t>
      </w:r>
      <w:r w:rsidRPr="00373E0F">
        <w:rPr>
          <w:lang w:val="en-US"/>
        </w:rPr>
        <w:t xml:space="preserve"> </w:t>
      </w:r>
      <w:r>
        <w:t>еще</w:t>
      </w:r>
      <w:r w:rsidRPr="00373E0F">
        <w:rPr>
          <w:lang w:val="en-US"/>
        </w:rPr>
        <w:t xml:space="preserve"> </w:t>
      </w:r>
      <w:r>
        <w:t>измерение</w:t>
      </w:r>
      <w:r w:rsidRPr="00373E0F">
        <w:rPr>
          <w:lang w:val="en-US"/>
        </w:rPr>
        <w:t>' );</w:t>
      </w:r>
    </w:p>
    <w:p w:rsidR="00373E0F" w:rsidRDefault="00373E0F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373E0F">
        <w:rPr>
          <w:lang w:val="en-US"/>
        </w:rPr>
        <w:t xml:space="preserve">INSERT INTO </w:t>
      </w:r>
      <w:proofErr w:type="spellStart"/>
      <w:r w:rsidRPr="00373E0F">
        <w:rPr>
          <w:lang w:val="en-US"/>
        </w:rPr>
        <w:t>test_numeric</w:t>
      </w:r>
      <w:proofErr w:type="spellEnd"/>
      <w:r w:rsidRPr="00373E0F">
        <w:rPr>
          <w:lang w:val="en-US"/>
        </w:rPr>
        <w:t xml:space="preserve"> VALUES </w:t>
      </w:r>
      <w:proofErr w:type="gramStart"/>
      <w:r w:rsidRPr="00373E0F">
        <w:rPr>
          <w:lang w:val="en-US"/>
        </w:rPr>
        <w:t>( 998.9999</w:t>
      </w:r>
      <w:proofErr w:type="gramEnd"/>
      <w:r w:rsidRPr="00373E0F">
        <w:rPr>
          <w:lang w:val="en-US"/>
        </w:rPr>
        <w:t>, '</w:t>
      </w:r>
      <w:r>
        <w:t>И</w:t>
      </w:r>
      <w:r w:rsidRPr="00373E0F">
        <w:rPr>
          <w:lang w:val="en-US"/>
        </w:rPr>
        <w:t xml:space="preserve"> </w:t>
      </w:r>
      <w:r>
        <w:t>еще</w:t>
      </w:r>
      <w:r w:rsidRPr="00373E0F">
        <w:rPr>
          <w:lang w:val="en-US"/>
        </w:rPr>
        <w:t xml:space="preserve"> </w:t>
      </w:r>
      <w:r>
        <w:t>одно</w:t>
      </w:r>
      <w:r w:rsidRPr="00373E0F">
        <w:rPr>
          <w:lang w:val="en-US"/>
        </w:rPr>
        <w:t>' );</w:t>
      </w:r>
    </w:p>
    <w:p w:rsidR="00373E0F" w:rsidRDefault="00373E0F" w:rsidP="00511DA8">
      <w:pPr>
        <w:pStyle w:val="a3"/>
        <w:spacing w:before="100" w:beforeAutospacing="1" w:after="100" w:line="240" w:lineRule="auto"/>
        <w:ind w:left="0"/>
        <w:contextualSpacing w:val="0"/>
      </w:pPr>
      <w:r>
        <w:lastRenderedPageBreak/>
        <w:t>Ответ: ошибку вызовет выполнение первой строки, так как при округлении число превысит допустимый размер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5, 2))</w:t>
      </w:r>
    </w:p>
    <w:p w:rsidR="00511DA8" w:rsidRDefault="00511DA8" w:rsidP="001F6813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Тип данных </w:t>
      </w:r>
      <w:proofErr w:type="spellStart"/>
      <w:r>
        <w:t>numeric</w:t>
      </w:r>
      <w:proofErr w:type="spellEnd"/>
      <w:r>
        <w:t xml:space="preserve"> поддерживает специальное значение </w:t>
      </w:r>
      <w:proofErr w:type="spellStart"/>
      <w:r>
        <w:t>NaN</w:t>
      </w:r>
      <w:proofErr w:type="spellEnd"/>
      <w:r>
        <w:t>, которое означает «не число»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). В документации утверждается, что значение </w:t>
      </w:r>
      <w:proofErr w:type="spellStart"/>
      <w:r>
        <w:t>NaN</w:t>
      </w:r>
      <w:proofErr w:type="spellEnd"/>
      <w:r>
        <w:t xml:space="preserve"> считается равным другому значению </w:t>
      </w:r>
      <w:proofErr w:type="spellStart"/>
      <w:r>
        <w:t>NaN</w:t>
      </w:r>
      <w:proofErr w:type="spellEnd"/>
      <w:r>
        <w:t xml:space="preserve">, а также что значение </w:t>
      </w:r>
      <w:proofErr w:type="spellStart"/>
      <w:r>
        <w:t>NaN</w:t>
      </w:r>
      <w:proofErr w:type="spellEnd"/>
      <w:r>
        <w:t xml:space="preserve"> считается большим любого другого «нормального» значения, т. е. не - </w:t>
      </w:r>
      <w:proofErr w:type="spellStart"/>
      <w:r>
        <w:t>NaN</w:t>
      </w:r>
      <w:proofErr w:type="spellEnd"/>
      <w:r>
        <w:t>. Проверьте эти ´ утверждения с</w:t>
      </w:r>
      <w:r w:rsidR="001F6813">
        <w:t xml:space="preserve"> по</w:t>
      </w:r>
      <w:r w:rsidR="00693605">
        <w:t>мощью SQL команды SELECT (рис. 2</w:t>
      </w:r>
      <w:r w:rsidR="001F6813">
        <w:t>).</w:t>
      </w:r>
    </w:p>
    <w:p w:rsidR="000B1A8F" w:rsidRPr="00F305F2" w:rsidRDefault="00693605" w:rsidP="00693605">
      <w:pPr>
        <w:pStyle w:val="a3"/>
        <w:spacing w:beforeLines="100" w:before="240" w:afterLines="100" w:after="240" w:line="240" w:lineRule="auto"/>
        <w:ind w:left="709" w:hanging="709"/>
        <w:contextualSpacing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52875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F2" w:rsidRPr="00F305F2" w:rsidRDefault="00693605" w:rsidP="00693605">
      <w:pPr>
        <w:pStyle w:val="a3"/>
        <w:spacing w:beforeLines="100" w:before="240" w:afterLines="100" w:after="240" w:line="240" w:lineRule="auto"/>
        <w:ind w:left="709" w:hanging="709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F305F2" w:rsidRPr="00F305F2">
        <w:rPr>
          <w:sz w:val="24"/>
          <w:szCs w:val="24"/>
        </w:rPr>
        <w:t xml:space="preserve"> – Задание 3</w:t>
      </w:r>
    </w:p>
    <w:p w:rsidR="00373E0F" w:rsidRDefault="00373E0F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Выполните </w:t>
      </w:r>
      <w:r w:rsidR="004455D4">
        <w:t xml:space="preserve">сравнение </w:t>
      </w:r>
      <w:proofErr w:type="spellStart"/>
      <w:r w:rsidR="004455D4">
        <w:t>Infinity</w:t>
      </w:r>
      <w:proofErr w:type="spellEnd"/>
      <w:r>
        <w:t xml:space="preserve"> </w:t>
      </w:r>
      <w:r w:rsidR="004455D4">
        <w:t>с</w:t>
      </w:r>
      <w:r>
        <w:t xml:space="preserve"> наименьш</w:t>
      </w:r>
      <w:r w:rsidR="004455D4">
        <w:t>им</w:t>
      </w:r>
      <w:r w:rsidR="001F6813">
        <w:t xml:space="preserve"> значен</w:t>
      </w:r>
      <w:r w:rsidR="00693605">
        <w:t xml:space="preserve">ия типа </w:t>
      </w:r>
      <w:proofErr w:type="spellStart"/>
      <w:r w:rsidR="00693605">
        <w:t>double</w:t>
      </w:r>
      <w:proofErr w:type="spellEnd"/>
      <w:r w:rsidR="00693605">
        <w:t xml:space="preserve"> </w:t>
      </w:r>
      <w:proofErr w:type="spellStart"/>
      <w:r w:rsidR="00693605">
        <w:t>precision</w:t>
      </w:r>
      <w:proofErr w:type="spellEnd"/>
      <w:r w:rsidR="00693605">
        <w:t xml:space="preserve"> (рис. 3</w:t>
      </w:r>
      <w:r w:rsidR="001F6813">
        <w:t>).</w:t>
      </w:r>
    </w:p>
    <w:p w:rsidR="004455D4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4314825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D4" w:rsidRPr="00860280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="00860280" w:rsidRPr="00860280">
        <w:rPr>
          <w:sz w:val="24"/>
          <w:szCs w:val="24"/>
        </w:rPr>
        <w:t xml:space="preserve"> – Задание 5</w:t>
      </w:r>
    </w:p>
    <w:p w:rsidR="004455D4" w:rsidRDefault="004455D4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В качестве иллюстрация применения типа </w:t>
      </w:r>
      <w:proofErr w:type="spellStart"/>
      <w:r>
        <w:t>serial</w:t>
      </w:r>
      <w:proofErr w:type="spellEnd"/>
      <w:r>
        <w:t xml:space="preserve"> предложим таблицу, содержащу</w:t>
      </w:r>
      <w:r w:rsidR="003763F3">
        <w:t>ю наименования улиц и площадей</w:t>
      </w:r>
      <w:r w:rsidR="000147F6">
        <w:t>.</w:t>
      </w:r>
    </w:p>
    <w:p w:rsidR="004455D4" w:rsidRPr="00693605" w:rsidRDefault="004455D4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4455D4">
        <w:rPr>
          <w:lang w:val="en-US"/>
        </w:rPr>
        <w:t>CREATE</w:t>
      </w:r>
      <w:r w:rsidRPr="00693605">
        <w:rPr>
          <w:lang w:val="en-US"/>
        </w:rPr>
        <w:t xml:space="preserve"> </w:t>
      </w:r>
      <w:r w:rsidRPr="004455D4">
        <w:rPr>
          <w:lang w:val="en-US"/>
        </w:rPr>
        <w:t>TABLE</w:t>
      </w:r>
      <w:r w:rsidRPr="00693605">
        <w:rPr>
          <w:lang w:val="en-US"/>
        </w:rPr>
        <w:t xml:space="preserve"> </w:t>
      </w:r>
      <w:proofErr w:type="spellStart"/>
      <w:r w:rsidRPr="004455D4">
        <w:rPr>
          <w:lang w:val="en-US"/>
        </w:rPr>
        <w:t>test</w:t>
      </w:r>
      <w:r w:rsidRPr="00693605">
        <w:rPr>
          <w:lang w:val="en-US"/>
        </w:rPr>
        <w:t>_</w:t>
      </w:r>
      <w:r w:rsidRPr="004455D4">
        <w:rPr>
          <w:lang w:val="en-US"/>
        </w:rPr>
        <w:t>serial</w:t>
      </w:r>
      <w:proofErr w:type="spellEnd"/>
      <w:r w:rsidRPr="00693605">
        <w:rPr>
          <w:lang w:val="en-US"/>
        </w:rPr>
        <w:t xml:space="preserve"> </w:t>
      </w:r>
      <w:r w:rsidR="00693605" w:rsidRPr="00693605">
        <w:rPr>
          <w:lang w:val="en-US"/>
        </w:rPr>
        <w:t>(id</w:t>
      </w:r>
      <w:r w:rsidRPr="00693605">
        <w:rPr>
          <w:lang w:val="en-US"/>
        </w:rPr>
        <w:t xml:space="preserve"> </w:t>
      </w:r>
      <w:r w:rsidRPr="004455D4">
        <w:rPr>
          <w:lang w:val="en-US"/>
        </w:rPr>
        <w:t>serial</w:t>
      </w:r>
      <w:r w:rsidRPr="00693605">
        <w:rPr>
          <w:lang w:val="en-US"/>
        </w:rPr>
        <w:t xml:space="preserve">, </w:t>
      </w:r>
      <w:r w:rsidRPr="004455D4">
        <w:rPr>
          <w:lang w:val="en-US"/>
        </w:rPr>
        <w:t>name</w:t>
      </w:r>
      <w:r w:rsidRPr="00693605">
        <w:rPr>
          <w:lang w:val="en-US"/>
        </w:rPr>
        <w:t xml:space="preserve"> </w:t>
      </w:r>
      <w:proofErr w:type="gramStart"/>
      <w:r w:rsidRPr="004455D4">
        <w:rPr>
          <w:lang w:val="en-US"/>
        </w:rPr>
        <w:t>text</w:t>
      </w:r>
      <w:r w:rsidRPr="00693605">
        <w:rPr>
          <w:lang w:val="en-US"/>
        </w:rPr>
        <w:t xml:space="preserve"> )</w:t>
      </w:r>
      <w:proofErr w:type="gramEnd"/>
      <w:r w:rsidRPr="00693605">
        <w:rPr>
          <w:lang w:val="en-US"/>
        </w:rPr>
        <w:t xml:space="preserve">; </w:t>
      </w:r>
    </w:p>
    <w:p w:rsidR="004455D4" w:rsidRPr="00511DA8" w:rsidRDefault="004455D4" w:rsidP="00511DA8">
      <w:pPr>
        <w:spacing w:before="100" w:beforeAutospacing="1" w:after="100" w:line="240" w:lineRule="auto"/>
      </w:pPr>
      <w:r>
        <w:t>Введите несколько строк.</w:t>
      </w:r>
      <w:r w:rsidRPr="004455D4">
        <w:t xml:space="preserve"> </w:t>
      </w:r>
      <w:r>
        <w:t xml:space="preserve">Значения для столбца </w:t>
      </w:r>
      <w:proofErr w:type="spellStart"/>
      <w:r>
        <w:t>id</w:t>
      </w:r>
      <w:proofErr w:type="spellEnd"/>
      <w:r>
        <w:t xml:space="preserve"> указывать не обязательно (и даже не нужно).</w:t>
      </w:r>
    </w:p>
    <w:p w:rsidR="004455D4" w:rsidRDefault="004455D4" w:rsidP="00511DA8">
      <w:pPr>
        <w:spacing w:before="100" w:beforeAutospacing="1" w:after="100" w:line="240" w:lineRule="auto"/>
      </w:pPr>
      <w:r>
        <w:lastRenderedPageBreak/>
        <w:t xml:space="preserve">Сделайте выборку данных из таблицы, вы увидите, что значения столбца </w:t>
      </w:r>
      <w:proofErr w:type="spellStart"/>
      <w:r>
        <w:t>id</w:t>
      </w:r>
      <w:proofErr w:type="spellEnd"/>
      <w:r>
        <w:t xml:space="preserve"> имеют последовательные значения, начиная с 1</w:t>
      </w:r>
      <w:r w:rsidR="00E64EC0">
        <w:t xml:space="preserve"> (рис. 4</w:t>
      </w:r>
      <w:r w:rsidR="007076B9">
        <w:t>)</w:t>
      </w:r>
      <w:r>
        <w:t xml:space="preserve">. Давайте проведем эксперимент со столбцом </w:t>
      </w:r>
      <w:proofErr w:type="spellStart"/>
      <w:r>
        <w:t>id</w:t>
      </w:r>
      <w:proofErr w:type="spellEnd"/>
      <w:r w:rsidR="00E64EC0">
        <w:t xml:space="preserve"> (рис. 4</w:t>
      </w:r>
      <w:r w:rsidR="000147F6">
        <w:t>)</w:t>
      </w:r>
      <w:r>
        <w:t xml:space="preserve">. Выполните команду INSERT, в которой укажите явное значение столбца </w:t>
      </w:r>
      <w:proofErr w:type="spellStart"/>
      <w:r>
        <w:t>id</w:t>
      </w:r>
      <w:proofErr w:type="spellEnd"/>
      <w:r>
        <w:t>:</w:t>
      </w:r>
    </w:p>
    <w:p w:rsidR="004455D4" w:rsidRDefault="004455D4" w:rsidP="00511DA8">
      <w:pPr>
        <w:spacing w:before="100" w:beforeAutospacing="1" w:after="100" w:line="240" w:lineRule="auto"/>
        <w:rPr>
          <w:lang w:val="en-US"/>
        </w:rPr>
      </w:pPr>
      <w:r w:rsidRPr="004455D4">
        <w:rPr>
          <w:lang w:val="en-US"/>
        </w:rPr>
        <w:t xml:space="preserve">INSERT INTO </w:t>
      </w:r>
      <w:proofErr w:type="spellStart"/>
      <w:r w:rsidRPr="004455D4">
        <w:rPr>
          <w:lang w:val="en-US"/>
        </w:rPr>
        <w:t>test_serial</w:t>
      </w:r>
      <w:proofErr w:type="spellEnd"/>
      <w:r w:rsidRPr="004455D4">
        <w:rPr>
          <w:lang w:val="en-US"/>
        </w:rPr>
        <w:t xml:space="preserve"> </w:t>
      </w:r>
      <w:proofErr w:type="gramStart"/>
      <w:r w:rsidRPr="004455D4">
        <w:rPr>
          <w:lang w:val="en-US"/>
        </w:rPr>
        <w:t>( id</w:t>
      </w:r>
      <w:proofErr w:type="gramEnd"/>
      <w:r w:rsidRPr="004455D4">
        <w:rPr>
          <w:lang w:val="en-US"/>
        </w:rPr>
        <w:t>, name ) VALUES ( 10, '</w:t>
      </w:r>
      <w:r>
        <w:t>Прохладная</w:t>
      </w:r>
      <w:r w:rsidRPr="004455D4">
        <w:rPr>
          <w:lang w:val="en-US"/>
        </w:rPr>
        <w:t>' );</w:t>
      </w:r>
    </w:p>
    <w:p w:rsidR="004455D4" w:rsidRDefault="004455D4" w:rsidP="00511DA8">
      <w:pPr>
        <w:spacing w:before="100" w:beforeAutospacing="1" w:after="100" w:line="240" w:lineRule="auto"/>
      </w:pPr>
      <w:r>
        <w:t xml:space="preserve">А теперь добавьте еще одну строку, но уже не указывая явно значение для столбца </w:t>
      </w:r>
      <w:proofErr w:type="spellStart"/>
      <w:r>
        <w:t>id</w:t>
      </w:r>
      <w:proofErr w:type="spellEnd"/>
      <w:r>
        <w:t xml:space="preserve"> (как мы поступа</w:t>
      </w:r>
      <w:bookmarkStart w:id="1" w:name="_GoBack"/>
      <w:bookmarkEnd w:id="1"/>
      <w:r>
        <w:t xml:space="preserve">ли в предыдущих командах): </w:t>
      </w:r>
    </w:p>
    <w:p w:rsidR="004455D4" w:rsidRDefault="004455D4" w:rsidP="00511DA8">
      <w:pPr>
        <w:spacing w:before="100" w:beforeAutospacing="1" w:after="100" w:line="240" w:lineRule="auto"/>
        <w:rPr>
          <w:lang w:val="en-US"/>
        </w:rPr>
      </w:pPr>
      <w:r w:rsidRPr="004455D4">
        <w:rPr>
          <w:lang w:val="en-US"/>
        </w:rPr>
        <w:t xml:space="preserve">INSERT INTO </w:t>
      </w:r>
      <w:proofErr w:type="spellStart"/>
      <w:r w:rsidRPr="004455D4">
        <w:rPr>
          <w:lang w:val="en-US"/>
        </w:rPr>
        <w:t>test_serial</w:t>
      </w:r>
      <w:proofErr w:type="spellEnd"/>
      <w:r w:rsidRPr="004455D4">
        <w:rPr>
          <w:lang w:val="en-US"/>
        </w:rPr>
        <w:t xml:space="preserve"> </w:t>
      </w:r>
      <w:proofErr w:type="gramStart"/>
      <w:r w:rsidRPr="004455D4">
        <w:rPr>
          <w:lang w:val="en-US"/>
        </w:rPr>
        <w:t>( name</w:t>
      </w:r>
      <w:proofErr w:type="gramEnd"/>
      <w:r w:rsidRPr="004455D4">
        <w:rPr>
          <w:lang w:val="en-US"/>
        </w:rPr>
        <w:t xml:space="preserve"> ) VALUES ( '</w:t>
      </w:r>
      <w:r>
        <w:t>Луговая</w:t>
      </w:r>
      <w:r w:rsidRPr="004455D4">
        <w:rPr>
          <w:lang w:val="en-US"/>
        </w:rPr>
        <w:t>' );</w:t>
      </w:r>
    </w:p>
    <w:p w:rsidR="004455D4" w:rsidRDefault="00693605" w:rsidP="00693605">
      <w:pPr>
        <w:spacing w:beforeLines="100" w:before="240" w:afterLines="100" w:after="24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472235" cy="47620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76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D4" w:rsidRPr="000147F6" w:rsidRDefault="00693605" w:rsidP="00693605">
      <w:pPr>
        <w:spacing w:beforeLines="100" w:before="240" w:afterLines="100" w:after="24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>Рисунок 4</w:t>
      </w:r>
      <w:r w:rsidR="000147F6" w:rsidRPr="000147F6">
        <w:rPr>
          <w:noProof/>
          <w:sz w:val="24"/>
          <w:szCs w:val="24"/>
        </w:rPr>
        <w:t xml:space="preserve"> – Задание 7</w:t>
      </w:r>
    </w:p>
    <w:p w:rsidR="00261F50" w:rsidRDefault="00261F50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Какой календарь используется в </w:t>
      </w:r>
      <w:proofErr w:type="spellStart"/>
      <w:r>
        <w:t>PostgreSQL</w:t>
      </w:r>
      <w:proofErr w:type="spellEnd"/>
      <w:r>
        <w:t xml:space="preserve"> для работы с датами: юлианский или григорианский?</w:t>
      </w:r>
    </w:p>
    <w:p w:rsidR="00261F50" w:rsidRDefault="00261F50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Ответ: григорианский.</w:t>
      </w:r>
    </w:p>
    <w:p w:rsidR="00261F50" w:rsidRDefault="00261F50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Типы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и </w:t>
      </w:r>
      <w:proofErr w:type="spellStart"/>
      <w:r>
        <w:t>interval</w:t>
      </w:r>
      <w:proofErr w:type="spellEnd"/>
      <w:r>
        <w:t xml:space="preserve"> позволяют задать точность ввода и вывода значений. Точность предписывает количество десятичных цифр в поле </w:t>
      </w:r>
      <w:r>
        <w:lastRenderedPageBreak/>
        <w:t xml:space="preserve">секунд. Проиллюстрируем эту возможность на примере типа </w:t>
      </w:r>
      <w:proofErr w:type="spellStart"/>
      <w:r>
        <w:t>time</w:t>
      </w:r>
      <w:proofErr w:type="spellEnd"/>
      <w:r>
        <w:t>, выполнив три запроса: в первом запросе вообще не используем параметр точности, во втором назначим его равным 0, в третьем запросе сделаем его равным 3.</w:t>
      </w:r>
    </w:p>
    <w:p w:rsidR="00261F50" w:rsidRDefault="00261F50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Выполните под</w:t>
      </w:r>
      <w:r w:rsidR="001E33F7">
        <w:t>обные к</w:t>
      </w:r>
      <w:r w:rsidR="00E64EC0">
        <w:t xml:space="preserve">оманды для типа </w:t>
      </w:r>
      <w:proofErr w:type="spellStart"/>
      <w:r w:rsidR="00E64EC0">
        <w:t>interval</w:t>
      </w:r>
      <w:proofErr w:type="spellEnd"/>
      <w:r w:rsidR="00E64EC0">
        <w:t xml:space="preserve"> (рис. 5</w:t>
      </w:r>
      <w:r w:rsidR="001E33F7">
        <w:t>)</w:t>
      </w:r>
    </w:p>
    <w:p w:rsidR="00261F50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5610225" cy="6315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7" w:rsidRPr="001E33F7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  <w:r w:rsidR="001E33F7" w:rsidRPr="001E33F7">
        <w:rPr>
          <w:sz w:val="24"/>
          <w:szCs w:val="24"/>
        </w:rPr>
        <w:t xml:space="preserve"> – Задание 11</w:t>
      </w:r>
    </w:p>
    <w:p w:rsidR="00261F50" w:rsidRDefault="00261F50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Тип </w:t>
      </w:r>
      <w:proofErr w:type="spellStart"/>
      <w:r>
        <w:t>date</w:t>
      </w:r>
      <w:proofErr w:type="spellEnd"/>
      <w:r>
        <w:t xml:space="preserve"> такой возможности — задавать точность — не имеет. Как вы думаете, почему?</w:t>
      </w:r>
    </w:p>
    <w:p w:rsidR="00261F50" w:rsidRDefault="00261F50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Ответ: потому что у даты нет нецелых значений.</w:t>
      </w:r>
    </w:p>
    <w:p w:rsidR="00160473" w:rsidRDefault="00160473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lastRenderedPageBreak/>
        <w:t xml:space="preserve">Установите новое значение параметра </w:t>
      </w:r>
      <w:proofErr w:type="spellStart"/>
      <w:r>
        <w:t>datestyle</w:t>
      </w:r>
      <w:proofErr w:type="spellEnd"/>
      <w:r>
        <w:t xml:space="preserve"> с помощью создания переменной с</w:t>
      </w:r>
      <w:r w:rsidR="000024E1">
        <w:t>истемног</w:t>
      </w:r>
      <w:r w:rsidR="00E64EC0">
        <w:t>о окружения PGDATESTYLE (рис. 6</w:t>
      </w:r>
      <w:r w:rsidR="000024E1">
        <w:t>).</w:t>
      </w:r>
    </w:p>
    <w:p w:rsidR="00160473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</w:pPr>
      <w:r>
        <w:rPr>
          <w:noProof/>
        </w:rPr>
        <w:drawing>
          <wp:inline distT="0" distB="0" distL="0" distR="0">
            <wp:extent cx="5756989" cy="190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09" cy="190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3" w:rsidRPr="00B7062C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  <w:r w:rsidR="000024E1" w:rsidRPr="000024E1">
        <w:rPr>
          <w:sz w:val="24"/>
          <w:szCs w:val="24"/>
        </w:rPr>
        <w:t xml:space="preserve"> – Задание 13</w:t>
      </w:r>
    </w:p>
    <w:p w:rsidR="00160473" w:rsidRDefault="00160473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В документации в разделе 9.8 «Функции форматирования данных» представлены описания множества полезных функций, позволяющих преобразовать в строку данные других типов, например, </w:t>
      </w:r>
      <w:proofErr w:type="spellStart"/>
      <w:r>
        <w:t>timestamp</w:t>
      </w:r>
      <w:proofErr w:type="spellEnd"/>
      <w:r>
        <w:t xml:space="preserve">. Одна из таких функций —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).</w:t>
      </w:r>
    </w:p>
    <w:p w:rsidR="00160473" w:rsidRDefault="00160473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Поэкспериментируйте с этой функцией, извлекая из значения типа </w:t>
      </w:r>
      <w:proofErr w:type="spellStart"/>
      <w:r>
        <w:t>timestamp</w:t>
      </w:r>
      <w:proofErr w:type="spellEnd"/>
      <w:r>
        <w:t xml:space="preserve"> различные поля и распол</w:t>
      </w:r>
      <w:r w:rsidR="00A5123C">
        <w:t xml:space="preserve">агая </w:t>
      </w:r>
      <w:r w:rsidR="00E64EC0">
        <w:t>их в нужном вам порядке (рис. 7</w:t>
      </w:r>
      <w:r w:rsidR="00A5123C">
        <w:t>).</w:t>
      </w:r>
    </w:p>
    <w:p w:rsidR="00160473" w:rsidRDefault="00693605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5657850" cy="5210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3C" w:rsidRPr="00A5123C" w:rsidRDefault="00A5123C" w:rsidP="00693605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 w:rsidRPr="00A5123C">
        <w:rPr>
          <w:sz w:val="24"/>
          <w:szCs w:val="24"/>
        </w:rPr>
        <w:t>Рисун</w:t>
      </w:r>
      <w:r w:rsidR="00693605">
        <w:rPr>
          <w:sz w:val="24"/>
          <w:szCs w:val="24"/>
        </w:rPr>
        <w:t>ок 7</w:t>
      </w:r>
      <w:r w:rsidRPr="00A5123C">
        <w:rPr>
          <w:sz w:val="24"/>
          <w:szCs w:val="24"/>
        </w:rPr>
        <w:t xml:space="preserve"> – Задание 15</w:t>
      </w:r>
    </w:p>
    <w:p w:rsidR="00160473" w:rsidRDefault="00160473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>При выполнении приведения типа данных производится проверка значения на допустимость. Попробуйте ввести недопустимое значение времени,</w:t>
      </w:r>
      <w:r w:rsidR="00D641B1">
        <w:t xml:space="preserve"> наприме</w:t>
      </w:r>
      <w:r w:rsidR="000213C4">
        <w:t>р, с нарушением формата (рис. 8</w:t>
      </w:r>
      <w:r w:rsidR="00D641B1">
        <w:t>).</w:t>
      </w:r>
    </w:p>
    <w:p w:rsidR="00D641B1" w:rsidRDefault="00693605" w:rsidP="00693605">
      <w:pPr>
        <w:pStyle w:val="a3"/>
        <w:spacing w:beforeLines="100" w:before="240" w:afterLines="100" w:after="240" w:line="240" w:lineRule="auto"/>
        <w:ind w:left="709" w:hanging="709"/>
        <w:contextualSpacing w:val="0"/>
      </w:pPr>
      <w:r>
        <w:rPr>
          <w:noProof/>
        </w:rPr>
        <w:drawing>
          <wp:inline distT="0" distB="0" distL="0" distR="0">
            <wp:extent cx="5029200" cy="885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3" w:rsidRPr="00D641B1" w:rsidRDefault="00693605" w:rsidP="00693605">
      <w:pPr>
        <w:pStyle w:val="a3"/>
        <w:spacing w:beforeLines="100" w:before="240" w:afterLines="100" w:after="240" w:line="240" w:lineRule="auto"/>
        <w:ind w:left="709" w:hanging="709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</w:t>
      </w:r>
      <w:r w:rsidR="00D641B1" w:rsidRPr="00D641B1">
        <w:rPr>
          <w:sz w:val="24"/>
          <w:szCs w:val="24"/>
        </w:rPr>
        <w:t xml:space="preserve"> – Задание 17</w:t>
      </w:r>
    </w:p>
    <w:p w:rsidR="00160473" w:rsidRDefault="00160473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С типами даты и времени можно выполнять различные арифметические операции. Как правило, их применение является интуитивно понятным. Выполните следующую команду и проанализируйте результат. </w:t>
      </w:r>
    </w:p>
    <w:p w:rsidR="00160473" w:rsidRDefault="00160473" w:rsidP="00511DA8">
      <w:pPr>
        <w:spacing w:before="100" w:beforeAutospacing="1" w:after="100" w:line="240" w:lineRule="auto"/>
        <w:rPr>
          <w:lang w:val="en-US"/>
        </w:rPr>
      </w:pPr>
      <w:r w:rsidRPr="00160473">
        <w:rPr>
          <w:lang w:val="en-US"/>
        </w:rPr>
        <w:t xml:space="preserve">SELECT </w:t>
      </w:r>
      <w:proofErr w:type="gramStart"/>
      <w:r w:rsidRPr="00160473">
        <w:rPr>
          <w:lang w:val="en-US"/>
        </w:rPr>
        <w:t>( '</w:t>
      </w:r>
      <w:proofErr w:type="gramEnd"/>
      <w:r w:rsidRPr="00160473">
        <w:rPr>
          <w:lang w:val="en-US"/>
        </w:rPr>
        <w:t>20:34:35'::time - '19:44:45'::time );</w:t>
      </w:r>
    </w:p>
    <w:p w:rsidR="00160473" w:rsidRPr="00160473" w:rsidRDefault="00160F95" w:rsidP="00511DA8">
      <w:pPr>
        <w:spacing w:before="100" w:beforeAutospacing="1" w:after="100" w:line="240" w:lineRule="auto"/>
      </w:pPr>
      <w:r>
        <w:lastRenderedPageBreak/>
        <w:t>П</w:t>
      </w:r>
      <w:r w:rsidR="00160473">
        <w:t>опробуйте предположить, какой результат будет получен, если в этой команде знак «минус» заменить на знак «плюс»</w:t>
      </w:r>
      <w:r w:rsidR="00E64EC0">
        <w:t xml:space="preserve"> (рис. 9</w:t>
      </w:r>
      <w:r w:rsidR="00ED2E15">
        <w:t>)</w:t>
      </w:r>
      <w:r w:rsidR="00160473">
        <w:t>?</w:t>
      </w:r>
    </w:p>
    <w:p w:rsidR="00160473" w:rsidRDefault="000213C4" w:rsidP="000213C4">
      <w:pPr>
        <w:spacing w:beforeLines="100" w:before="240" w:afterLines="100" w:after="24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6120130" cy="17409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15" w:rsidRPr="00ED2E15" w:rsidRDefault="000213C4" w:rsidP="00ED2E15">
      <w:pPr>
        <w:spacing w:beforeLines="100" w:before="240" w:afterLines="10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9</w:t>
      </w:r>
      <w:r w:rsidR="00ED2E15" w:rsidRPr="00ED2E15">
        <w:rPr>
          <w:sz w:val="24"/>
          <w:szCs w:val="24"/>
        </w:rPr>
        <w:t xml:space="preserve"> – Задание 19</w:t>
      </w:r>
    </w:p>
    <w:p w:rsidR="00160F95" w:rsidRDefault="00160F95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>Что получится при прибавлении интервала в 1 месяц к последнему дню января и к последнему дню февраля</w:t>
      </w:r>
      <w:r w:rsidR="00E64EC0">
        <w:t xml:space="preserve"> (рис. 1</w:t>
      </w:r>
      <w:r w:rsidR="00EC29A7">
        <w:t>0)</w:t>
      </w:r>
      <w:r>
        <w:t>?</w:t>
      </w:r>
    </w:p>
    <w:p w:rsidR="00160F95" w:rsidRDefault="000213C4" w:rsidP="000213C4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6029325" cy="2105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42" w:rsidRPr="004D2442" w:rsidRDefault="000213C4" w:rsidP="000213C4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4D2442" w:rsidRPr="004D2442">
        <w:rPr>
          <w:sz w:val="24"/>
          <w:szCs w:val="24"/>
        </w:rPr>
        <w:t>0 – Задание 21</w:t>
      </w:r>
    </w:p>
    <w:p w:rsidR="00160F95" w:rsidRDefault="00160F95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>Выполните следующие две команды и объясните различия в выведенных результатах</w:t>
      </w:r>
      <w:r w:rsidR="00E64EC0">
        <w:t xml:space="preserve"> (рис. 11</w:t>
      </w:r>
      <w:r w:rsidR="001831E0">
        <w:t>)</w:t>
      </w:r>
      <w:r>
        <w:t xml:space="preserve">: </w:t>
      </w:r>
    </w:p>
    <w:p w:rsidR="00160F95" w:rsidRPr="00E64EC0" w:rsidRDefault="00160F95" w:rsidP="00511DA8">
      <w:pPr>
        <w:pStyle w:val="a3"/>
        <w:spacing w:before="100" w:beforeAutospacing="1" w:after="100" w:line="240" w:lineRule="auto"/>
        <w:ind w:left="0"/>
        <w:contextualSpacing w:val="0"/>
      </w:pPr>
      <w:r w:rsidRPr="00160F95">
        <w:rPr>
          <w:lang w:val="en-US"/>
        </w:rPr>
        <w:t>SELECT</w:t>
      </w:r>
      <w:r w:rsidRPr="00E64EC0">
        <w:t xml:space="preserve"> </w:t>
      </w:r>
      <w:proofErr w:type="gramStart"/>
      <w:r w:rsidRPr="00E64EC0">
        <w:t>( '</w:t>
      </w:r>
      <w:proofErr w:type="gramEnd"/>
      <w:r w:rsidRPr="00E64EC0">
        <w:t>2016-09-16'::</w:t>
      </w:r>
      <w:r w:rsidRPr="00160F95">
        <w:rPr>
          <w:lang w:val="en-US"/>
        </w:rPr>
        <w:t>date</w:t>
      </w:r>
      <w:r w:rsidRPr="00E64EC0">
        <w:t xml:space="preserve"> - '2015-09-01'::</w:t>
      </w:r>
      <w:r w:rsidRPr="00160F95">
        <w:rPr>
          <w:lang w:val="en-US"/>
        </w:rPr>
        <w:t>date</w:t>
      </w:r>
      <w:r w:rsidRPr="00E64EC0">
        <w:t xml:space="preserve"> ); </w:t>
      </w:r>
    </w:p>
    <w:p w:rsidR="00160F95" w:rsidRPr="00E64EC0" w:rsidRDefault="00160F95" w:rsidP="00511DA8">
      <w:pPr>
        <w:pStyle w:val="a3"/>
        <w:spacing w:before="100" w:beforeAutospacing="1" w:after="100" w:line="240" w:lineRule="auto"/>
        <w:ind w:left="0"/>
        <w:contextualSpacing w:val="0"/>
      </w:pPr>
      <w:r w:rsidRPr="00160F95">
        <w:rPr>
          <w:lang w:val="en-US"/>
        </w:rPr>
        <w:t>SELECT</w:t>
      </w:r>
      <w:r w:rsidRPr="00E64EC0">
        <w:t xml:space="preserve"> </w:t>
      </w:r>
      <w:proofErr w:type="gramStart"/>
      <w:r w:rsidRPr="00E64EC0">
        <w:t>( '</w:t>
      </w:r>
      <w:proofErr w:type="gramEnd"/>
      <w:r w:rsidRPr="00E64EC0">
        <w:t>2016-09-16'::</w:t>
      </w:r>
      <w:r w:rsidRPr="00160F95">
        <w:rPr>
          <w:lang w:val="en-US"/>
        </w:rPr>
        <w:t>timestamp</w:t>
      </w:r>
      <w:r w:rsidRPr="00E64EC0">
        <w:t xml:space="preserve"> - '2015-09-01'::</w:t>
      </w:r>
      <w:r w:rsidRPr="00160F95">
        <w:rPr>
          <w:lang w:val="en-US"/>
        </w:rPr>
        <w:t>timestamp</w:t>
      </w:r>
      <w:r w:rsidRPr="00E64EC0">
        <w:t xml:space="preserve"> )</w:t>
      </w:r>
    </w:p>
    <w:p w:rsidR="00160F95" w:rsidRPr="001831E0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076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5E" w:rsidRPr="001831E0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</w:t>
      </w:r>
      <w:r w:rsidR="00E7565E" w:rsidRPr="001831E0">
        <w:rPr>
          <w:sz w:val="24"/>
          <w:szCs w:val="24"/>
        </w:rPr>
        <w:t xml:space="preserve"> – Задание 23</w:t>
      </w:r>
    </w:p>
    <w:p w:rsidR="00160F95" w:rsidRPr="00160F95" w:rsidRDefault="00160F95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Разница, в том, что </w:t>
      </w:r>
      <w:r>
        <w:rPr>
          <w:lang w:val="en-US"/>
        </w:rPr>
        <w:t>date</w:t>
      </w:r>
      <w:r w:rsidRPr="00160F95">
        <w:t xml:space="preserve"> </w:t>
      </w:r>
      <w:r>
        <w:t xml:space="preserve">считает с точностью до дней, а </w:t>
      </w:r>
      <w:r>
        <w:rPr>
          <w:lang w:val="en-US"/>
        </w:rPr>
        <w:t>timestamp</w:t>
      </w:r>
      <w:r w:rsidRPr="00160F95">
        <w:t xml:space="preserve"> </w:t>
      </w:r>
      <w:r>
        <w:t>–</w:t>
      </w:r>
      <w:r w:rsidRPr="00160F95">
        <w:t xml:space="preserve"> </w:t>
      </w:r>
      <w:r>
        <w:t>до микросекунд.</w:t>
      </w:r>
    </w:p>
    <w:p w:rsidR="00160F95" w:rsidRDefault="00C92ED1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Значения временных отметок можно усекать с той или иной точностью с помощью функции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>).</w:t>
      </w:r>
    </w:p>
    <w:p w:rsidR="00C92ED1" w:rsidRDefault="00C92ED1" w:rsidP="008035E9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Выполните эту команду, последовательно указывая в качестве первого параметра значения </w:t>
      </w:r>
      <w:proofErr w:type="spellStart"/>
      <w:r>
        <w:t>microsecond</w:t>
      </w:r>
      <w:proofErr w:type="spellEnd"/>
      <w:r>
        <w:t xml:space="preserve">, </w:t>
      </w:r>
      <w:proofErr w:type="spellStart"/>
      <w:r>
        <w:t>millisecond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millennium</w:t>
      </w:r>
      <w:proofErr w:type="spellEnd"/>
      <w:r w:rsidR="00E64EC0">
        <w:t xml:space="preserve"> (рис. 12</w:t>
      </w:r>
      <w:r w:rsidR="001831E0">
        <w:t>)</w:t>
      </w:r>
      <w:r w:rsidR="008035E9">
        <w:t>.</w:t>
      </w:r>
    </w:p>
    <w:p w:rsidR="000C145B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20130" cy="5924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5B" w:rsidRPr="000C145B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</w:t>
      </w:r>
      <w:r w:rsidR="000C145B">
        <w:rPr>
          <w:sz w:val="24"/>
          <w:szCs w:val="24"/>
        </w:rPr>
        <w:t xml:space="preserve"> – Задание 25</w:t>
      </w:r>
    </w:p>
    <w:p w:rsidR="00C92ED1" w:rsidRDefault="00C92ED1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Весьма полезна функция </w:t>
      </w:r>
      <w:proofErr w:type="spellStart"/>
      <w:proofErr w:type="gramStart"/>
      <w:r>
        <w:t>extract</w:t>
      </w:r>
      <w:proofErr w:type="spellEnd"/>
      <w:r>
        <w:t>(</w:t>
      </w:r>
      <w:proofErr w:type="gramEnd"/>
      <w:r>
        <w:t xml:space="preserve">). С ее помощью можно извлечь значение отдельного поля из временной отметки </w:t>
      </w:r>
      <w:proofErr w:type="spellStart"/>
      <w:r>
        <w:t>timestamp</w:t>
      </w:r>
      <w:proofErr w:type="spellEnd"/>
      <w:r>
        <w:t>.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Выполните эту команду, последовательно указывая в качестве первого параметра значения </w:t>
      </w:r>
      <w:proofErr w:type="spellStart"/>
      <w:r>
        <w:t>microsecond</w:t>
      </w:r>
      <w:proofErr w:type="spellEnd"/>
      <w:r>
        <w:t xml:space="preserve">, </w:t>
      </w:r>
      <w:proofErr w:type="spellStart"/>
      <w:r>
        <w:t>millisecond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millennium</w:t>
      </w:r>
      <w:proofErr w:type="spellEnd"/>
      <w:r w:rsidR="00E64EC0">
        <w:t xml:space="preserve"> (рис. 13</w:t>
      </w:r>
      <w:r w:rsidR="000A4B8A">
        <w:t>)</w:t>
      </w:r>
      <w:r>
        <w:t>.</w:t>
      </w:r>
    </w:p>
    <w:p w:rsidR="00C92ED1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6120130" cy="44174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A3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 – Задание 27</w:t>
      </w:r>
    </w:p>
    <w:p w:rsidR="00C92ED1" w:rsidRPr="00511DA8" w:rsidRDefault="00C92ED1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Как вы думаете, являются ли все приведенные ниже команды равнозначными в смысле результатов, получаемых с их помощью? 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C92ED1">
        <w:rPr>
          <w:lang w:val="en-US"/>
        </w:rPr>
        <w:t xml:space="preserve">SELECT * FROM databases WHERE NOT </w:t>
      </w:r>
      <w:proofErr w:type="spellStart"/>
      <w:r w:rsidRPr="00C92ED1">
        <w:rPr>
          <w:lang w:val="en-US"/>
        </w:rPr>
        <w:t>is_open_source</w:t>
      </w:r>
      <w:proofErr w:type="spellEnd"/>
      <w:r w:rsidRPr="00C92ED1">
        <w:rPr>
          <w:lang w:val="en-US"/>
        </w:rPr>
        <w:t xml:space="preserve">; </w:t>
      </w:r>
    </w:p>
    <w:p w:rsidR="00C92ED1" w:rsidRP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C92ED1">
        <w:rPr>
          <w:lang w:val="en-US"/>
        </w:rPr>
        <w:t xml:space="preserve">SELECT * FROM databases WHERE </w:t>
      </w:r>
      <w:proofErr w:type="spellStart"/>
      <w:r w:rsidRPr="00C92ED1">
        <w:rPr>
          <w:lang w:val="en-US"/>
        </w:rPr>
        <w:t>is_open_source</w:t>
      </w:r>
      <w:proofErr w:type="spellEnd"/>
      <w:r w:rsidRPr="00C92ED1">
        <w:rPr>
          <w:lang w:val="en-US"/>
        </w:rPr>
        <w:t xml:space="preserve"> &lt;&gt; 'yes'; 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C92ED1">
        <w:rPr>
          <w:lang w:val="en-US"/>
        </w:rPr>
        <w:t xml:space="preserve">SELECT * FROM databases WHERE </w:t>
      </w:r>
      <w:proofErr w:type="spellStart"/>
      <w:r w:rsidRPr="00C92ED1">
        <w:rPr>
          <w:lang w:val="en-US"/>
        </w:rPr>
        <w:t>is_open_source</w:t>
      </w:r>
      <w:proofErr w:type="spellEnd"/>
      <w:r w:rsidRPr="00C92ED1">
        <w:rPr>
          <w:lang w:val="en-US"/>
        </w:rPr>
        <w:t xml:space="preserve"> &lt;&gt; 't'; 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C92ED1">
        <w:rPr>
          <w:lang w:val="en-US"/>
        </w:rPr>
        <w:t xml:space="preserve">SELECT * FROM databases WHERE </w:t>
      </w:r>
      <w:proofErr w:type="spellStart"/>
      <w:r w:rsidRPr="00C92ED1">
        <w:rPr>
          <w:lang w:val="en-US"/>
        </w:rPr>
        <w:t>is_open_source</w:t>
      </w:r>
      <w:proofErr w:type="spellEnd"/>
      <w:r w:rsidRPr="00C92ED1">
        <w:rPr>
          <w:lang w:val="en-US"/>
        </w:rPr>
        <w:t xml:space="preserve"> &lt;&gt; '1'; 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C92ED1">
        <w:rPr>
          <w:lang w:val="en-US"/>
        </w:rPr>
        <w:t xml:space="preserve">SELECT * FROM databases WHERE </w:t>
      </w:r>
      <w:proofErr w:type="spellStart"/>
      <w:r w:rsidRPr="00C92ED1">
        <w:rPr>
          <w:lang w:val="en-US"/>
        </w:rPr>
        <w:t>is_open_source</w:t>
      </w:r>
      <w:proofErr w:type="spellEnd"/>
      <w:r w:rsidRPr="00C92ED1">
        <w:rPr>
          <w:lang w:val="en-US"/>
        </w:rPr>
        <w:t xml:space="preserve"> &lt;&gt; 1;</w:t>
      </w:r>
    </w:p>
    <w:p w:rsidR="00C92ED1" w:rsidRP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Ответ: нет, не является. Результаты выполнения первой и последней строчки различаются, по сравнению с другими.</w:t>
      </w:r>
    </w:p>
    <w:p w:rsidR="00C92ED1" w:rsidRDefault="00C92ED1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Пусть в таблице </w:t>
      </w:r>
      <w:proofErr w:type="spellStart"/>
      <w:r>
        <w:t>birthdays</w:t>
      </w:r>
      <w:proofErr w:type="spellEnd"/>
      <w:r>
        <w:t xml:space="preserve"> хранятся даты рождения какой-то группы людей. </w:t>
      </w:r>
    </w:p>
    <w:p w:rsidR="00C92ED1" w:rsidRDefault="00C92ED1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Если мы захотим определить точный возраст каждого человека на текущий момент времени, то как получить этот результат</w:t>
      </w:r>
      <w:r w:rsidR="00E64EC0">
        <w:t xml:space="preserve"> (рис. 14</w:t>
      </w:r>
      <w:r w:rsidR="00093D35">
        <w:t>)</w:t>
      </w:r>
      <w:r>
        <w:t>?</w:t>
      </w:r>
    </w:p>
    <w:p w:rsidR="00C92ED1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5076825" cy="1495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96" w:rsidRPr="006B4C96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14</w:t>
      </w:r>
      <w:r w:rsidR="006B4C96" w:rsidRPr="006B4C96">
        <w:rPr>
          <w:sz w:val="24"/>
          <w:szCs w:val="24"/>
        </w:rPr>
        <w:t xml:space="preserve"> – Задание 31</w:t>
      </w:r>
    </w:p>
    <w:p w:rsidR="00C92ED1" w:rsidRDefault="0080705D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>Создайте новую версию таблицы и соответственно измените команду INSERT, чтобы в ней содержались литералы двумерных массивов</w:t>
      </w:r>
      <w:r w:rsidR="00FA53C0">
        <w:t xml:space="preserve"> (рис. 29)</w:t>
      </w:r>
      <w:r>
        <w:t>.</w:t>
      </w:r>
    </w:p>
    <w:p w:rsidR="0080705D" w:rsidRDefault="0080705D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>Сделайте ряд выборок и обновлений строк в этой таблице</w:t>
      </w:r>
      <w:r w:rsidR="00FA53C0">
        <w:t xml:space="preserve"> (рис. </w:t>
      </w:r>
      <w:r w:rsidR="00E64EC0">
        <w:t>15-17</w:t>
      </w:r>
      <w:r w:rsidR="00FA53C0">
        <w:t>)</w:t>
      </w:r>
      <w:r>
        <w:t>.</w:t>
      </w:r>
    </w:p>
    <w:p w:rsidR="0080705D" w:rsidRPr="00791331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6120130" cy="356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532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sz w:val="24"/>
        </w:rPr>
        <w:t>Рисунок 15</w:t>
      </w:r>
      <w:r w:rsidR="00884532" w:rsidRPr="00791331">
        <w:rPr>
          <w:sz w:val="24"/>
        </w:rPr>
        <w:t xml:space="preserve"> – Задание 33, окно вывода 1</w:t>
      </w:r>
    </w:p>
    <w:p w:rsidR="0080705D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6120130" cy="24420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03A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sz w:val="24"/>
        </w:rPr>
        <w:t>Рисунок 16</w:t>
      </w:r>
      <w:r w:rsidR="0075103A">
        <w:rPr>
          <w:sz w:val="24"/>
        </w:rPr>
        <w:t xml:space="preserve"> – Задание 33, окно вывода 2</w:t>
      </w:r>
    </w:p>
    <w:p w:rsidR="00E64EC0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6120130" cy="13216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C0" w:rsidRPr="0075103A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</w:rPr>
      </w:pPr>
      <w:r>
        <w:rPr>
          <w:sz w:val="24"/>
        </w:rPr>
        <w:t>Рисунок 17 – Задание 33, окно вывода 3</w:t>
      </w:r>
    </w:p>
    <w:p w:rsidR="0080705D" w:rsidRDefault="0080705D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lastRenderedPageBreak/>
        <w:t xml:space="preserve">В тексте раздела 4.6 мы выполняли обновление JSON-объекта с помощью функции </w:t>
      </w:r>
      <w:proofErr w:type="spellStart"/>
      <w:r>
        <w:t>jsonb_set</w:t>
      </w:r>
      <w:proofErr w:type="spellEnd"/>
      <w:r>
        <w:t xml:space="preserve">: добавляли значение в массив. </w:t>
      </w:r>
    </w:p>
    <w:p w:rsidR="0080705D" w:rsidRDefault="0080705D" w:rsidP="00511DA8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Самостоятельно выполните изменение значения по ключу </w:t>
      </w:r>
      <w:proofErr w:type="spellStart"/>
      <w:r>
        <w:t>ho</w:t>
      </w:r>
      <w:r w:rsidR="003D3C04">
        <w:t>me_lib</w:t>
      </w:r>
      <w:proofErr w:type="spellEnd"/>
      <w:r w:rsidR="003D3C04">
        <w:t xml:space="preserve"> в</w:t>
      </w:r>
      <w:r w:rsidR="00E64EC0">
        <w:t xml:space="preserve"> одной из строк таблицы (рис. 18</w:t>
      </w:r>
      <w:r w:rsidR="003D3C04">
        <w:t>).</w:t>
      </w:r>
    </w:p>
    <w:p w:rsidR="0080705D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6120130" cy="16589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04" w:rsidRPr="003D3C04" w:rsidRDefault="00E64EC0" w:rsidP="003D3C04">
      <w:pPr>
        <w:pStyle w:val="a3"/>
        <w:spacing w:beforeLines="100" w:before="240" w:afterLines="100" w:after="240" w:line="240" w:lineRule="auto"/>
        <w:ind w:left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18 </w:t>
      </w:r>
      <w:r w:rsidR="003D3C04" w:rsidRPr="003D3C04">
        <w:rPr>
          <w:sz w:val="24"/>
          <w:szCs w:val="24"/>
        </w:rPr>
        <w:t>– Задание 34</w:t>
      </w:r>
    </w:p>
    <w:p w:rsidR="0080705D" w:rsidRDefault="0080705D" w:rsidP="00511DA8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Объекты JSON в разных строках таблицы могут иметь различные наборы ключей. Добавьте дополнительный ключ и соответствующее ему значение в JSON - объект какой-нибудь строки таблицы </w:t>
      </w:r>
      <w:proofErr w:type="spellStart"/>
      <w:r>
        <w:t>pilots</w:t>
      </w:r>
      <w:proofErr w:type="spellEnd"/>
      <w:r>
        <w:t>. Воспользуйтесь оператором «| |»</w:t>
      </w:r>
      <w:r w:rsidR="00E64EC0">
        <w:t xml:space="preserve"> (рис. 19</w:t>
      </w:r>
      <w:r w:rsidR="00770B13">
        <w:t>).</w:t>
      </w:r>
    </w:p>
    <w:p w:rsidR="0080705D" w:rsidRPr="00770B13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3498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13" w:rsidRPr="00770B13" w:rsidRDefault="00E64EC0" w:rsidP="00E64EC0">
      <w:pPr>
        <w:pStyle w:val="a3"/>
        <w:spacing w:beforeLines="100" w:before="240" w:afterLines="100" w:after="24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19</w:t>
      </w:r>
      <w:r w:rsidR="00770B13" w:rsidRPr="00770B13">
        <w:rPr>
          <w:sz w:val="24"/>
          <w:szCs w:val="24"/>
        </w:rPr>
        <w:t xml:space="preserve"> – Задание 36</w:t>
      </w:r>
    </w:p>
    <w:p w:rsidR="004A34A3" w:rsidRDefault="004A34A3" w:rsidP="00FF5C70">
      <w:pPr>
        <w:pStyle w:val="1"/>
        <w:spacing w:after="100" w:line="240" w:lineRule="auto"/>
      </w:pPr>
      <w:r>
        <w:t>Вывод</w:t>
      </w:r>
    </w:p>
    <w:p w:rsidR="006B77B7" w:rsidRPr="00FF5C70" w:rsidRDefault="00FF5C70" w:rsidP="00FF5C70">
      <w:pPr>
        <w:spacing w:before="100" w:beforeAutospacing="1" w:after="100" w:line="240" w:lineRule="auto"/>
      </w:pPr>
      <w:r>
        <w:t xml:space="preserve">В ходе выполнения практической работы изучены </w:t>
      </w:r>
      <w:r w:rsidR="00511DA8">
        <w:t xml:space="preserve">типы данных СУБД </w:t>
      </w:r>
      <w:r w:rsidR="00511DA8">
        <w:rPr>
          <w:lang w:val="en-US"/>
        </w:rPr>
        <w:t>PostgreSQL</w:t>
      </w:r>
      <w:r w:rsidR="00511DA8" w:rsidRPr="00511DA8">
        <w:t xml:space="preserve"> </w:t>
      </w:r>
      <w:r>
        <w:t xml:space="preserve">и </w:t>
      </w:r>
      <w:r w:rsidR="00511DA8">
        <w:t xml:space="preserve">полученная теория </w:t>
      </w:r>
      <w:r>
        <w:t>закреплен</w:t>
      </w:r>
      <w:r w:rsidR="00511DA8">
        <w:t>а</w:t>
      </w:r>
      <w:r>
        <w:t xml:space="preserve"> на практике.</w:t>
      </w:r>
    </w:p>
    <w:sectPr w:rsidR="006B77B7" w:rsidRPr="00FF5C70" w:rsidSect="00C05D73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D02" w:rsidRDefault="00B74D02" w:rsidP="00996EF2">
      <w:pPr>
        <w:spacing w:line="240" w:lineRule="auto"/>
      </w:pPr>
      <w:r>
        <w:separator/>
      </w:r>
    </w:p>
  </w:endnote>
  <w:endnote w:type="continuationSeparator" w:id="0">
    <w:p w:rsidR="00B74D02" w:rsidRDefault="00B74D02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450706" w:rsidRDefault="00450706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5F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450706" w:rsidRDefault="004507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D02" w:rsidRDefault="00B74D02" w:rsidP="00996EF2">
      <w:pPr>
        <w:spacing w:line="240" w:lineRule="auto"/>
      </w:pPr>
      <w:r>
        <w:separator/>
      </w:r>
    </w:p>
  </w:footnote>
  <w:footnote w:type="continuationSeparator" w:id="0">
    <w:p w:rsidR="00B74D02" w:rsidRDefault="00B74D02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01FE6"/>
    <w:multiLevelType w:val="hybridMultilevel"/>
    <w:tmpl w:val="31DC0D42"/>
    <w:lvl w:ilvl="0" w:tplc="3506B0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4" w15:restartNumberingAfterBreak="0">
    <w:nsid w:val="274C3E37"/>
    <w:multiLevelType w:val="hybridMultilevel"/>
    <w:tmpl w:val="8DDA52C8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7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8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9" w15:restartNumberingAfterBreak="0">
    <w:nsid w:val="39966D0A"/>
    <w:multiLevelType w:val="hybridMultilevel"/>
    <w:tmpl w:val="26EA33C4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0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2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60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14" w15:restartNumberingAfterBreak="0">
    <w:nsid w:val="70CC05BE"/>
    <w:multiLevelType w:val="hybridMultilevel"/>
    <w:tmpl w:val="D7CC5564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6"/>
  </w:num>
  <w:num w:numId="12">
    <w:abstractNumId w:val="9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024E1"/>
    <w:rsid w:val="0001479A"/>
    <w:rsid w:val="000147F6"/>
    <w:rsid w:val="000163AB"/>
    <w:rsid w:val="00017433"/>
    <w:rsid w:val="000200AE"/>
    <w:rsid w:val="000213C4"/>
    <w:rsid w:val="00032B32"/>
    <w:rsid w:val="00034EB6"/>
    <w:rsid w:val="000402B3"/>
    <w:rsid w:val="00053856"/>
    <w:rsid w:val="00057BE2"/>
    <w:rsid w:val="0008054B"/>
    <w:rsid w:val="00086233"/>
    <w:rsid w:val="0009078E"/>
    <w:rsid w:val="00093D35"/>
    <w:rsid w:val="000A0ECA"/>
    <w:rsid w:val="000A4B8A"/>
    <w:rsid w:val="000B1A8F"/>
    <w:rsid w:val="000C145B"/>
    <w:rsid w:val="000C6397"/>
    <w:rsid w:val="000D0463"/>
    <w:rsid w:val="000E24B4"/>
    <w:rsid w:val="000F65F4"/>
    <w:rsid w:val="001045E1"/>
    <w:rsid w:val="00117DB7"/>
    <w:rsid w:val="00121352"/>
    <w:rsid w:val="001424E6"/>
    <w:rsid w:val="001429EE"/>
    <w:rsid w:val="0015299E"/>
    <w:rsid w:val="00157154"/>
    <w:rsid w:val="00160473"/>
    <w:rsid w:val="00160F95"/>
    <w:rsid w:val="001627E8"/>
    <w:rsid w:val="00180535"/>
    <w:rsid w:val="001814C6"/>
    <w:rsid w:val="001831E0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597F"/>
    <w:rsid w:val="001E0100"/>
    <w:rsid w:val="001E030D"/>
    <w:rsid w:val="001E33F7"/>
    <w:rsid w:val="001E4F53"/>
    <w:rsid w:val="001F6813"/>
    <w:rsid w:val="00204076"/>
    <w:rsid w:val="00230FAD"/>
    <w:rsid w:val="00233F54"/>
    <w:rsid w:val="00235655"/>
    <w:rsid w:val="00245631"/>
    <w:rsid w:val="002512E9"/>
    <w:rsid w:val="00257D06"/>
    <w:rsid w:val="00261F50"/>
    <w:rsid w:val="00281421"/>
    <w:rsid w:val="00293F65"/>
    <w:rsid w:val="00295829"/>
    <w:rsid w:val="00296761"/>
    <w:rsid w:val="00296F0C"/>
    <w:rsid w:val="002A2204"/>
    <w:rsid w:val="002B2A1E"/>
    <w:rsid w:val="002B7BBB"/>
    <w:rsid w:val="002C08B1"/>
    <w:rsid w:val="002D48BD"/>
    <w:rsid w:val="002D49F5"/>
    <w:rsid w:val="002E1390"/>
    <w:rsid w:val="002E2F6D"/>
    <w:rsid w:val="0030048D"/>
    <w:rsid w:val="003017D5"/>
    <w:rsid w:val="0030732F"/>
    <w:rsid w:val="00324B33"/>
    <w:rsid w:val="0032598E"/>
    <w:rsid w:val="003372BF"/>
    <w:rsid w:val="003420D2"/>
    <w:rsid w:val="00353746"/>
    <w:rsid w:val="00364F9A"/>
    <w:rsid w:val="00370418"/>
    <w:rsid w:val="00371C60"/>
    <w:rsid w:val="00373896"/>
    <w:rsid w:val="00373E0F"/>
    <w:rsid w:val="003763F3"/>
    <w:rsid w:val="00394193"/>
    <w:rsid w:val="003A1368"/>
    <w:rsid w:val="003A16B3"/>
    <w:rsid w:val="003A2992"/>
    <w:rsid w:val="003B5594"/>
    <w:rsid w:val="003B58D0"/>
    <w:rsid w:val="003D3C04"/>
    <w:rsid w:val="003D6B07"/>
    <w:rsid w:val="003D7983"/>
    <w:rsid w:val="003E1250"/>
    <w:rsid w:val="003E15E2"/>
    <w:rsid w:val="003E4415"/>
    <w:rsid w:val="003F748C"/>
    <w:rsid w:val="00402171"/>
    <w:rsid w:val="0042108C"/>
    <w:rsid w:val="00422620"/>
    <w:rsid w:val="00440171"/>
    <w:rsid w:val="00443A51"/>
    <w:rsid w:val="004455D4"/>
    <w:rsid w:val="00447569"/>
    <w:rsid w:val="00450706"/>
    <w:rsid w:val="00451AFA"/>
    <w:rsid w:val="004654DD"/>
    <w:rsid w:val="00465651"/>
    <w:rsid w:val="00472974"/>
    <w:rsid w:val="00480F07"/>
    <w:rsid w:val="004A34A3"/>
    <w:rsid w:val="004B7500"/>
    <w:rsid w:val="004C173D"/>
    <w:rsid w:val="004C6C3B"/>
    <w:rsid w:val="004D2442"/>
    <w:rsid w:val="004E0CDE"/>
    <w:rsid w:val="00500CCC"/>
    <w:rsid w:val="0051179A"/>
    <w:rsid w:val="00511DA8"/>
    <w:rsid w:val="0052021E"/>
    <w:rsid w:val="00530D04"/>
    <w:rsid w:val="005336F7"/>
    <w:rsid w:val="00540722"/>
    <w:rsid w:val="005505F5"/>
    <w:rsid w:val="0056257F"/>
    <w:rsid w:val="0056265D"/>
    <w:rsid w:val="00572EBA"/>
    <w:rsid w:val="005733FA"/>
    <w:rsid w:val="00583246"/>
    <w:rsid w:val="00593532"/>
    <w:rsid w:val="005F2916"/>
    <w:rsid w:val="005F4264"/>
    <w:rsid w:val="006042DD"/>
    <w:rsid w:val="00610D41"/>
    <w:rsid w:val="006576F0"/>
    <w:rsid w:val="00662C19"/>
    <w:rsid w:val="006925C4"/>
    <w:rsid w:val="00693605"/>
    <w:rsid w:val="00695864"/>
    <w:rsid w:val="006A25F6"/>
    <w:rsid w:val="006A2A50"/>
    <w:rsid w:val="006A5EDE"/>
    <w:rsid w:val="006B3CE3"/>
    <w:rsid w:val="006B4C96"/>
    <w:rsid w:val="006B77B7"/>
    <w:rsid w:val="006C7502"/>
    <w:rsid w:val="006C7B86"/>
    <w:rsid w:val="006D059E"/>
    <w:rsid w:val="006D3B94"/>
    <w:rsid w:val="006D761C"/>
    <w:rsid w:val="006E301B"/>
    <w:rsid w:val="006E3821"/>
    <w:rsid w:val="007076B9"/>
    <w:rsid w:val="00720489"/>
    <w:rsid w:val="00724338"/>
    <w:rsid w:val="00726CA8"/>
    <w:rsid w:val="0073383F"/>
    <w:rsid w:val="007410A3"/>
    <w:rsid w:val="0075103A"/>
    <w:rsid w:val="00761156"/>
    <w:rsid w:val="007622F1"/>
    <w:rsid w:val="007635E1"/>
    <w:rsid w:val="007652EC"/>
    <w:rsid w:val="00770B13"/>
    <w:rsid w:val="00774F4C"/>
    <w:rsid w:val="00781256"/>
    <w:rsid w:val="00781D3F"/>
    <w:rsid w:val="0078264D"/>
    <w:rsid w:val="00791331"/>
    <w:rsid w:val="00793986"/>
    <w:rsid w:val="007941B6"/>
    <w:rsid w:val="007A4024"/>
    <w:rsid w:val="007A46F2"/>
    <w:rsid w:val="007B19B2"/>
    <w:rsid w:val="007E3BBA"/>
    <w:rsid w:val="00800497"/>
    <w:rsid w:val="008035E9"/>
    <w:rsid w:val="0080705D"/>
    <w:rsid w:val="00814A5A"/>
    <w:rsid w:val="0081602F"/>
    <w:rsid w:val="00826DEB"/>
    <w:rsid w:val="00833AE8"/>
    <w:rsid w:val="00852562"/>
    <w:rsid w:val="008558EA"/>
    <w:rsid w:val="00860280"/>
    <w:rsid w:val="0087366E"/>
    <w:rsid w:val="00882459"/>
    <w:rsid w:val="00884532"/>
    <w:rsid w:val="008905B7"/>
    <w:rsid w:val="0089241E"/>
    <w:rsid w:val="0089712F"/>
    <w:rsid w:val="008A1ABC"/>
    <w:rsid w:val="008B12EA"/>
    <w:rsid w:val="008B6B8C"/>
    <w:rsid w:val="008C0104"/>
    <w:rsid w:val="008C5615"/>
    <w:rsid w:val="008C5E27"/>
    <w:rsid w:val="008D0962"/>
    <w:rsid w:val="008D3965"/>
    <w:rsid w:val="008F7A55"/>
    <w:rsid w:val="00910E67"/>
    <w:rsid w:val="00911317"/>
    <w:rsid w:val="009158B3"/>
    <w:rsid w:val="00920738"/>
    <w:rsid w:val="00923A64"/>
    <w:rsid w:val="009246BE"/>
    <w:rsid w:val="00924B33"/>
    <w:rsid w:val="00937DD7"/>
    <w:rsid w:val="009427F6"/>
    <w:rsid w:val="00951E04"/>
    <w:rsid w:val="00952B3E"/>
    <w:rsid w:val="00954542"/>
    <w:rsid w:val="00961EC8"/>
    <w:rsid w:val="0097608D"/>
    <w:rsid w:val="00982071"/>
    <w:rsid w:val="0098539B"/>
    <w:rsid w:val="00987C3C"/>
    <w:rsid w:val="00994DEF"/>
    <w:rsid w:val="00996EF2"/>
    <w:rsid w:val="009A33D7"/>
    <w:rsid w:val="009D011C"/>
    <w:rsid w:val="009D066E"/>
    <w:rsid w:val="009E0ECF"/>
    <w:rsid w:val="009F75F9"/>
    <w:rsid w:val="00A00C57"/>
    <w:rsid w:val="00A02C36"/>
    <w:rsid w:val="00A11FDE"/>
    <w:rsid w:val="00A1502C"/>
    <w:rsid w:val="00A3259C"/>
    <w:rsid w:val="00A3708A"/>
    <w:rsid w:val="00A475D6"/>
    <w:rsid w:val="00A5123C"/>
    <w:rsid w:val="00A56C03"/>
    <w:rsid w:val="00A62353"/>
    <w:rsid w:val="00A63650"/>
    <w:rsid w:val="00A6557A"/>
    <w:rsid w:val="00A909FA"/>
    <w:rsid w:val="00AD06E3"/>
    <w:rsid w:val="00AD466C"/>
    <w:rsid w:val="00AE6A3A"/>
    <w:rsid w:val="00AF6542"/>
    <w:rsid w:val="00B07D74"/>
    <w:rsid w:val="00B12B6A"/>
    <w:rsid w:val="00B21347"/>
    <w:rsid w:val="00B215FC"/>
    <w:rsid w:val="00B2237B"/>
    <w:rsid w:val="00B2257C"/>
    <w:rsid w:val="00B41730"/>
    <w:rsid w:val="00B447FB"/>
    <w:rsid w:val="00B7062C"/>
    <w:rsid w:val="00B74D02"/>
    <w:rsid w:val="00B86962"/>
    <w:rsid w:val="00BA4FEF"/>
    <w:rsid w:val="00BB3AEA"/>
    <w:rsid w:val="00BD6F06"/>
    <w:rsid w:val="00BE442E"/>
    <w:rsid w:val="00BF2DAB"/>
    <w:rsid w:val="00BF3932"/>
    <w:rsid w:val="00BF587A"/>
    <w:rsid w:val="00C05D73"/>
    <w:rsid w:val="00C06E92"/>
    <w:rsid w:val="00C10B1C"/>
    <w:rsid w:val="00C25258"/>
    <w:rsid w:val="00C271F3"/>
    <w:rsid w:val="00C30F4B"/>
    <w:rsid w:val="00C57F94"/>
    <w:rsid w:val="00C6211F"/>
    <w:rsid w:val="00C644C4"/>
    <w:rsid w:val="00C67F24"/>
    <w:rsid w:val="00C82DC0"/>
    <w:rsid w:val="00C92ED1"/>
    <w:rsid w:val="00C9348F"/>
    <w:rsid w:val="00C93D15"/>
    <w:rsid w:val="00CA3FD2"/>
    <w:rsid w:val="00CA544C"/>
    <w:rsid w:val="00CA6697"/>
    <w:rsid w:val="00CB3728"/>
    <w:rsid w:val="00CC0B27"/>
    <w:rsid w:val="00CC1E10"/>
    <w:rsid w:val="00CF165C"/>
    <w:rsid w:val="00CF201A"/>
    <w:rsid w:val="00CF6DC4"/>
    <w:rsid w:val="00D1278D"/>
    <w:rsid w:val="00D37F9C"/>
    <w:rsid w:val="00D513E8"/>
    <w:rsid w:val="00D52EDC"/>
    <w:rsid w:val="00D62407"/>
    <w:rsid w:val="00D641B1"/>
    <w:rsid w:val="00D76472"/>
    <w:rsid w:val="00D8094E"/>
    <w:rsid w:val="00D85922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659A"/>
    <w:rsid w:val="00E33928"/>
    <w:rsid w:val="00E56EA7"/>
    <w:rsid w:val="00E64EC0"/>
    <w:rsid w:val="00E6616A"/>
    <w:rsid w:val="00E7565E"/>
    <w:rsid w:val="00E76137"/>
    <w:rsid w:val="00E76A6E"/>
    <w:rsid w:val="00E8368D"/>
    <w:rsid w:val="00E83B59"/>
    <w:rsid w:val="00E94D9B"/>
    <w:rsid w:val="00EA7E4A"/>
    <w:rsid w:val="00EC175B"/>
    <w:rsid w:val="00EC229A"/>
    <w:rsid w:val="00EC29A7"/>
    <w:rsid w:val="00ED2E15"/>
    <w:rsid w:val="00EE147E"/>
    <w:rsid w:val="00EF064F"/>
    <w:rsid w:val="00F02BDB"/>
    <w:rsid w:val="00F170FB"/>
    <w:rsid w:val="00F173CB"/>
    <w:rsid w:val="00F2521E"/>
    <w:rsid w:val="00F305F2"/>
    <w:rsid w:val="00F313AB"/>
    <w:rsid w:val="00F34985"/>
    <w:rsid w:val="00F361C8"/>
    <w:rsid w:val="00F3743E"/>
    <w:rsid w:val="00F41F06"/>
    <w:rsid w:val="00F47220"/>
    <w:rsid w:val="00F517EB"/>
    <w:rsid w:val="00F5378E"/>
    <w:rsid w:val="00F54F15"/>
    <w:rsid w:val="00F71BD2"/>
    <w:rsid w:val="00F72032"/>
    <w:rsid w:val="00F83D8A"/>
    <w:rsid w:val="00F94F94"/>
    <w:rsid w:val="00F97430"/>
    <w:rsid w:val="00FA53C0"/>
    <w:rsid w:val="00FA656D"/>
    <w:rsid w:val="00FB266D"/>
    <w:rsid w:val="00FC43CA"/>
    <w:rsid w:val="00FD495A"/>
    <w:rsid w:val="00FE3D47"/>
    <w:rsid w:val="00FE575E"/>
    <w:rsid w:val="00FE5A02"/>
    <w:rsid w:val="00FF5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EE50C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71B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E3BBE-B770-4503-B00F-EF8E2DED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46</cp:revision>
  <cp:lastPrinted>2017-10-22T20:33:00Z</cp:lastPrinted>
  <dcterms:created xsi:type="dcterms:W3CDTF">2018-03-01T19:30:00Z</dcterms:created>
  <dcterms:modified xsi:type="dcterms:W3CDTF">2018-03-08T14:45:00Z</dcterms:modified>
</cp:coreProperties>
</file>