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14:paraId="1A613378" w14:textId="77777777">
        <w:trPr>
          <w:trHeight w:val="2843"/>
        </w:trPr>
        <w:tc>
          <w:tcPr>
            <w:tcW w:w="50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77777777" w:rsidR="00630480" w:rsidRDefault="00DA690D">
            <w:pPr>
              <w:pStyle w:val="Coordonnes"/>
              <w:jc w:val="left"/>
              <w:rPr>
                <w:sz w:val="20"/>
              </w:rPr>
            </w:pPr>
            <w:r>
              <w:rPr>
                <w:sz w:val="20"/>
              </w:rPr>
              <w:t>50</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7" w:type="dxa"/>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2C15C564">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14:paraId="632E1658" w14:textId="44277043" w:rsidR="00630480" w:rsidRDefault="00B2648E" w:rsidP="000739E1">
            <w:pPr>
              <w:pStyle w:val="Contenudetableau"/>
              <w:ind w:right="3"/>
              <w:jc w:val="right"/>
              <w:rPr>
                <w:rFonts w:ascii="Cambria" w:hAnsi="Cambria" w:cs="Calibri"/>
                <w:b/>
                <w:sz w:val="24"/>
              </w:rPr>
            </w:pPr>
            <w:r>
              <w:rPr>
                <w:rFonts w:ascii="Cambria" w:hAnsi="Cambria" w:cs="Calibri"/>
                <w:b/>
                <w:sz w:val="24"/>
              </w:rPr>
              <w:t xml:space="preserve">ARCHITECTE /CHEF DE PROJETS APPLICATION </w:t>
            </w:r>
          </w:p>
          <w:p w14:paraId="7A1C1584" w14:textId="77777777" w:rsidR="00630480" w:rsidRPr="000739E1" w:rsidRDefault="00B2648E">
            <w:pPr>
              <w:pStyle w:val="Contenudetableau"/>
              <w:ind w:right="3"/>
              <w:jc w:val="right"/>
              <w:rPr>
                <w:rFonts w:asciiTheme="minorHAnsi" w:eastAsiaTheme="minorHAnsi" w:hAnsiTheme="minorHAnsi" w:cs="Calibri"/>
                <w:b/>
                <w:bCs/>
                <w:color w:val="595959" w:themeColor="text1" w:themeTint="A6"/>
                <w:sz w:val="24"/>
                <w:lang w:eastAsia="fr-FR"/>
              </w:rPr>
            </w:pPr>
            <w:r w:rsidRPr="000739E1">
              <w:rPr>
                <w:rFonts w:asciiTheme="minorHAnsi" w:eastAsiaTheme="minorHAnsi" w:hAnsiTheme="minorHAnsi" w:cs="Calibri"/>
                <w:b/>
                <w:bCs/>
                <w:color w:val="595959" w:themeColor="text1" w:themeTint="A6"/>
                <w:sz w:val="24"/>
                <w:lang w:eastAsia="fr-FR"/>
              </w:rPr>
              <w:t>Conduite de projets R&amp;D, Anglais courant</w:t>
            </w:r>
          </w:p>
          <w:p w14:paraId="22726A35" w14:textId="77777777" w:rsidR="00630480" w:rsidRDefault="00630480">
            <w:pPr>
              <w:pStyle w:val="Coordonnes"/>
            </w:pPr>
          </w:p>
        </w:tc>
      </w:tr>
      <w:tr w:rsidR="00630480" w14:paraId="63E92F18" w14:textId="77777777">
        <w:trPr>
          <w:trHeight w:val="40"/>
        </w:trPr>
        <w:tc>
          <w:tcPr>
            <w:tcW w:w="1415"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14:paraId="212357BA" w14:textId="77777777"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trPr>
          <w:trHeight w:val="3966"/>
        </w:trPr>
        <w:tc>
          <w:tcPr>
            <w:tcW w:w="1415"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14:paraId="27C4E4AD" w14:textId="77777777"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77777777"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14:paraId="3DEB6FD8" w14:textId="77777777" w:rsidR="00630480" w:rsidRDefault="00B2648E">
            <w:pPr>
              <w:spacing w:after="0" w:line="240" w:lineRule="auto"/>
              <w:jc w:val="both"/>
            </w:pPr>
            <w:r w:rsidRPr="00A25AC7">
              <w:rPr>
                <w:b/>
                <w:smallCaps/>
                <w:color w:val="4F81BD" w:themeColor="accent1"/>
                <w:sz w:val="22"/>
                <w:szCs w:val="22"/>
                <w:lang w:val="en-US"/>
              </w:rPr>
              <w:t>Outils</w:t>
            </w:r>
            <w:r w:rsidRPr="00A25AC7">
              <w:rPr>
                <w:b/>
                <w:smallCaps/>
                <w:color w:val="4F81BD" w:themeColor="accent1"/>
                <w:szCs w:val="22"/>
                <w:lang w:val="en-US"/>
              </w:rPr>
              <w:t> :</w:t>
            </w:r>
            <w:r w:rsidRPr="00A25AC7">
              <w:rPr>
                <w:rFonts w:cs="Calibri"/>
                <w:szCs w:val="22"/>
                <w:lang w:val="en-US"/>
              </w:rPr>
              <w:t xml:space="preserve"> Conteneurs Docker</w:t>
            </w:r>
            <w:r w:rsidR="00862184" w:rsidRPr="00A25AC7">
              <w:rPr>
                <w:rFonts w:cs="Calibri"/>
                <w:szCs w:val="22"/>
                <w:lang w:val="en-US"/>
              </w:rPr>
              <w:t xml:space="preserve"> (docker-compose, docker swarm</w:t>
            </w:r>
            <w:r w:rsidR="00B77EFC" w:rsidRPr="00A25AC7">
              <w:rPr>
                <w:rFonts w:cs="Calibri"/>
                <w:szCs w:val="22"/>
                <w:lang w:val="en-US"/>
              </w:rPr>
              <w:t>, Helm</w:t>
            </w:r>
            <w:r w:rsidR="00862184" w:rsidRPr="00A25AC7">
              <w:rPr>
                <w:rFonts w:cs="Calibri"/>
                <w:szCs w:val="22"/>
                <w:lang w:val="en-US"/>
              </w:rPr>
              <w:t xml:space="preserve">…) </w:t>
            </w:r>
            <w:r w:rsidRPr="00A25AC7">
              <w:rPr>
                <w:rFonts w:cs="Calibri"/>
                <w:szCs w:val="22"/>
                <w:lang w:val="en-US"/>
              </w:rPr>
              <w:t xml:space="preserve"> </w:t>
            </w:r>
            <w:r>
              <w:rPr>
                <w:rFonts w:cs="Calibri"/>
                <w:szCs w:val="22"/>
              </w:rPr>
              <w:t>sous Amazon ECS et Microsoft Azure AKS, VirtualBox, Vagrant, Ruby, Jenkins, Cucumber, Ansible,</w:t>
            </w:r>
            <w:r w:rsidR="00862184">
              <w:rPr>
                <w:rFonts w:cs="Calibri"/>
                <w:szCs w:val="22"/>
              </w:rPr>
              <w:t xml:space="preserve"> Terraform,</w:t>
            </w:r>
            <w:r>
              <w:rPr>
                <w:rFonts w:cs="Calibri"/>
                <w:szCs w:val="22"/>
              </w:rPr>
              <w:t xml:space="preserve"> Kubernetes</w:t>
            </w:r>
            <w:r w:rsidR="00C71E6F">
              <w:rPr>
                <w:rFonts w:cs="Calibri"/>
                <w:szCs w:val="22"/>
              </w:rPr>
              <w:t xml:space="preserve"> (AKS)</w:t>
            </w:r>
            <w:r>
              <w:rPr>
                <w:rFonts w:cs="Calibri"/>
                <w:szCs w:val="22"/>
              </w:rPr>
              <w:t xml:space="preserve">. </w:t>
            </w:r>
            <w:r w:rsidR="00C71E6F">
              <w:rPr>
                <w:rFonts w:cs="Calibri"/>
                <w:szCs w:val="22"/>
              </w:rPr>
              <w:t>Azure DevOps</w:t>
            </w:r>
          </w:p>
        </w:tc>
      </w:tr>
      <w:tr w:rsidR="00630480" w14:paraId="579A89D2" w14:textId="77777777" w:rsidTr="00B54DC3">
        <w:trPr>
          <w:trHeight w:val="838"/>
        </w:trPr>
        <w:tc>
          <w:tcPr>
            <w:tcW w:w="1415"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14:paraId="7EFE95D3" w14:textId="77777777" w:rsidR="00630480" w:rsidRDefault="00630480"/>
        </w:tc>
        <w:tc>
          <w:tcPr>
            <w:tcW w:w="9143"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trPr>
          <w:trHeight w:val="555"/>
        </w:trPr>
        <w:tc>
          <w:tcPr>
            <w:tcW w:w="1415"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14:paraId="259E357B" w14:textId="77777777" w:rsidR="00630480" w:rsidRDefault="00630480"/>
        </w:tc>
        <w:tc>
          <w:tcPr>
            <w:tcW w:w="9143" w:type="dxa"/>
            <w:gridSpan w:val="2"/>
            <w:tcBorders>
              <w:top w:val="single" w:sz="4" w:space="0" w:color="4F81BD"/>
              <w:bottom w:val="single" w:sz="4" w:space="0" w:color="4F81BD"/>
            </w:tcBorders>
            <w:shd w:val="clear" w:color="auto" w:fill="auto"/>
          </w:tcPr>
          <w:p w14:paraId="41767105" w14:textId="77777777" w:rsidR="001E2247" w:rsidRDefault="001E2247">
            <w:pPr>
              <w:pStyle w:val="Titre2"/>
              <w:spacing w:line="240" w:lineRule="auto"/>
              <w:jc w:val="both"/>
              <w:rPr>
                <w:rStyle w:val="Titre1Car"/>
                <w:caps/>
                <w:color w:val="00000A"/>
              </w:rPr>
            </w:pPr>
            <w:r>
              <w:rPr>
                <w:rStyle w:val="Titre1Car"/>
                <w:rFonts w:asciiTheme="minorHAnsi" w:hAnsiTheme="minorHAnsi"/>
                <w:caps/>
                <w:color w:val="00000A"/>
                <w:sz w:val="20"/>
              </w:rPr>
              <w:t>S</w:t>
            </w:r>
            <w:r>
              <w:rPr>
                <w:rStyle w:val="Titre1Car"/>
                <w:caps/>
                <w:color w:val="00000A"/>
              </w:rPr>
              <w:t xml:space="preserve">CHNEIDER POUR CONAN JEKEN CONSULTING DEPUIS AVRIL 2019 </w:t>
            </w:r>
          </w:p>
          <w:p w14:paraId="77DAB5A3" w14:textId="0FA2EA84" w:rsidR="001E2247" w:rsidRDefault="001E2247" w:rsidP="001E2247">
            <w:r>
              <w:t xml:space="preserve">Poste occupé : </w:t>
            </w:r>
            <w:r w:rsidR="00714904" w:rsidRPr="00714904">
              <w:rPr>
                <w:b/>
                <w:smallCaps/>
                <w:color w:val="4F81BD" w:themeColor="accent1"/>
                <w:sz w:val="22"/>
              </w:rPr>
              <w:t>DevOps dans l’équipe R&amp;D DmnPint sur la plateforme de gestion d’objets connectés ETP (Exostruxure Technology Plateform)</w:t>
            </w:r>
            <w:r w:rsidR="001C42A4">
              <w:t>.</w:t>
            </w:r>
          </w:p>
          <w:p w14:paraId="52B9ADA4" w14:textId="1DB3C60C" w:rsidR="00714904" w:rsidRPr="00865A01" w:rsidRDefault="00714904" w:rsidP="00865A01">
            <w:pPr>
              <w:pStyle w:val="Paragraphedeliste"/>
              <w:numPr>
                <w:ilvl w:val="0"/>
                <w:numId w:val="4"/>
              </w:numPr>
              <w:jc w:val="both"/>
              <w:rPr>
                <w:b/>
                <w:bCs/>
              </w:rPr>
            </w:pPr>
            <w:r w:rsidRPr="00865A01">
              <w:rPr>
                <w:b/>
                <w:bCs/>
              </w:rPr>
              <w:t>Amélioration des processus de livraison</w:t>
            </w:r>
            <w:r w:rsidR="00865A01" w:rsidRPr="00865A01">
              <w:rPr>
                <w:b/>
                <w:bCs/>
              </w:rPr>
              <w:t xml:space="preserve"> sous Azure DevOps</w:t>
            </w:r>
          </w:p>
          <w:p w14:paraId="14C18C7C" w14:textId="33451C4D" w:rsidR="00865A01" w:rsidRPr="008C7EB8" w:rsidRDefault="00865A01" w:rsidP="00865A01">
            <w:pPr>
              <w:pStyle w:val="Paragraphedeliste"/>
              <w:numPr>
                <w:ilvl w:val="0"/>
                <w:numId w:val="4"/>
              </w:numPr>
              <w:jc w:val="both"/>
            </w:pPr>
            <w:r>
              <w:rPr>
                <w:b/>
                <w:bCs/>
              </w:rPr>
              <w:t xml:space="preserve">Intégration continue </w:t>
            </w:r>
            <w:r w:rsidRPr="00865A01">
              <w:rPr>
                <w:b/>
                <w:bCs/>
              </w:rPr>
              <w:t>des composants d</w:t>
            </w:r>
            <w:r w:rsidR="00AD7F31">
              <w:rPr>
                <w:b/>
                <w:bCs/>
              </w:rPr>
              <w:t>ans</w:t>
            </w:r>
            <w:r w:rsidRPr="00865A01">
              <w:rPr>
                <w:b/>
                <w:bCs/>
              </w:rPr>
              <w:t xml:space="preserve"> la plateforme ETP</w:t>
            </w:r>
          </w:p>
          <w:p w14:paraId="7D5B7FEC" w14:textId="0EB12F5D" w:rsidR="008C7EB8" w:rsidRPr="008C7EB8" w:rsidRDefault="008C7EB8" w:rsidP="00865A01">
            <w:pPr>
              <w:pStyle w:val="Paragraphedeliste"/>
              <w:numPr>
                <w:ilvl w:val="0"/>
                <w:numId w:val="4"/>
              </w:numPr>
              <w:jc w:val="both"/>
              <w:rPr>
                <w:b/>
                <w:bCs/>
              </w:rPr>
            </w:pPr>
            <w:r w:rsidRPr="008C7EB8">
              <w:rPr>
                <w:b/>
                <w:bCs/>
              </w:rPr>
              <w:t>Intervention dans les différents processus DevOps au cœur de l’équipe R&amp;D</w:t>
            </w:r>
          </w:p>
          <w:p w14:paraId="23E62911" w14:textId="77777777" w:rsidR="00630480" w:rsidRDefault="00B2648E">
            <w:pPr>
              <w:pStyle w:val="Titre2"/>
              <w:spacing w:line="240" w:lineRule="auto"/>
              <w:jc w:val="both"/>
              <w:rPr>
                <w:rStyle w:val="Titre1Car"/>
                <w:rFonts w:asciiTheme="minorHAnsi" w:hAnsiTheme="minorHAnsi"/>
                <w:caps/>
                <w:color w:val="00000A"/>
                <w:sz w:val="20"/>
              </w:rPr>
            </w:pPr>
            <w:bookmarkStart w:id="0" w:name="_GoBack"/>
            <w:bookmarkEnd w:id="0"/>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w:t>
            </w:r>
            <w:r w:rsidR="007C450A">
              <w:rPr>
                <w:rStyle w:val="Titre1Car"/>
                <w:rFonts w:asciiTheme="minorHAnsi" w:hAnsiTheme="minorHAnsi"/>
                <w:caps/>
                <w:color w:val="00000A"/>
                <w:sz w:val="20"/>
              </w:rPr>
              <w:t>A</w:t>
            </w:r>
            <w:r w:rsidR="007C450A">
              <w:rPr>
                <w:rStyle w:val="Titre1Car"/>
                <w:caps/>
                <w:color w:val="00000A"/>
              </w:rPr>
              <w:t>VRIL</w:t>
            </w:r>
            <w:r>
              <w:rPr>
                <w:rStyle w:val="Titre1Car"/>
                <w:rFonts w:asciiTheme="minorHAnsi" w:hAnsiTheme="minorHAnsi"/>
                <w:caps/>
                <w:color w:val="00000A"/>
                <w:sz w:val="20"/>
              </w:rPr>
              <w:t xml:space="preserve"> 2018</w:t>
            </w:r>
            <w:r w:rsidR="004F5579">
              <w:rPr>
                <w:rStyle w:val="Titre1Car"/>
                <w:rFonts w:asciiTheme="minorHAnsi" w:hAnsiTheme="minorHAnsi"/>
                <w:caps/>
                <w:color w:val="00000A"/>
                <w:sz w:val="20"/>
              </w:rPr>
              <w:t xml:space="preserve"> </w:t>
            </w:r>
            <w:r w:rsidR="004F5579">
              <w:rPr>
                <w:rStyle w:val="Titre1Car"/>
                <w:caps/>
                <w:color w:val="00000A"/>
              </w:rPr>
              <w:t>A JANVIER 2019</w:t>
            </w:r>
          </w:p>
          <w:p w14:paraId="4FC2252D" w14:textId="77777777" w:rsidR="00630480" w:rsidRDefault="00B2648E">
            <w:r>
              <w:t xml:space="preserve">Poste occupé : </w:t>
            </w:r>
            <w:r w:rsidR="00690224">
              <w:rPr>
                <w:b/>
                <w:smallCaps/>
                <w:color w:val="4F81BD" w:themeColor="accent1"/>
                <w:sz w:val="22"/>
              </w:rPr>
              <w:t>Architecte DevOps, docker</w:t>
            </w:r>
          </w:p>
          <w:p w14:paraId="66190B6F"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9594FA0" w14:textId="77777777" w:rsidR="00630480" w:rsidRDefault="00630480">
            <w:pPr>
              <w:pStyle w:val="Titre2"/>
              <w:spacing w:line="240" w:lineRule="auto"/>
              <w:jc w:val="both"/>
              <w:rPr>
                <w:rStyle w:val="Titre1Car"/>
                <w:rFonts w:asciiTheme="minorHAnsi" w:hAnsiTheme="minorHAnsi"/>
                <w:caps/>
                <w:color w:val="00000A"/>
                <w:sz w:val="20"/>
              </w:rPr>
            </w:pPr>
          </w:p>
          <w:p w14:paraId="12505BF5" w14:textId="77777777"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14:paraId="2FE48DA3" w14:textId="77777777"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pPr>
              <w:widowControl w:val="0"/>
              <w:tabs>
                <w:tab w:val="left" w:pos="510"/>
              </w:tabs>
              <w:suppressAutoHyphens/>
              <w:spacing w:before="0" w:after="0" w:line="240" w:lineRule="auto"/>
              <w:jc w:val="both"/>
              <w:rPr>
                <w:rFonts w:cs="Calibri"/>
              </w:rPr>
            </w:pPr>
          </w:p>
          <w:p w14:paraId="12A4071F" w14:textId="77777777"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14:paraId="39B1E17E"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14:paraId="26657C8D"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14:paraId="240B29AD" w14:textId="77777777" w:rsidR="00630480" w:rsidRDefault="00B2648E">
            <w:pPr>
              <w:pStyle w:val="Paragraphedeliste"/>
              <w:ind w:left="1105"/>
              <w:jc w:val="both"/>
              <w:rPr>
                <w:rFonts w:cs="Calibri"/>
                <w:b/>
                <w:i/>
              </w:rPr>
            </w:pPr>
            <w:r>
              <w:rPr>
                <w:rFonts w:cs="Calibri"/>
              </w:rPr>
              <w:t>Outil d’automatisation de l’installation de Graphtalk AIA sur sites de production</w:t>
            </w:r>
          </w:p>
          <w:p w14:paraId="5B4AA145" w14:textId="77777777" w:rsidR="00630480" w:rsidRDefault="00B2648E">
            <w:pPr>
              <w:pStyle w:val="Paragraphedeliste"/>
              <w:numPr>
                <w:ilvl w:val="1"/>
                <w:numId w:val="2"/>
              </w:numPr>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pPr>
              <w:pStyle w:val="Paragraphedeliste"/>
              <w:spacing w:line="240" w:lineRule="auto"/>
              <w:ind w:left="1105"/>
              <w:jc w:val="both"/>
              <w:rPr>
                <w:rFonts w:cs="Calibri"/>
              </w:rPr>
            </w:pPr>
            <w:r>
              <w:rPr>
                <w:rFonts w:eastAsia="Times New Roman" w:cs="Calibri"/>
                <w:bCs/>
                <w:iCs/>
              </w:rPr>
              <w:t xml:space="preserve">Migration du logiciel Graphtalk AIA dans le Cloud AWS </w:t>
            </w:r>
          </w:p>
          <w:p w14:paraId="4C4ACB42" w14:textId="77777777" w:rsidR="00630480" w:rsidRDefault="00630480">
            <w:pPr>
              <w:pStyle w:val="Paragraphedeliste"/>
              <w:ind w:left="680"/>
              <w:rPr>
                <w:rFonts w:cs="Calibri"/>
                <w:b/>
                <w:i/>
              </w:rPr>
            </w:pPr>
          </w:p>
          <w:p w14:paraId="6C6489D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14:paraId="2888AE8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26DA722C" w14:textId="77777777"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14:paraId="255ACCD7" w14:textId="77777777"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14:paraId="27711931" w14:textId="77777777" w:rsidR="00630480" w:rsidRDefault="00B2648E">
            <w:pPr>
              <w:spacing w:before="0" w:after="0" w:line="240" w:lineRule="auto"/>
              <w:jc w:val="both"/>
            </w:pPr>
            <w:r>
              <w:t xml:space="preserve">Postes occupés : </w:t>
            </w:r>
            <w:r>
              <w:rPr>
                <w:b/>
                <w:smallCaps/>
                <w:color w:val="4F81BD" w:themeColor="accent1"/>
                <w:sz w:val="22"/>
              </w:rPr>
              <w:t>Développeur à Chef de projets</w:t>
            </w:r>
          </w:p>
          <w:p w14:paraId="38E03269" w14:textId="77777777" w:rsidR="00630480" w:rsidRDefault="00630480">
            <w:pPr>
              <w:spacing w:before="0" w:after="0" w:line="240" w:lineRule="auto"/>
              <w:jc w:val="both"/>
              <w:rPr>
                <w:sz w:val="8"/>
              </w:rPr>
            </w:pPr>
          </w:p>
          <w:p w14:paraId="0BFAB62C"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77777777" w:rsidR="00630480" w:rsidRDefault="00630480">
            <w:pPr>
              <w:widowControl w:val="0"/>
              <w:tabs>
                <w:tab w:val="left" w:pos="510"/>
              </w:tabs>
              <w:suppressAutoHyphens/>
              <w:spacing w:before="0" w:after="0" w:line="240" w:lineRule="auto"/>
              <w:jc w:val="both"/>
              <w:rPr>
                <w:rFonts w:cs="Calibri"/>
                <w:sz w:val="21"/>
                <w:szCs w:val="21"/>
              </w:rPr>
            </w:pPr>
          </w:p>
        </w:tc>
      </w:tr>
      <w:tr w:rsidR="00630480" w14:paraId="515DCA5B" w14:textId="77777777">
        <w:trPr>
          <w:trHeight w:val="3614"/>
        </w:trPr>
        <w:tc>
          <w:tcPr>
            <w:tcW w:w="1415"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14:paraId="259A339F" w14:textId="77777777" w:rsidR="00630480" w:rsidRDefault="00630480"/>
        </w:tc>
        <w:tc>
          <w:tcPr>
            <w:tcW w:w="9143" w:type="dxa"/>
            <w:gridSpan w:val="2"/>
            <w:tcBorders>
              <w:top w:val="single" w:sz="4" w:space="0" w:color="4F81BD"/>
              <w:bottom w:val="single" w:sz="4" w:space="0" w:color="4F81BD"/>
            </w:tcBorders>
            <w:shd w:val="clear" w:color="auto" w:fill="auto"/>
          </w:tcPr>
          <w:p w14:paraId="27BB3427" w14:textId="77777777"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pPr>
              <w:spacing w:before="0" w:after="12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trPr>
          <w:trHeight w:val="1418"/>
        </w:trPr>
        <w:tc>
          <w:tcPr>
            <w:tcW w:w="1415"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14:paraId="3C85667D" w14:textId="77777777" w:rsidR="00630480" w:rsidRDefault="00630480"/>
        </w:tc>
        <w:tc>
          <w:tcPr>
            <w:tcW w:w="9143" w:type="dxa"/>
            <w:gridSpan w:val="2"/>
            <w:tcBorders>
              <w:top w:val="single" w:sz="4" w:space="0" w:color="4F81BD"/>
              <w:bottom w:val="single" w:sz="4" w:space="0" w:color="4F81BD"/>
            </w:tcBorders>
            <w:shd w:val="clear" w:color="auto" w:fill="auto"/>
          </w:tcPr>
          <w:p w14:paraId="64B9A904" w14:textId="77777777" w:rsidR="00630480" w:rsidRDefault="00B2648E">
            <w:pPr>
              <w:rPr>
                <w:rFonts w:cs="Calibri"/>
              </w:rPr>
            </w:pPr>
            <w:r>
              <w:rPr>
                <w:rFonts w:cs="Calibri"/>
              </w:rPr>
              <w:t>Sport : ancien nageur de compétition (niveau national) ; pratique de la course à pied en compétition.</w:t>
            </w:r>
          </w:p>
          <w:p w14:paraId="4195F5F7" w14:textId="77777777" w:rsidR="00630480" w:rsidRDefault="00B2648E">
            <w:pPr>
              <w:snapToGrid w:val="0"/>
              <w:spacing w:line="240" w:lineRule="auto"/>
              <w:rPr>
                <w:rFonts w:cs="Calibri"/>
              </w:rPr>
            </w:pPr>
            <w:r>
              <w:rPr>
                <w:rFonts w:cs="Calibri"/>
              </w:rPr>
              <w:t>Zone de mobilité géographique :  région grenobloise</w:t>
            </w:r>
          </w:p>
          <w:p w14:paraId="3109D3B5" w14:textId="77777777"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6A921" w14:textId="77777777" w:rsidR="002A62D3" w:rsidRDefault="002A62D3">
      <w:pPr>
        <w:spacing w:before="0" w:after="0" w:line="240" w:lineRule="auto"/>
      </w:pPr>
      <w:r>
        <w:separator/>
      </w:r>
    </w:p>
  </w:endnote>
  <w:endnote w:type="continuationSeparator" w:id="0">
    <w:p w14:paraId="4E4F9DF7" w14:textId="77777777" w:rsidR="002A62D3" w:rsidRDefault="002A62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232C0" w14:textId="77777777" w:rsidR="002A62D3" w:rsidRDefault="002A62D3">
      <w:pPr>
        <w:spacing w:before="0" w:after="0" w:line="240" w:lineRule="auto"/>
      </w:pPr>
      <w:r>
        <w:separator/>
      </w:r>
    </w:p>
  </w:footnote>
  <w:footnote w:type="continuationSeparator" w:id="0">
    <w:p w14:paraId="2EC8E8B7" w14:textId="77777777" w:rsidR="002A62D3" w:rsidRDefault="002A62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739E1"/>
    <w:rsid w:val="001A0966"/>
    <w:rsid w:val="001C42A4"/>
    <w:rsid w:val="001E2247"/>
    <w:rsid w:val="002A62D3"/>
    <w:rsid w:val="003E3810"/>
    <w:rsid w:val="004F5579"/>
    <w:rsid w:val="005E3B11"/>
    <w:rsid w:val="00616F0E"/>
    <w:rsid w:val="00630480"/>
    <w:rsid w:val="006405E0"/>
    <w:rsid w:val="006552E2"/>
    <w:rsid w:val="00690224"/>
    <w:rsid w:val="00714904"/>
    <w:rsid w:val="007C450A"/>
    <w:rsid w:val="008350E5"/>
    <w:rsid w:val="00862184"/>
    <w:rsid w:val="00865A01"/>
    <w:rsid w:val="008B62ED"/>
    <w:rsid w:val="008C7EB8"/>
    <w:rsid w:val="00901C28"/>
    <w:rsid w:val="00931BC1"/>
    <w:rsid w:val="0095080A"/>
    <w:rsid w:val="009726FE"/>
    <w:rsid w:val="00A25AC7"/>
    <w:rsid w:val="00AD7F31"/>
    <w:rsid w:val="00B2648E"/>
    <w:rsid w:val="00B54DC3"/>
    <w:rsid w:val="00B77EFC"/>
    <w:rsid w:val="00C27DBE"/>
    <w:rsid w:val="00C71E6F"/>
    <w:rsid w:val="00DA690D"/>
    <w:rsid w:val="00DC59A1"/>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1002</Words>
  <Characters>5515</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61</cp:revision>
  <cp:lastPrinted>2017-11-14T15:07:00Z</cp:lastPrinted>
  <dcterms:created xsi:type="dcterms:W3CDTF">2017-11-14T20:22:00Z</dcterms:created>
  <dcterms:modified xsi:type="dcterms:W3CDTF">2020-01-11T15:01:00Z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