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Контракты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микросервисов: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gateway-service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Описание: гейтвей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Порт: 5555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Context-path: /gateway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Mapping: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/auth</w:t>
        <w:tab/>
        <w:tab/>
        <w:t xml:space="preserve">-&gt;</w:t>
        <w:tab/>
        <w:t xml:space="preserve">/auth-service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/cabinet</w:t>
        <w:tab/>
        <w:t xml:space="preserve">-&gt;</w:t>
        <w:tab/>
        <w:t xml:space="preserve">/cabinet-order-service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/cart</w:t>
        <w:tab/>
        <w:tab/>
        <w:t xml:space="preserve"> -&gt;</w:t>
        <w:tab/>
        <w:t xml:space="preserve">/cart-service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/catalog</w:t>
        <w:tab/>
        <w:t xml:space="preserve">-&gt;</w:t>
        <w:tab/>
        <w:t xml:space="preserve">/catalog-service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authorization-service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Описание: авторизация и работа с персональными данными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Порт: 8187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/auth-service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Эндпойнты: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api/v1/auth</w:t>
        <w:tab/>
        <w:t xml:space="preserve">- AuthController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/authenticate - авторизация по логину и паролю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@RequestBody JwtRequest authRequest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api/v1/reg</w:t>
        <w:tab/>
        <w:t xml:space="preserve">- RegisterController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/register - регистрация пользователя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@RequestBody RegisterUserDto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если имя/фамилия/адрес/телефон пустой, нужно заполнить параметр на фронте как пустая строка “”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/api/v1/users</w:t>
        <w:tab/>
        <w:t xml:space="preserve">- UserController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/delete - удаление пользователя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 Long deleteUserId - кого удаляем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@RequestHeader String userId - кто удаляет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/all - вывод всех пользователей, включая удаленных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/all_not_deleted - вывод всех живых пользователей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/fullname_by_id - получение фамилии и имени пользователя по id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 Long userId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/name_and_email_by_id - получение имени и емэйла пользователя по id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@RequestParam Long id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/api/v1/roles</w:t>
        <w:tab/>
        <w:t xml:space="preserve">- RoleController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/update - изменение ролей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 Long changeUserId - чью роль меняем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 String role - новая роль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@RequestHeader String userId - кто меняет роль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БД заведены для теста дефолтные пользователи: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Админ - username=”admin”, password=”admin”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- username=”customer”, password=”customer”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Менеджер - username=”manager”, password=”manager”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Swagger </w:t>
      </w:r>
      <w:r w:rsidDel="00000000" w:rsidR="00000000" w:rsidRPr="00000000">
        <w:rPr>
          <w:color w:val="1155cc"/>
          <w:u w:val="single"/>
          <w:rtl w:val="0"/>
        </w:rPr>
        <w:t xml:space="preserve">localhost:8187/auth-service/swagger-ui/index.html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БД URL: jdbc:postgresql://194.87.101.43:5432/users_roles_db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user: security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password: SequrityVideoteka2023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45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catalog-service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обслуживание каталога фильмов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8189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/catalog-service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Swagger http://localhost:8189/catalog-service/swagger-ui/index.html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Эндпойнты: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/api/v1/country/all</w:t>
      </w:r>
      <w:r w:rsidDel="00000000" w:rsidR="00000000" w:rsidRPr="00000000">
        <w:rPr>
          <w:rtl w:val="0"/>
        </w:rPr>
        <w:t xml:space="preserve"> - получение списка стран для фильтра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/api/v1/country/id</w:t>
      </w:r>
      <w:r w:rsidDel="00000000" w:rsidR="00000000" w:rsidRPr="00000000">
        <w:rPr>
          <w:rtl w:val="0"/>
        </w:rPr>
        <w:t xml:space="preserve"> - получение страны по id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/api/v1/country/new</w:t>
      </w:r>
      <w:r w:rsidDel="00000000" w:rsidR="00000000" w:rsidRPr="00000000">
        <w:rPr>
          <w:rtl w:val="0"/>
        </w:rPr>
        <w:t xml:space="preserve"> - добавление новой страны в каталог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/api/v1/director/all</w:t>
      </w:r>
      <w:r w:rsidDel="00000000" w:rsidR="00000000" w:rsidRPr="00000000">
        <w:rPr>
          <w:rtl w:val="0"/>
        </w:rPr>
        <w:t xml:space="preserve"> - получение списка режиссеров для фильтра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/api/v1/director/id</w:t>
      </w:r>
      <w:r w:rsidDel="00000000" w:rsidR="00000000" w:rsidRPr="00000000">
        <w:rPr>
          <w:rtl w:val="0"/>
        </w:rPr>
        <w:t xml:space="preserve"> - получение директора по id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/api/v1/director/new - добавление новой страны в каталог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/api/v1/all-with-filter</w:t>
      </w:r>
      <w:r w:rsidDel="00000000" w:rsidR="00000000" w:rsidRPr="00000000">
        <w:rPr>
          <w:rtl w:val="0"/>
        </w:rPr>
        <w:t xml:space="preserve"> - получение списка фильмов по набору фильтров</w:t>
      </w:r>
    </w:p>
    <w:p w:rsidR="00000000" w:rsidDel="00000000" w:rsidP="00000000" w:rsidRDefault="00000000" w:rsidRPr="00000000" w14:paraId="0000003F">
      <w:pPr>
        <w:ind w:left="720" w:firstLine="0"/>
        <w:rPr>
          <w:shd w:fill="20124d" w:val="clear"/>
        </w:rPr>
      </w:pPr>
      <w:r w:rsidDel="00000000" w:rsidR="00000000" w:rsidRPr="00000000">
        <w:rPr>
          <w:shd w:fill="20124d" w:val="clear"/>
          <w:rtl w:val="0"/>
        </w:rPr>
        <w:tab/>
        <w:t xml:space="preserve">/api/v1/all-with-filter-dto - получение списка фильмов по набору фильтров в виде PageDto</w:t>
      </w:r>
    </w:p>
    <w:p w:rsidR="00000000" w:rsidDel="00000000" w:rsidP="00000000" w:rsidRDefault="00000000" w:rsidRPr="00000000" w14:paraId="00000040">
      <w:pPr>
        <w:ind w:left="720" w:firstLine="0"/>
        <w:rPr>
          <w:shd w:fill="20124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20124d" w:val="clear"/>
          <w:rtl w:val="0"/>
        </w:rPr>
        <w:t xml:space="preserve">/api/v1/film/title_part - получение списка фильмов по части названия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/api/v1/film/id </w:t>
      </w:r>
      <w:r w:rsidDel="00000000" w:rsidR="00000000" w:rsidRPr="00000000">
        <w:rPr>
          <w:rtl w:val="0"/>
        </w:rPr>
        <w:t xml:space="preserve">- получение фильма по 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/api/v1/film/min_max_year - получение min и max годов в списке фильмов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/api/v1/film/new-film</w:t>
      </w:r>
      <w:r w:rsidDel="00000000" w:rsidR="00000000" w:rsidRPr="00000000">
        <w:rPr>
          <w:rtl w:val="0"/>
        </w:rPr>
        <w:t xml:space="preserve"> - добавление фильма в каталог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/api/v1/film/all - полный список фильмов без фильтрации и пагинации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/api/v1/film/movie-change - изменение данных фильма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/api/v1/genre/all </w:t>
      </w:r>
      <w:r w:rsidDel="00000000" w:rsidR="00000000" w:rsidRPr="00000000">
        <w:rPr>
          <w:rtl w:val="0"/>
        </w:rPr>
        <w:t xml:space="preserve">- получение списка жанров для фильтра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/api/v1/genre/id</w:t>
      </w:r>
      <w:r w:rsidDel="00000000" w:rsidR="00000000" w:rsidRPr="00000000">
        <w:rPr>
          <w:rtl w:val="0"/>
        </w:rPr>
        <w:t xml:space="preserve"> - получение жанра по id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/api/v1/price/prices_filter - цены для фильтра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/api/v1/rating/all</w:t>
      </w:r>
      <w:r w:rsidDel="00000000" w:rsidR="00000000" w:rsidRPr="00000000">
        <w:rPr>
          <w:rtl w:val="0"/>
        </w:rPr>
        <w:t xml:space="preserve"> - вывод всех оценок и комментариев к фильмам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/api/v1/rating/new-comment</w:t>
      </w:r>
      <w:r w:rsidDel="00000000" w:rsidR="00000000" w:rsidRPr="00000000">
        <w:rPr>
          <w:rtl w:val="0"/>
        </w:rPr>
        <w:t xml:space="preserve"> - добавление новой оценки и комментария к фильму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/api/v1/rating/total_film_rating -  Вывод средней оценки по всем пользователям по id фильма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/api/v1/rating/all_grade_and_review_by_filmId</w:t>
      </w:r>
      <w:r w:rsidDel="00000000" w:rsidR="00000000" w:rsidRPr="00000000">
        <w:rPr>
          <w:rtl w:val="0"/>
        </w:rPr>
        <w:t xml:space="preserve"> - вывод отзывов по id фильма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/api/v1/rating/grade_user_by_id_film - вывод оценки и отзыва пользователя по id фильма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/api/v1/rating/all_grade_and_review_is_not_moderate</w:t>
      </w:r>
      <w:r w:rsidDel="00000000" w:rsidR="00000000" w:rsidRPr="00000000">
        <w:rPr>
          <w:rtl w:val="0"/>
        </w:rPr>
        <w:t xml:space="preserve"> - вывод всех отзывов требующих модерации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/api/v1/rating/moderate-success</w:t>
      </w:r>
      <w:r w:rsidDel="00000000" w:rsidR="00000000" w:rsidRPr="00000000">
        <w:rPr>
          <w:rtl w:val="0"/>
        </w:rPr>
        <w:t xml:space="preserve"> - простановка статуса успешной модерации отзыва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/api/v1/rating/moderate-rejected </w:t>
      </w:r>
      <w:r w:rsidDel="00000000" w:rsidR="00000000" w:rsidRPr="00000000">
        <w:rPr>
          <w:rtl w:val="0"/>
        </w:rPr>
        <w:t xml:space="preserve">- простановка статуса удаления отзыва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БД URL: jdbc:postgresql://194.87.101.43:5432/catalog_db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user: catalog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password: CatalogVideoteka2023</w:t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cart-service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работа с корзиной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8190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/cart-service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Swagger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http://localhost:8190/cart-service/swagger-ui/index.html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Эндпойнты: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 - получение корзины пользователя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/api/v1/cart/generate - получение токена корзины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/api/v1/cart/add - добавление фильма в корзину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/api/v1/cart/remove - удаление фильма из корзины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/api/v1/cart/clear - очистка корзины после формирования заказа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/api/v1/cart/merge - объединение корзин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cabinet-order-service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Описание: обслуживание заказов и личных кабинетов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Порт: 8192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/cabinet-order-service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Swagger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http://localhost:8192/cabinet-order-service/swagger-ui/index.htm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Эндпойнты: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/api/v1/orders - создание заказа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 - получение заказа пользователя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/api/v1/orders/playFilm - имитация просмотра фильма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/api/v1/orders/userFilm - фильм пользователя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/api/v1/orders/delete - удаление фильма  пользователя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/api/v1/orders/rent - фильмы пользователя в аренде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/api/v1/orders/sale - купленные фильмы пользователя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БД URL: jdbc:postgresql://194.87.101.43:5432/orders_db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user: orders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password: OrdersVideoteka2023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52650" cy="3248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email-service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рассылка уведомлений пользователю на эл.почту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8199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/notification-service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Swagger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http://localhost:8199/email-service/swagger-ui/index.html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Эндпойнты: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/api/v1/mail/send - отправка письма на почту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front-service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Описание: фронт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Порт: 3000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/front-end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dev-mode port: 8081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DTO-классы: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JWTRequest,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 JWTResponse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Пакет ru.gb.api.dtos</w:t>
        <w:br w:type="textWrapping"/>
        <w:t xml:space="preserve">FilmDto - выгрузка списка фильмов для фронта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CountryDto - выгрузка списка стран для фильтров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GenreDto - выгрузка списка жанров для фильтров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DirectorDto - выгрузка списка режиссеров для фильтров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PriceDto - минимальные и максимальные цены для фильтров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common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Пакет ru.gb.common.generic.entities </w:t>
      </w:r>
    </w:p>
    <w:p w:rsidR="00000000" w:rsidDel="00000000" w:rsidP="00000000" w:rsidRDefault="00000000" w:rsidRPr="00000000" w14:paraId="0000008B">
      <w:pPr>
        <w:ind w:left="1440" w:firstLine="720"/>
        <w:rPr/>
      </w:pPr>
      <w:r w:rsidDel="00000000" w:rsidR="00000000" w:rsidRPr="00000000">
        <w:rPr>
          <w:rtl w:val="0"/>
        </w:rPr>
        <w:t xml:space="preserve">GenericEntity - абстрактный класс шаблона сущности</w:t>
      </w:r>
    </w:p>
    <w:p w:rsidR="00000000" w:rsidDel="00000000" w:rsidP="00000000" w:rsidRDefault="00000000" w:rsidRPr="00000000" w14:paraId="0000008C">
      <w:pPr>
        <w:ind w:left="1440" w:firstLine="720"/>
        <w:rPr/>
      </w:pPr>
      <w:r w:rsidDel="00000000" w:rsidR="00000000" w:rsidRPr="00000000">
        <w:rPr>
          <w:rtl w:val="0"/>
        </w:rPr>
        <w:t xml:space="preserve">InfoMessage - перечисление, содержащее текстовки ошибок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Могут понадобиться: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test-front-service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тестовый фронт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3001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Context-path: /test-front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Social-service 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сервис соцсети видеотеки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Контроллеры: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Grade-service 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сервис рейтингов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Контроллеры: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Favorite-service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Описание: избранное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Порт: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Контроллеры: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Памятка, что нужно сделать чтобы запустить фронт через Spring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помним о том, что данный способ для статического приложения, не для разработки. Разработка ведется по-прежнему в папке /react_front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сейчас в статику положена версия фронта на конец 2го спринта. Если необходимо будет собрать более свежую версию, выполняем последующие шаги: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забираем последнюю версию фронта с гитхаба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очищаем папку /front-service/src/main/resources/static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терминале идеи переходим в /react_front/src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делаем npm instal, а если инстал проходит с ошибками, то npm instal --force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собираем проект: npm run build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заходим в папку /build, копируем все ее содержимое и вставляем в /front-service/src/main/resources/static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фронт должен запуститься spring boot'ом на порту 3000 : localhost:3000/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199/email-service/swagger-ui/index.html" TargetMode="External"/><Relationship Id="rId10" Type="http://schemas.openxmlformats.org/officeDocument/2006/relationships/image" Target="media/image3.png"/><Relationship Id="rId9" Type="http://schemas.openxmlformats.org/officeDocument/2006/relationships/hyperlink" Target="http://localhost:8192/cabinet-order-service/swagger-ui/inde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:8190/cart-service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