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ind w:left="720" w:firstLine="720"/>
        <w:rPr>
          <w:smallCaps w:val="0"/>
        </w:rPr>
      </w:pPr>
      <w:r w:rsidDel="00000000" w:rsidR="00000000" w:rsidRPr="00000000">
        <w:rPr>
          <w:smallCaps w:val="0"/>
          <w:rtl w:val="0"/>
        </w:rPr>
        <w:t xml:space="preserve">Практика ООП и работа со строками</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0" w:lineRule="auto"/>
        <w:jc w:val="both"/>
        <w:rPr>
          <w:b w:val="1"/>
          <w:smallCaps w:val="0"/>
          <w:color w:val="366091"/>
          <w:sz w:val="28"/>
          <w:szCs w:val="28"/>
        </w:rPr>
      </w:pPr>
      <w:r w:rsidDel="00000000" w:rsidR="00000000" w:rsidRPr="00000000">
        <w:rPr>
          <w:smallCaps w:val="0"/>
          <w:color w:val="a1a8ac"/>
          <w:sz w:val="32"/>
          <w:szCs w:val="32"/>
          <w:highlight w:val="white"/>
          <w:rtl w:val="0"/>
        </w:rPr>
        <w:t xml:space="preserve">Разбор практических примеров применения ООП при разработке приложений. Работа с классами String, StringBuilder, StringBuffer</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0"/>
        </w:tabs>
        <w:spacing w:after="0" w:before="0" w:line="360" w:lineRule="auto"/>
        <w:ind w:left="0" w:right="0" w:firstLine="0"/>
        <w:jc w:val="both"/>
        <w:rPr>
          <w:b w:val="1"/>
          <w:smallCaps w:val="0"/>
          <w:color w:val="36609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pageBreakBefore w:val="0"/>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tyjcwt">
            <w:r w:rsidDel="00000000" w:rsidR="00000000" w:rsidRPr="00000000">
              <w:rPr>
                <w:color w:val="1155cc"/>
                <w:u w:val="single"/>
                <w:rtl w:val="0"/>
              </w:rPr>
              <w:t xml:space="preserve">Работа с символьными строками</w:t>
            </w:r>
          </w:hyperlink>
          <w:r w:rsidDel="00000000" w:rsidR="00000000" w:rsidRPr="00000000">
            <w:rPr>
              <w:rtl w:val="0"/>
            </w:rPr>
          </w:r>
        </w:p>
        <w:p w:rsidR="00000000" w:rsidDel="00000000" w:rsidP="00000000" w:rsidRDefault="00000000" w:rsidRPr="00000000" w14:paraId="00000005">
          <w:pPr>
            <w:pageBreakBefore w:val="0"/>
            <w:spacing w:before="60" w:line="240" w:lineRule="auto"/>
            <w:ind w:left="360" w:firstLine="0"/>
            <w:rPr>
              <w:color w:val="1155cc"/>
              <w:u w:val="single"/>
            </w:rPr>
          </w:pPr>
          <w:hyperlink w:anchor="_hn0xe567gxbw">
            <w:r w:rsidDel="00000000" w:rsidR="00000000" w:rsidRPr="00000000">
              <w:rPr>
                <w:color w:val="1155cc"/>
                <w:u w:val="single"/>
                <w:rtl w:val="0"/>
              </w:rPr>
              <w:t xml:space="preserve">Создание символьных строк</w:t>
            </w:r>
          </w:hyperlink>
          <w:r w:rsidDel="00000000" w:rsidR="00000000" w:rsidRPr="00000000">
            <w:rPr>
              <w:rtl w:val="0"/>
            </w:rPr>
          </w:r>
        </w:p>
        <w:p w:rsidR="00000000" w:rsidDel="00000000" w:rsidP="00000000" w:rsidRDefault="00000000" w:rsidRPr="00000000" w14:paraId="00000006">
          <w:pPr>
            <w:pageBreakBefore w:val="0"/>
            <w:spacing w:before="60" w:line="240" w:lineRule="auto"/>
            <w:ind w:left="360" w:firstLine="0"/>
            <w:rPr>
              <w:color w:val="1155cc"/>
              <w:u w:val="single"/>
            </w:rPr>
          </w:pPr>
          <w:hyperlink w:anchor="_fkfp9shed77u">
            <w:r w:rsidDel="00000000" w:rsidR="00000000" w:rsidRPr="00000000">
              <w:rPr>
                <w:color w:val="1155cc"/>
                <w:u w:val="single"/>
                <w:rtl w:val="0"/>
              </w:rPr>
              <w:t xml:space="preserve">Конкатенация строк</w:t>
            </w:r>
          </w:hyperlink>
          <w:r w:rsidDel="00000000" w:rsidR="00000000" w:rsidRPr="00000000">
            <w:rPr>
              <w:rtl w:val="0"/>
            </w:rPr>
          </w:r>
        </w:p>
        <w:p w:rsidR="00000000" w:rsidDel="00000000" w:rsidP="00000000" w:rsidRDefault="00000000" w:rsidRPr="00000000" w14:paraId="00000007">
          <w:pPr>
            <w:pageBreakBefore w:val="0"/>
            <w:spacing w:before="60" w:line="240" w:lineRule="auto"/>
            <w:ind w:left="360" w:firstLine="0"/>
            <w:rPr>
              <w:color w:val="1155cc"/>
              <w:u w:val="single"/>
            </w:rPr>
          </w:pPr>
          <w:hyperlink w:anchor="_6c1i3i1vp51g">
            <w:r w:rsidDel="00000000" w:rsidR="00000000" w:rsidRPr="00000000">
              <w:rPr>
                <w:color w:val="1155cc"/>
                <w:u w:val="single"/>
                <w:rtl w:val="0"/>
              </w:rPr>
              <w:t xml:space="preserve">Методы для работы с символьными строками</w:t>
            </w:r>
          </w:hyperlink>
          <w:r w:rsidDel="00000000" w:rsidR="00000000" w:rsidRPr="00000000">
            <w:rPr>
              <w:rtl w:val="0"/>
            </w:rPr>
          </w:r>
        </w:p>
        <w:p w:rsidR="00000000" w:rsidDel="00000000" w:rsidP="00000000" w:rsidRDefault="00000000" w:rsidRPr="00000000" w14:paraId="00000008">
          <w:pPr>
            <w:pageBreakBefore w:val="0"/>
            <w:spacing w:before="60" w:line="240" w:lineRule="auto"/>
            <w:ind w:left="360" w:firstLine="0"/>
            <w:rPr>
              <w:color w:val="1155cc"/>
              <w:u w:val="single"/>
            </w:rPr>
          </w:pPr>
          <w:hyperlink w:anchor="_b1i5ak624fq1">
            <w:r w:rsidDel="00000000" w:rsidR="00000000" w:rsidRPr="00000000">
              <w:rPr>
                <w:color w:val="1155cc"/>
                <w:u w:val="single"/>
                <w:rtl w:val="0"/>
              </w:rPr>
              <w:t xml:space="preserve">Классы StringBuilder и StringBuffer</w:t>
            </w:r>
          </w:hyperlink>
          <w:r w:rsidDel="00000000" w:rsidR="00000000" w:rsidRPr="00000000">
            <w:rPr>
              <w:rtl w:val="0"/>
            </w:rPr>
          </w:r>
        </w:p>
        <w:p w:rsidR="00000000" w:rsidDel="00000000" w:rsidP="00000000" w:rsidRDefault="00000000" w:rsidRPr="00000000" w14:paraId="00000009">
          <w:pPr>
            <w:pageBreakBefore w:val="0"/>
            <w:spacing w:before="60" w:line="240" w:lineRule="auto"/>
            <w:ind w:left="360" w:firstLine="0"/>
            <w:rPr>
              <w:color w:val="1155cc"/>
              <w:u w:val="single"/>
            </w:rPr>
          </w:pPr>
          <w:hyperlink w:anchor="_59995udg2dcf">
            <w:r w:rsidDel="00000000" w:rsidR="00000000" w:rsidRPr="00000000">
              <w:rPr>
                <w:color w:val="1155cc"/>
                <w:u w:val="single"/>
                <w:rtl w:val="0"/>
              </w:rPr>
              <w:t xml:space="preserve">Методы для работы с StringBuilder и StringBuffer</w:t>
            </w:r>
          </w:hyperlink>
          <w:r w:rsidDel="00000000" w:rsidR="00000000" w:rsidRPr="00000000">
            <w:rPr>
              <w:rtl w:val="0"/>
            </w:rPr>
          </w:r>
        </w:p>
        <w:p w:rsidR="00000000" w:rsidDel="00000000" w:rsidP="00000000" w:rsidRDefault="00000000" w:rsidRPr="00000000" w14:paraId="0000000A">
          <w:pPr>
            <w:pageBreakBefore w:val="0"/>
            <w:spacing w:before="200" w:line="240" w:lineRule="auto"/>
            <w:ind w:left="0" w:firstLine="0"/>
            <w:rPr>
              <w:color w:val="1155cc"/>
              <w:u w:val="single"/>
            </w:rPr>
          </w:pPr>
          <w:hyperlink w:anchor="_3dy6vkm">
            <w:r w:rsidDel="00000000" w:rsidR="00000000" w:rsidRPr="00000000">
              <w:rPr>
                <w:color w:val="1155cc"/>
                <w:u w:val="single"/>
                <w:rtl w:val="0"/>
              </w:rPr>
              <w:t xml:space="preserve">Примеры взаимодействия объектов</w:t>
            </w:r>
          </w:hyperlink>
          <w:r w:rsidDel="00000000" w:rsidR="00000000" w:rsidRPr="00000000">
            <w:rPr>
              <w:rtl w:val="0"/>
            </w:rPr>
          </w:r>
        </w:p>
        <w:p w:rsidR="00000000" w:rsidDel="00000000" w:rsidP="00000000" w:rsidRDefault="00000000" w:rsidRPr="00000000" w14:paraId="0000000B">
          <w:pPr>
            <w:pageBreakBefore w:val="0"/>
            <w:spacing w:before="200" w:line="240" w:lineRule="auto"/>
            <w:ind w:left="0" w:firstLine="0"/>
            <w:rPr>
              <w:color w:val="1155cc"/>
              <w:u w:val="single"/>
            </w:rPr>
          </w:pPr>
          <w:hyperlink w:anchor="_1t3h5sf">
            <w:r w:rsidDel="00000000" w:rsidR="00000000" w:rsidRPr="00000000">
              <w:rPr>
                <w:color w:val="1155cc"/>
                <w:u w:val="single"/>
                <w:rtl w:val="0"/>
              </w:rPr>
              <w:t xml:space="preserve">Домашнее задание</w:t>
            </w:r>
          </w:hyperlink>
          <w:r w:rsidDel="00000000" w:rsidR="00000000" w:rsidRPr="00000000">
            <w:rPr>
              <w:rtl w:val="0"/>
            </w:rPr>
          </w:r>
        </w:p>
        <w:p w:rsidR="00000000" w:rsidDel="00000000" w:rsidP="00000000" w:rsidRDefault="00000000" w:rsidRPr="00000000" w14:paraId="0000000C">
          <w:pPr>
            <w:pageBreakBefore w:val="0"/>
            <w:spacing w:after="80" w:before="200" w:line="240" w:lineRule="auto"/>
            <w:ind w:left="0" w:firstLine="0"/>
            <w:rPr>
              <w:color w:val="1155cc"/>
              <w:u w:val="single"/>
            </w:rPr>
          </w:pPr>
          <w:hyperlink w:anchor="_4d34og8">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0D">
          <w:pPr>
            <w:pageBreakBefore w:val="0"/>
            <w:spacing w:after="80" w:before="200" w:line="240" w:lineRule="auto"/>
            <w:ind w:left="0" w:firstLine="0"/>
            <w:rPr>
              <w:color w:val="1155cc"/>
              <w:u w:val="single"/>
            </w:rPr>
          </w:pPr>
          <w:r w:rsidDel="00000000" w:rsidR="00000000" w:rsidRPr="00000000">
            <w:rPr>
              <w:color w:val="1155cc"/>
              <w:u w:val="single"/>
              <w:rtl w:val="0"/>
            </w:rPr>
            <w:t xml:space="preserve">Используемая литература</w:t>
          </w:r>
          <w:r w:rsidDel="00000000" w:rsidR="00000000" w:rsidRPr="00000000">
            <w:fldChar w:fldCharType="end"/>
          </w:r>
        </w:p>
      </w:sdtContent>
    </w:sdt>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jc w:val="both"/>
        <w:rPr>
          <w:smallCaps w:val="0"/>
        </w:rPr>
      </w:pPr>
      <w:bookmarkStart w:colFirst="0" w:colLast="0" w:name="_tyjcwt" w:id="0"/>
      <w:bookmarkEnd w:id="0"/>
      <w:r w:rsidDel="00000000" w:rsidR="00000000" w:rsidRPr="00000000">
        <w:rPr>
          <w:smallCaps w:val="0"/>
          <w:rtl w:val="0"/>
        </w:rPr>
        <w:t xml:space="preserve">Работа с символьными строками</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color w:val="000000"/>
        </w:rPr>
      </w:pPr>
      <w:r w:rsidDel="00000000" w:rsidR="00000000" w:rsidRPr="00000000">
        <w:rPr>
          <w:smallCaps w:val="0"/>
          <w:color w:val="000000"/>
          <w:rtl w:val="0"/>
        </w:rPr>
        <w:t xml:space="preserve">В Java символьная строка представляет собой последовательность символов</w:t>
      </w:r>
      <w:r w:rsidDel="00000000" w:rsidR="00000000" w:rsidRPr="00000000">
        <w:rPr>
          <w:color w:val="000000"/>
          <w:rtl w:val="0"/>
        </w:rPr>
        <w:t xml:space="preserve">.В </w:t>
      </w:r>
      <w:r w:rsidDel="00000000" w:rsidR="00000000" w:rsidRPr="00000000">
        <w:rPr>
          <w:smallCaps w:val="0"/>
          <w:color w:val="000000"/>
          <w:rtl w:val="0"/>
        </w:rPr>
        <w:t xml:space="preserve">отличи</w:t>
      </w:r>
      <w:r w:rsidDel="00000000" w:rsidR="00000000" w:rsidRPr="00000000">
        <w:rPr>
          <w:color w:val="000000"/>
          <w:rtl w:val="0"/>
        </w:rPr>
        <w:t xml:space="preserve">е</w:t>
      </w:r>
      <w:r w:rsidDel="00000000" w:rsidR="00000000" w:rsidRPr="00000000">
        <w:rPr>
          <w:smallCaps w:val="0"/>
          <w:color w:val="000000"/>
          <w:rtl w:val="0"/>
        </w:rPr>
        <w:t xml:space="preserve"> от других языков программирования, где символьные строки представлены последовательностью символов, в Java они являются объектами класса String.</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color w:val="000000"/>
        </w:rPr>
      </w:pPr>
      <w:r w:rsidDel="00000000" w:rsidR="00000000" w:rsidRPr="00000000">
        <w:rPr>
          <w:smallCaps w:val="0"/>
          <w:color w:val="000000"/>
          <w:rtl w:val="0"/>
        </w:rPr>
        <w:t xml:space="preserve">В результате создания объекта типа String получается неизменяемая символьная строка, т.е. невозможно изменить символы имеющейся строки. При любом изменении строки создается новый объект типа String, содержащий все изменения. Если требуются изменяемые строки, могут быть использованы классы StringBuilder и StringBuffer.</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color w:val="000000"/>
        </w:rPr>
      </w:pPr>
      <w:r w:rsidDel="00000000" w:rsidR="00000000" w:rsidRPr="00000000">
        <w:rPr>
          <w:rtl w:val="0"/>
        </w:rPr>
      </w:r>
    </w:p>
    <w:p w:rsidR="00000000" w:rsidDel="00000000" w:rsidP="00000000" w:rsidRDefault="00000000" w:rsidRPr="00000000" w14:paraId="00000013">
      <w:pPr>
        <w:pStyle w:val="Heading2"/>
        <w:pageBreakBefore w:val="0"/>
        <w:spacing w:after="0" w:before="0" w:lineRule="auto"/>
        <w:jc w:val="both"/>
        <w:rPr/>
      </w:pPr>
      <w:bookmarkStart w:colFirst="0" w:colLast="0" w:name="_hn0xe567gxbw" w:id="1"/>
      <w:bookmarkEnd w:id="1"/>
      <w:r w:rsidDel="00000000" w:rsidR="00000000" w:rsidRPr="00000000">
        <w:rPr>
          <w:rtl w:val="0"/>
        </w:rPr>
        <w:t xml:space="preserve">Создание символьных строк</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before="0" w:lineRule="auto"/>
        <w:jc w:val="both"/>
        <w:rPr>
          <w:b w:val="1"/>
          <w:smallCaps w:val="0"/>
          <w:color w:val="000000"/>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color w:val="000000"/>
        </w:rPr>
      </w:pPr>
      <w:r w:rsidDel="00000000" w:rsidR="00000000" w:rsidRPr="00000000">
        <w:rPr>
          <w:smallCaps w:val="0"/>
          <w:color w:val="000000"/>
          <w:rtl w:val="0"/>
        </w:rPr>
        <w:t xml:space="preserve">Экземпляр класса String можно создать множеством способов.</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before="0" w:line="240" w:lineRule="auto"/>
        <w:jc w:val="both"/>
        <w:rPr>
          <w:smallCaps w:val="0"/>
          <w:color w:val="000000"/>
        </w:rPr>
      </w:pPr>
      <w:r w:rsidDel="00000000" w:rsidR="00000000" w:rsidRPr="00000000">
        <w:rPr>
          <w:rtl w:val="0"/>
        </w:rPr>
      </w:r>
    </w:p>
    <w:tbl>
      <w:tblPr>
        <w:tblStyle w:val="Table1"/>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rPr>
          <w:cantSplit w:val="0"/>
          <w:tblHeader w:val="0"/>
        </w:trPr>
        <w:tc>
          <w:tcPr>
            <w:shd w:fill="efefef" w:val="clear"/>
            <w:tcMar>
              <w:top w:w="105.0" w:type="dxa"/>
              <w:left w:w="105.0" w:type="dxa"/>
              <w:bottom w:w="105.0" w:type="dxa"/>
              <w:right w:w="105.0" w:type="dxa"/>
            </w:tcMar>
            <w:vAlign w:val="top"/>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Main</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static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main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args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s1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8800"/>
                <w:sz w:val="20"/>
                <w:szCs w:val="20"/>
                <w:rtl w:val="0"/>
              </w:rPr>
              <w:t xml:space="preserve">"Java"</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s2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new</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"Home"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s3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new</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88"/>
                <w:sz w:val="20"/>
                <w:szCs w:val="20"/>
                <w:rtl w:val="0"/>
              </w:rPr>
              <w:t xml:space="preserve">new</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char</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'A'</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8800"/>
                <w:sz w:val="20"/>
                <w:szCs w:val="20"/>
                <w:rtl w:val="0"/>
              </w:rPr>
              <w:t xml:space="preserve">'B'</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8800"/>
                <w:sz w:val="20"/>
                <w:szCs w:val="20"/>
                <w:rtl w:val="0"/>
              </w:rPr>
              <w:t xml:space="preserve">'C'</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s4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new</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s3</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s5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new</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88"/>
                <w:sz w:val="20"/>
                <w:szCs w:val="20"/>
                <w:rtl w:val="0"/>
              </w:rPr>
              <w:t xml:space="preserve">new</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byte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6666"/>
                <w:sz w:val="20"/>
                <w:szCs w:val="20"/>
                <w:rtl w:val="0"/>
              </w:rPr>
              <w:t xml:space="preserve">65</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66</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67</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s6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new</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88"/>
                <w:sz w:val="20"/>
                <w:szCs w:val="20"/>
                <w:rtl w:val="0"/>
              </w:rPr>
              <w:t xml:space="preserve">new</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byte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6666"/>
                <w:sz w:val="20"/>
                <w:szCs w:val="20"/>
                <w:rtl w:val="0"/>
              </w:rPr>
              <w:t xml:space="preserve">0</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65</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0</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66</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StandardCharsets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i w:val="1"/>
                <w:smallCaps w:val="0"/>
                <w:color w:val="000000"/>
                <w:sz w:val="20"/>
                <w:szCs w:val="20"/>
                <w:rtl w:val="0"/>
              </w:rPr>
              <w:t xml:space="preserve">UTF_16</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System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i w:val="1"/>
                <w:smallCaps w:val="0"/>
                <w:color w:val="000088"/>
                <w:sz w:val="20"/>
                <w:szCs w:val="20"/>
                <w:rtl w:val="0"/>
              </w:rPr>
              <w:t xml:space="preserve">out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printf</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"s1 = %s, s2 = %s, s3 = %s, s4 = %s, s5 = %s, s6 = %s"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s1</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s2</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s3</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s4</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s5</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s6</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b w:val="1"/>
                <w:smallCaps w:val="0"/>
                <w:color w:val="000000"/>
                <w:sz w:val="20"/>
                <w:szCs w:val="20"/>
              </w:rPr>
            </w:pPr>
            <w:r w:rsidDel="00000000" w:rsidR="00000000" w:rsidRPr="00000000">
              <w:rPr>
                <w:rFonts w:ascii="Courier New" w:cs="Courier New" w:eastAsia="Courier New" w:hAnsi="Courier New"/>
                <w:b w:val="1"/>
                <w:smallCaps w:val="0"/>
                <w:color w:val="666600"/>
                <w:sz w:val="20"/>
                <w:szCs w:val="20"/>
                <w:rtl w:val="0"/>
              </w:rPr>
              <w:t xml:space="preserve">Результат: </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s1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Java</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s2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Home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s3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ABC</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s4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ABC</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s5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ABC</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s6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AB</w:t>
            </w:r>
          </w:p>
        </w:tc>
      </w:tr>
    </w:tbl>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before="0" w:line="240" w:lineRule="auto"/>
        <w:jc w:val="both"/>
        <w:rPr>
          <w:smallCaps w:val="0"/>
          <w:color w:val="00000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color w:val="000000"/>
        </w:rPr>
      </w:pPr>
      <w:r w:rsidDel="00000000" w:rsidR="00000000" w:rsidRPr="00000000">
        <w:rPr>
          <w:smallCaps w:val="0"/>
          <w:color w:val="000000"/>
          <w:rtl w:val="0"/>
        </w:rPr>
        <w:t xml:space="preserve">В примере выше представлена лишь часть возможных вариантов. Самым простым способом является создание строки по аналогии с s1. </w:t>
      </w:r>
      <w:r w:rsidDel="00000000" w:rsidR="00000000" w:rsidRPr="00000000">
        <w:rPr>
          <w:color w:val="000000"/>
          <w:rtl w:val="0"/>
        </w:rPr>
        <w:t xml:space="preserve">Обычно</w:t>
      </w:r>
      <w:r w:rsidDel="00000000" w:rsidR="00000000" w:rsidRPr="00000000">
        <w:rPr>
          <w:smallCaps w:val="0"/>
          <w:color w:val="000000"/>
          <w:rtl w:val="0"/>
        </w:rPr>
        <w:t xml:space="preserve"> строки требуется создавать с начальными значениями</w:t>
      </w:r>
      <w:r w:rsidDel="00000000" w:rsidR="00000000" w:rsidRPr="00000000">
        <w:rPr>
          <w:color w:val="000000"/>
          <w:rtl w:val="0"/>
        </w:rPr>
        <w:t xml:space="preserve">. </w:t>
      </w:r>
      <w:r w:rsidDel="00000000" w:rsidR="00000000" w:rsidRPr="00000000">
        <w:rPr>
          <w:smallCaps w:val="0"/>
          <w:color w:val="000000"/>
          <w:rtl w:val="0"/>
        </w:rPr>
        <w:t xml:space="preserve"> </w:t>
      </w:r>
      <w:r w:rsidDel="00000000" w:rsidR="00000000" w:rsidRPr="00000000">
        <w:rPr>
          <w:color w:val="000000"/>
          <w:rtl w:val="0"/>
        </w:rPr>
        <w:t xml:space="preserve">Д</w:t>
      </w:r>
      <w:r w:rsidDel="00000000" w:rsidR="00000000" w:rsidRPr="00000000">
        <w:rPr>
          <w:smallCaps w:val="0"/>
          <w:color w:val="000000"/>
          <w:rtl w:val="0"/>
        </w:rPr>
        <w:t xml:space="preserve">ля </w:t>
      </w:r>
      <w:r w:rsidDel="00000000" w:rsidR="00000000" w:rsidRPr="00000000">
        <w:rPr>
          <w:color w:val="000000"/>
          <w:rtl w:val="0"/>
        </w:rPr>
        <w:t xml:space="preserve">этого</w:t>
      </w:r>
      <w:r w:rsidDel="00000000" w:rsidR="00000000" w:rsidRPr="00000000">
        <w:rPr>
          <w:smallCaps w:val="0"/>
          <w:color w:val="000000"/>
          <w:rtl w:val="0"/>
        </w:rPr>
        <w:t xml:space="preserve"> предоставлены разнообразные конструкторы. При использовании варианта s2 в памяти создается новый экземпляр строки с начальным значением “Home”. Если в программе есть массив символьных строк, то из них можно собрать строку с помощью конструктора, которому в </w:t>
      </w:r>
      <w:r w:rsidDel="00000000" w:rsidR="00000000" w:rsidRPr="00000000">
        <w:rPr>
          <w:color w:val="000000"/>
          <w:rtl w:val="0"/>
        </w:rPr>
        <w:t xml:space="preserve">качестве</w:t>
      </w:r>
      <w:r w:rsidDel="00000000" w:rsidR="00000000" w:rsidRPr="00000000">
        <w:rPr>
          <w:smallCaps w:val="0"/>
          <w:color w:val="000000"/>
          <w:rtl w:val="0"/>
        </w:rPr>
        <w:t xml:space="preserve"> аргумента передается ссылка на массив char[]. </w:t>
      </w:r>
      <w:r w:rsidDel="00000000" w:rsidR="00000000" w:rsidRPr="00000000">
        <w:rPr>
          <w:color w:val="000000"/>
          <w:rtl w:val="0"/>
        </w:rPr>
        <w:t xml:space="preserve">Если нужно</w:t>
      </w:r>
      <w:r w:rsidDel="00000000" w:rsidR="00000000" w:rsidRPr="00000000">
        <w:rPr>
          <w:smallCaps w:val="0"/>
          <w:color w:val="000000"/>
          <w:rtl w:val="0"/>
        </w:rPr>
        <w:t xml:space="preserve"> создать объект типа String, содержащий ту же последовательность символов, что и другой объект типа String, можно использовать вариант s4. Варианты s5 и s6 позволяют «построить» строку из байтового массива без указани</w:t>
      </w:r>
      <w:r w:rsidDel="00000000" w:rsidR="00000000" w:rsidRPr="00000000">
        <w:rPr>
          <w:color w:val="000000"/>
          <w:rtl w:val="0"/>
        </w:rPr>
        <w:t xml:space="preserve">я</w:t>
      </w:r>
      <w:r w:rsidDel="00000000" w:rsidR="00000000" w:rsidRPr="00000000">
        <w:rPr>
          <w:smallCaps w:val="0"/>
          <w:color w:val="000000"/>
          <w:rtl w:val="0"/>
        </w:rPr>
        <w:t xml:space="preserve"> кодировки и</w:t>
      </w:r>
      <w:r w:rsidDel="00000000" w:rsidR="00000000" w:rsidRPr="00000000">
        <w:rPr>
          <w:color w:val="000000"/>
          <w:rtl w:val="0"/>
        </w:rPr>
        <w:t xml:space="preserve">ли с ней.</w:t>
      </w:r>
      <w:r w:rsidDel="00000000" w:rsidR="00000000" w:rsidRPr="00000000">
        <w:rPr>
          <w:smallCaps w:val="0"/>
          <w:color w:val="000000"/>
          <w:rtl w:val="0"/>
        </w:rPr>
        <w:t xml:space="preserve"> </w:t>
      </w:r>
      <w:r w:rsidDel="00000000" w:rsidR="00000000" w:rsidRPr="00000000">
        <w:rPr>
          <w:color w:val="000000"/>
          <w:rtl w:val="0"/>
        </w:rPr>
        <w:t xml:space="preserve">Е</w:t>
      </w:r>
      <w:r w:rsidDel="00000000" w:rsidR="00000000" w:rsidRPr="00000000">
        <w:rPr>
          <w:smallCaps w:val="0"/>
          <w:color w:val="000000"/>
          <w:rtl w:val="0"/>
        </w:rPr>
        <w:t xml:space="preserve">сли кодировка не указана, будет использована ASCII.</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before="0" w:line="240" w:lineRule="auto"/>
        <w:jc w:val="both"/>
        <w:rPr>
          <w:smallCaps w:val="0"/>
          <w:color w:val="000000"/>
        </w:rPr>
      </w:pPr>
      <w:r w:rsidDel="00000000" w:rsidR="00000000" w:rsidRPr="00000000">
        <w:rPr>
          <w:rtl w:val="0"/>
        </w:rPr>
      </w:r>
    </w:p>
    <w:p w:rsidR="00000000" w:rsidDel="00000000" w:rsidP="00000000" w:rsidRDefault="00000000" w:rsidRPr="00000000" w14:paraId="0000001D">
      <w:pPr>
        <w:pStyle w:val="Heading2"/>
        <w:pageBreakBefore w:val="0"/>
        <w:spacing w:after="0" w:before="0" w:line="240" w:lineRule="auto"/>
        <w:jc w:val="both"/>
        <w:rPr/>
      </w:pPr>
      <w:bookmarkStart w:colFirst="0" w:colLast="0" w:name="_fkfp9shed77u" w:id="2"/>
      <w:bookmarkEnd w:id="2"/>
      <w:r w:rsidDel="00000000" w:rsidR="00000000" w:rsidRPr="00000000">
        <w:rPr>
          <w:rtl w:val="0"/>
        </w:rPr>
        <w:t xml:space="preserve">Конкатенация строк</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before="0" w:line="240" w:lineRule="auto"/>
        <w:jc w:val="both"/>
        <w:rPr>
          <w:b w:val="1"/>
          <w:smallCaps w:val="0"/>
          <w:color w:val="000000"/>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color w:val="000000"/>
        </w:rPr>
      </w:pPr>
      <w:r w:rsidDel="00000000" w:rsidR="00000000" w:rsidRPr="00000000">
        <w:rPr>
          <w:smallCaps w:val="0"/>
          <w:color w:val="000000"/>
          <w:rtl w:val="0"/>
        </w:rPr>
        <w:t xml:space="preserve">C помощью операции + можно соединять две символьные строки, порождая в итоге объект типа String. Операции сцепления символьных строк можно объединять в цепочку. Ниже приведено несколько примеров.</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before="0" w:lineRule="auto"/>
        <w:jc w:val="both"/>
        <w:rPr>
          <w:color w:val="000000"/>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before="0" w:line="240" w:lineRule="auto"/>
        <w:jc w:val="both"/>
        <w:rPr>
          <w:smallCaps w:val="0"/>
          <w:color w:val="000000"/>
        </w:rPr>
      </w:pPr>
      <w:r w:rsidDel="00000000" w:rsidR="00000000" w:rsidRPr="00000000">
        <w:rPr>
          <w:rtl w:val="0"/>
        </w:rPr>
      </w:r>
    </w:p>
    <w:tbl>
      <w:tblPr>
        <w:tblStyle w:val="Table2"/>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rPr>
          <w:cantSplit w:val="0"/>
          <w:tblHeader w:val="0"/>
        </w:trPr>
        <w:tc>
          <w:tcPr>
            <w:shd w:fill="efefef" w:val="clear"/>
            <w:tcMar>
              <w:top w:w="105.0" w:type="dxa"/>
              <w:left w:w="105.0" w:type="dxa"/>
              <w:bottom w:w="105.0" w:type="dxa"/>
              <w:right w:w="105.0" w:type="dxa"/>
            </w:tcMar>
            <w:vAlign w:val="top"/>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Main</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static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main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args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a1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8800"/>
                <w:sz w:val="20"/>
                <w:szCs w:val="20"/>
                <w:rtl w:val="0"/>
              </w:rPr>
              <w:t xml:space="preserve">"Hello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a2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8800"/>
                <w:sz w:val="20"/>
                <w:szCs w:val="20"/>
                <w:rtl w:val="0"/>
              </w:rPr>
              <w:t xml:space="preserve">"World"</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a3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a1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a2</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System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i w:val="1"/>
                <w:smallCaps w:val="0"/>
                <w:color w:val="000088"/>
                <w:sz w:val="20"/>
                <w:szCs w:val="20"/>
                <w:rtl w:val="0"/>
              </w:rPr>
              <w:t xml:space="preserve">out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println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a3</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b1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8800"/>
                <w:sz w:val="20"/>
                <w:szCs w:val="20"/>
                <w:rtl w:val="0"/>
              </w:rPr>
              <w:t xml:space="preserve">"Число 10: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b2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10</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b3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b1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b2</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System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i w:val="1"/>
                <w:smallCaps w:val="0"/>
                <w:color w:val="000088"/>
                <w:sz w:val="20"/>
                <w:szCs w:val="20"/>
                <w:rtl w:val="0"/>
              </w:rPr>
              <w:t xml:space="preserve">out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println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b3</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c1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8800"/>
                <w:sz w:val="20"/>
                <w:szCs w:val="20"/>
                <w:rtl w:val="0"/>
              </w:rPr>
              <w:t xml:space="preserve">"Home"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c2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88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c1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8800"/>
                <w:sz w:val="20"/>
                <w:szCs w:val="20"/>
                <w:rtl w:val="0"/>
              </w:rPr>
              <w:t xml:space="preserve">"] = "</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1</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System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i w:val="1"/>
                <w:smallCaps w:val="0"/>
                <w:color w:val="000088"/>
                <w:sz w:val="20"/>
                <w:szCs w:val="20"/>
                <w:rtl w:val="0"/>
              </w:rPr>
              <w:t xml:space="preserve">out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println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c2</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b w:val="1"/>
                <w:smallCaps w:val="0"/>
                <w:color w:val="000000"/>
                <w:sz w:val="20"/>
                <w:szCs w:val="20"/>
              </w:rPr>
            </w:pPr>
            <w:r w:rsidDel="00000000" w:rsidR="00000000" w:rsidRPr="00000000">
              <w:rPr>
                <w:rFonts w:ascii="Courier New" w:cs="Courier New" w:eastAsia="Courier New" w:hAnsi="Courier New"/>
                <w:b w:val="1"/>
                <w:smallCaps w:val="0"/>
                <w:color w:val="666600"/>
                <w:sz w:val="20"/>
                <w:szCs w:val="20"/>
                <w:rtl w:val="0"/>
              </w:rPr>
              <w:t xml:space="preserve">Результат: </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660066"/>
                <w:sz w:val="20"/>
                <w:szCs w:val="20"/>
                <w:rtl w:val="0"/>
              </w:rPr>
              <w:t xml:space="preserve">Hello</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World</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666600"/>
                <w:sz w:val="20"/>
                <w:szCs w:val="20"/>
                <w:rtl w:val="0"/>
              </w:rPr>
              <w:t xml:space="preserve">Число</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10</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10</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660066"/>
                <w:sz w:val="20"/>
                <w:szCs w:val="20"/>
                <w:rtl w:val="0"/>
              </w:rPr>
              <w:t xml:space="preserve">Home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1</w:t>
            </w:r>
          </w:p>
        </w:tc>
      </w:tr>
    </w:tbl>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color w:val="000000"/>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color w:val="000000"/>
        </w:rPr>
      </w:pPr>
      <w:r w:rsidDel="00000000" w:rsidR="00000000" w:rsidRPr="00000000">
        <w:rPr>
          <w:smallCaps w:val="0"/>
          <w:color w:val="000000"/>
          <w:rtl w:val="0"/>
        </w:rPr>
        <w:t xml:space="preserve">Как видно из примера выше, строки можно сцеплять с другими типами данных, например, целыми числами(int). Так происходит потому, что значение типа int автоматически преобразуется в сво</w:t>
      </w:r>
      <w:r w:rsidDel="00000000" w:rsidR="00000000" w:rsidRPr="00000000">
        <w:rPr>
          <w:color w:val="000000"/>
          <w:rtl w:val="0"/>
        </w:rPr>
        <w:t xml:space="preserve">ё</w:t>
      </w:r>
      <w:r w:rsidDel="00000000" w:rsidR="00000000" w:rsidRPr="00000000">
        <w:rPr>
          <w:smallCaps w:val="0"/>
          <w:color w:val="000000"/>
          <w:rtl w:val="0"/>
        </w:rPr>
        <w:t xml:space="preserve"> строковое представление в объекте типа String. После этого символьные строки сцепляются, как и прежде.</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color w:val="000000"/>
        </w:rPr>
      </w:pPr>
      <w:r w:rsidDel="00000000" w:rsidR="00000000" w:rsidRPr="00000000">
        <w:rPr>
          <w:smallCaps w:val="0"/>
          <w:color w:val="000000"/>
          <w:rtl w:val="0"/>
        </w:rPr>
        <w:t xml:space="preserve">Сцепляя разные типы данных с символьными строками, следует быть внимательным, иначе можно получить неожиданные результаты</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before="0" w:line="240" w:lineRule="auto"/>
        <w:jc w:val="both"/>
        <w:rPr>
          <w:smallCaps w:val="0"/>
          <w:color w:val="000000"/>
        </w:rPr>
      </w:pPr>
      <w:r w:rsidDel="00000000" w:rsidR="00000000" w:rsidRPr="00000000">
        <w:rPr>
          <w:rtl w:val="0"/>
        </w:rPr>
      </w:r>
    </w:p>
    <w:tbl>
      <w:tblPr>
        <w:tblStyle w:val="Table3"/>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rPr>
          <w:cantSplit w:val="0"/>
          <w:tblHeader w:val="0"/>
        </w:trPr>
        <w:tc>
          <w:tcPr>
            <w:shd w:fill="efefef" w:val="clear"/>
            <w:tcMar>
              <w:top w:w="105.0" w:type="dxa"/>
              <w:left w:w="105.0" w:type="dxa"/>
              <w:bottom w:w="105.0" w:type="dxa"/>
              <w:right w:w="105.0" w:type="dxa"/>
            </w:tcMar>
            <w:vAlign w:val="top"/>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Main</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static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main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args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str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8800"/>
                <w:sz w:val="20"/>
                <w:szCs w:val="20"/>
                <w:rtl w:val="0"/>
              </w:rPr>
              <w:t xml:space="preserve">"Десять: "</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5</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5</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System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i w:val="1"/>
                <w:smallCaps w:val="0"/>
                <w:color w:val="000088"/>
                <w:sz w:val="20"/>
                <w:szCs w:val="20"/>
                <w:rtl w:val="0"/>
              </w:rPr>
              <w:t xml:space="preserve">out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println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str</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b w:val="1"/>
                <w:smallCaps w:val="0"/>
                <w:color w:val="000000"/>
                <w:sz w:val="20"/>
                <w:szCs w:val="20"/>
              </w:rPr>
            </w:pPr>
            <w:r w:rsidDel="00000000" w:rsidR="00000000" w:rsidRPr="00000000">
              <w:rPr>
                <w:rFonts w:ascii="Courier New" w:cs="Courier New" w:eastAsia="Courier New" w:hAnsi="Courier New"/>
                <w:b w:val="1"/>
                <w:smallCaps w:val="0"/>
                <w:color w:val="666600"/>
                <w:sz w:val="20"/>
                <w:szCs w:val="20"/>
                <w:rtl w:val="0"/>
              </w:rPr>
              <w:t xml:space="preserve">Результат: </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666600"/>
                <w:sz w:val="20"/>
                <w:szCs w:val="20"/>
                <w:rtl w:val="0"/>
              </w:rPr>
              <w:t xml:space="preserve">Десять:</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55</w:t>
            </w:r>
            <w:r w:rsidDel="00000000" w:rsidR="00000000" w:rsidRPr="00000000">
              <w:rPr>
                <w:rtl w:val="0"/>
              </w:rPr>
            </w:r>
          </w:p>
        </w:tc>
      </w:tr>
    </w:tbl>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0" w:before="0" w:line="240" w:lineRule="auto"/>
        <w:jc w:val="both"/>
        <w:rPr>
          <w:smallCaps w:val="0"/>
          <w:color w:val="000000"/>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color w:val="000000"/>
        </w:rPr>
      </w:pPr>
      <w:r w:rsidDel="00000000" w:rsidR="00000000" w:rsidRPr="00000000">
        <w:rPr>
          <w:smallCaps w:val="0"/>
          <w:color w:val="020202"/>
          <w:rtl w:val="0"/>
        </w:rPr>
        <w:t xml:space="preserve">В данном примере выводится следующий результат сцепления: «Десять: 55» вместо: «Десять: 10». </w:t>
      </w:r>
      <w:r w:rsidDel="00000000" w:rsidR="00000000" w:rsidRPr="00000000">
        <w:rPr>
          <w:color w:val="000000"/>
          <w:rtl w:val="0"/>
        </w:rPr>
        <w:t xml:space="preserve">Б</w:t>
      </w:r>
      <w:r w:rsidDel="00000000" w:rsidR="00000000" w:rsidRPr="00000000">
        <w:rPr>
          <w:smallCaps w:val="0"/>
          <w:color w:val="000000"/>
          <w:rtl w:val="0"/>
        </w:rPr>
        <w:t xml:space="preserve">лагодаря предшествованию операций сначала выполняется сцепление символьной строки </w:t>
      </w:r>
      <w:r w:rsidDel="00000000" w:rsidR="00000000" w:rsidRPr="00000000">
        <w:rPr>
          <w:color w:val="020202"/>
          <w:rtl w:val="0"/>
        </w:rPr>
        <w:t xml:space="preserve">«</w:t>
      </w:r>
      <w:r w:rsidDel="00000000" w:rsidR="00000000" w:rsidRPr="00000000">
        <w:rPr>
          <w:smallCaps w:val="0"/>
          <w:color w:val="020202"/>
          <w:rtl w:val="0"/>
        </w:rPr>
        <w:t xml:space="preserve">Десять:</w:t>
      </w:r>
      <w:r w:rsidDel="00000000" w:rsidR="00000000" w:rsidRPr="00000000">
        <w:rPr>
          <w:color w:val="020202"/>
          <w:rtl w:val="0"/>
        </w:rPr>
        <w:t xml:space="preserve">»</w:t>
      </w:r>
      <w:r w:rsidDel="00000000" w:rsidR="00000000" w:rsidRPr="00000000">
        <w:rPr>
          <w:smallCaps w:val="0"/>
          <w:color w:val="000000"/>
          <w:rtl w:val="0"/>
        </w:rPr>
        <w:t xml:space="preserve"> со строковым представлением первого числа 5</w:t>
      </w:r>
      <w:r w:rsidDel="00000000" w:rsidR="00000000" w:rsidRPr="00000000">
        <w:rPr>
          <w:color w:val="000000"/>
          <w:rtl w:val="0"/>
        </w:rPr>
        <w:t xml:space="preserve">.</w:t>
      </w:r>
      <w:r w:rsidDel="00000000" w:rsidR="00000000" w:rsidRPr="00000000">
        <w:rPr>
          <w:smallCaps w:val="0"/>
          <w:color w:val="000000"/>
          <w:rtl w:val="0"/>
        </w:rPr>
        <w:t xml:space="preserve"> </w:t>
      </w:r>
      <w:r w:rsidDel="00000000" w:rsidR="00000000" w:rsidRPr="00000000">
        <w:rPr>
          <w:color w:val="000000"/>
          <w:rtl w:val="0"/>
        </w:rPr>
        <w:t xml:space="preserve">Затем п</w:t>
      </w:r>
      <w:r w:rsidDel="00000000" w:rsidR="00000000" w:rsidRPr="00000000">
        <w:rPr>
          <w:smallCaps w:val="0"/>
          <w:color w:val="000000"/>
          <w:rtl w:val="0"/>
        </w:rPr>
        <w:t xml:space="preserve">олученный результат сцепляется со строковым представлением второго числа 5. </w:t>
      </w:r>
      <w:r w:rsidDel="00000000" w:rsidR="00000000" w:rsidRPr="00000000">
        <w:rPr>
          <w:color w:val="000000"/>
          <w:rtl w:val="0"/>
        </w:rPr>
        <w:t xml:space="preserve">Ч</w:t>
      </w:r>
      <w:r w:rsidDel="00000000" w:rsidR="00000000" w:rsidRPr="00000000">
        <w:rPr>
          <w:smallCaps w:val="0"/>
          <w:color w:val="000000"/>
          <w:rtl w:val="0"/>
        </w:rPr>
        <w:t xml:space="preserve">тобы выполнить сначала целочисленное сложение, следует заключить эту операцию в круглые скобки, как показано ниже.</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before="0" w:line="240" w:lineRule="auto"/>
        <w:jc w:val="both"/>
        <w:rPr>
          <w:smallCaps w:val="0"/>
          <w:color w:val="000000"/>
        </w:rPr>
      </w:pPr>
      <w:r w:rsidDel="00000000" w:rsidR="00000000" w:rsidRPr="00000000">
        <w:rPr>
          <w:rtl w:val="0"/>
        </w:rPr>
      </w:r>
    </w:p>
    <w:tbl>
      <w:tblPr>
        <w:tblStyle w:val="Table4"/>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rPr>
          <w:cantSplit w:val="0"/>
          <w:tblHeader w:val="0"/>
        </w:trPr>
        <w:tc>
          <w:tcPr>
            <w:shd w:fill="efefef" w:val="clear"/>
            <w:tcMar>
              <w:top w:w="105.0" w:type="dxa"/>
              <w:left w:w="105.0" w:type="dxa"/>
              <w:bottom w:w="105.0" w:type="dxa"/>
              <w:right w:w="105.0" w:type="dxa"/>
            </w:tcMar>
            <w:vAlign w:val="top"/>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Main</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static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main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args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str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8800"/>
                <w:sz w:val="20"/>
                <w:szCs w:val="20"/>
                <w:rtl w:val="0"/>
              </w:rPr>
              <w:t xml:space="preserve">"Десять: "</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6666"/>
                <w:sz w:val="20"/>
                <w:szCs w:val="20"/>
                <w:rtl w:val="0"/>
              </w:rPr>
              <w:t xml:space="preserve">5</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5</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System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i w:val="1"/>
                <w:smallCaps w:val="0"/>
                <w:color w:val="000088"/>
                <w:sz w:val="20"/>
                <w:szCs w:val="20"/>
                <w:rtl w:val="0"/>
              </w:rPr>
              <w:t xml:space="preserve">out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println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str</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b w:val="1"/>
                <w:smallCaps w:val="0"/>
                <w:color w:val="000000"/>
                <w:sz w:val="20"/>
                <w:szCs w:val="20"/>
              </w:rPr>
            </w:pPr>
            <w:r w:rsidDel="00000000" w:rsidR="00000000" w:rsidRPr="00000000">
              <w:rPr>
                <w:rFonts w:ascii="Courier New" w:cs="Courier New" w:eastAsia="Courier New" w:hAnsi="Courier New"/>
                <w:b w:val="1"/>
                <w:smallCaps w:val="0"/>
                <w:color w:val="666600"/>
                <w:sz w:val="20"/>
                <w:szCs w:val="20"/>
                <w:rtl w:val="0"/>
              </w:rPr>
              <w:t xml:space="preserve">Результат: </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666600"/>
                <w:sz w:val="20"/>
                <w:szCs w:val="20"/>
                <w:rtl w:val="0"/>
              </w:rPr>
              <w:t xml:space="preserve">Десять:</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10</w:t>
            </w:r>
            <w:r w:rsidDel="00000000" w:rsidR="00000000" w:rsidRPr="00000000">
              <w:rPr>
                <w:rtl w:val="0"/>
              </w:rPr>
            </w:r>
          </w:p>
        </w:tc>
      </w:tr>
    </w:tbl>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0" w:before="0" w:line="240" w:lineRule="auto"/>
        <w:jc w:val="both"/>
        <w:rPr>
          <w:smallCaps w:val="0"/>
          <w:color w:val="000000"/>
        </w:rPr>
      </w:pPr>
      <w:r w:rsidDel="00000000" w:rsidR="00000000" w:rsidRPr="00000000">
        <w:rPr>
          <w:rtl w:val="0"/>
        </w:rPr>
      </w:r>
    </w:p>
    <w:p w:rsidR="00000000" w:rsidDel="00000000" w:rsidP="00000000" w:rsidRDefault="00000000" w:rsidRPr="00000000" w14:paraId="00000035">
      <w:pPr>
        <w:pStyle w:val="Heading2"/>
        <w:pageBreakBefore w:val="0"/>
        <w:spacing w:after="0" w:before="0" w:line="240" w:lineRule="auto"/>
        <w:jc w:val="both"/>
        <w:rPr/>
      </w:pPr>
      <w:bookmarkStart w:colFirst="0" w:colLast="0" w:name="_6c1i3i1vp51g" w:id="3"/>
      <w:bookmarkEnd w:id="3"/>
      <w:r w:rsidDel="00000000" w:rsidR="00000000" w:rsidRPr="00000000">
        <w:rPr>
          <w:rtl w:val="0"/>
        </w:rPr>
        <w:t xml:space="preserve">Методы для работы с символьными строками</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0" w:before="0" w:line="240" w:lineRule="auto"/>
        <w:jc w:val="both"/>
        <w:rPr>
          <w:b w:val="1"/>
          <w:smallCaps w:val="0"/>
          <w:color w:val="000000"/>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0" w:before="0" w:line="240" w:lineRule="auto"/>
        <w:jc w:val="both"/>
        <w:rPr>
          <w:smallCaps w:val="0"/>
          <w:color w:val="020202"/>
        </w:rPr>
      </w:pPr>
      <w:r w:rsidDel="00000000" w:rsidR="00000000" w:rsidRPr="00000000">
        <w:rPr>
          <w:smallCaps w:val="0"/>
          <w:color w:val="020202"/>
          <w:rtl w:val="0"/>
        </w:rPr>
        <w:t xml:space="preserve">Ниже представлено несколько часто используемых методов для работы со строками</w:t>
      </w:r>
      <w:r w:rsidDel="00000000" w:rsidR="00000000" w:rsidRPr="00000000">
        <w:rPr>
          <w:color w:val="020202"/>
          <w:rtl w:val="0"/>
        </w:rPr>
        <w:t xml:space="preserve">. Э</w:t>
      </w:r>
      <w:r w:rsidDel="00000000" w:rsidR="00000000" w:rsidRPr="00000000">
        <w:rPr>
          <w:smallCaps w:val="0"/>
          <w:color w:val="020202"/>
          <w:rtl w:val="0"/>
        </w:rPr>
        <w:t xml:space="preserve">то не полный список.</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0" w:before="0" w:line="240" w:lineRule="auto"/>
        <w:jc w:val="both"/>
        <w:rPr>
          <w:smallCaps w:val="0"/>
          <w:color w:val="020202"/>
        </w:rPr>
      </w:pPr>
      <w:r w:rsidDel="00000000" w:rsidR="00000000" w:rsidRPr="00000000">
        <w:rPr>
          <w:rtl w:val="0"/>
        </w:rPr>
      </w:r>
    </w:p>
    <w:tbl>
      <w:tblPr>
        <w:tblStyle w:val="Table5"/>
        <w:tblW w:w="9856.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3"/>
        <w:gridCol w:w="6913"/>
        <w:tblGridChange w:id="0">
          <w:tblGrid>
            <w:gridCol w:w="2943"/>
            <w:gridCol w:w="6913"/>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color w:val="020202"/>
              </w:rPr>
            </w:pPr>
            <w:r w:rsidDel="00000000" w:rsidR="00000000" w:rsidRPr="00000000">
              <w:rPr>
                <w:smallCaps w:val="0"/>
                <w:color w:val="020202"/>
                <w:rtl w:val="0"/>
              </w:rPr>
              <w:t xml:space="preserve">int length()</w:t>
            </w:r>
          </w:p>
        </w:tc>
        <w:tc>
          <w:tcPr>
            <w:shd w:fill="auto" w:val="clear"/>
            <w:tcMar>
              <w:top w:w="0.0" w:type="dxa"/>
              <w:left w:w="108.0" w:type="dxa"/>
              <w:bottom w:w="0.0" w:type="dxa"/>
              <w:right w:w="108.0" w:type="dxa"/>
            </w:tcMar>
            <w:vAlign w:val="top"/>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color w:val="020202"/>
              </w:rPr>
            </w:pPr>
            <w:r w:rsidDel="00000000" w:rsidR="00000000" w:rsidRPr="00000000">
              <w:rPr>
                <w:smallCaps w:val="0"/>
                <w:color w:val="020202"/>
                <w:rtl w:val="0"/>
              </w:rPr>
              <w:t xml:space="preserve">Получение длины строки</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smallCaps w:val="0"/>
                <w:color w:val="010101"/>
                <w:rtl w:val="0"/>
              </w:rPr>
              <w:t xml:space="preserve">char charAt(int pos)</w:t>
            </w:r>
          </w:p>
        </w:tc>
        <w:tc>
          <w:tcPr>
            <w:shd w:fill="auto" w:val="clear"/>
            <w:tcMar>
              <w:top w:w="0.0" w:type="dxa"/>
              <w:left w:w="108.0" w:type="dxa"/>
              <w:bottom w:w="0.0" w:type="dxa"/>
              <w:right w:w="108.0" w:type="dxa"/>
            </w:tcMar>
            <w:vAlign w:val="top"/>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smallCaps w:val="0"/>
                <w:color w:val="010101"/>
                <w:rtl w:val="0"/>
              </w:rPr>
              <w:t xml:space="preserve">Извлечение из строки символа, находящегося на позиции pos, индексация символов начинается с нуля</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smallCaps w:val="0"/>
                <w:color w:val="010101"/>
                <w:rtl w:val="0"/>
              </w:rPr>
              <w:t xml:space="preserve">char[] toCharArray()</w:t>
            </w:r>
          </w:p>
        </w:tc>
        <w:tc>
          <w:tcPr>
            <w:shd w:fill="auto" w:val="clear"/>
            <w:tcMar>
              <w:top w:w="0.0" w:type="dxa"/>
              <w:left w:w="108.0" w:type="dxa"/>
              <w:bottom w:w="0.0" w:type="dxa"/>
              <w:right w:w="108.0" w:type="dxa"/>
            </w:tcMar>
            <w:vAlign w:val="top"/>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smallCaps w:val="0"/>
                <w:color w:val="010101"/>
                <w:rtl w:val="0"/>
              </w:rPr>
              <w:t xml:space="preserve">Преобразование строки в массив символов</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smallCaps w:val="0"/>
                <w:color w:val="010101"/>
                <w:rtl w:val="0"/>
              </w:rPr>
              <w:t xml:space="preserve">boolean equals(Object obj)</w:t>
            </w:r>
          </w:p>
        </w:tc>
        <w:tc>
          <w:tcPr>
            <w:shd w:fill="auto" w:val="clear"/>
            <w:tcMar>
              <w:top w:w="0.0" w:type="dxa"/>
              <w:left w:w="108.0" w:type="dxa"/>
              <w:bottom w:w="0.0" w:type="dxa"/>
              <w:right w:w="108.0" w:type="dxa"/>
            </w:tcMar>
            <w:vAlign w:val="top"/>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smallCaps w:val="0"/>
                <w:color w:val="010101"/>
                <w:rtl w:val="0"/>
              </w:rPr>
              <w:t xml:space="preserve">Посимвольное сравнение строк</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smallCaps w:val="0"/>
                <w:color w:val="010101"/>
                <w:rtl w:val="0"/>
              </w:rPr>
              <w:t xml:space="preserve">boolean equalsIgnoreCase(Object obj)</w:t>
            </w:r>
          </w:p>
        </w:tc>
        <w:tc>
          <w:tcPr>
            <w:shd w:fill="auto" w:val="clear"/>
            <w:tcMar>
              <w:top w:w="0.0" w:type="dxa"/>
              <w:left w:w="108.0" w:type="dxa"/>
              <w:bottom w:w="0.0" w:type="dxa"/>
              <w:right w:w="108.0" w:type="dxa"/>
            </w:tcMar>
            <w:vAlign w:val="top"/>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smallCaps w:val="0"/>
                <w:color w:val="010101"/>
                <w:rtl w:val="0"/>
              </w:rPr>
              <w:t xml:space="preserve">Сравнение строк без учета регистра</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smallCaps w:val="0"/>
                <w:color w:val="010101"/>
                <w:rtl w:val="0"/>
              </w:rPr>
              <w:t xml:space="preserve">Strin</w:t>
            </w:r>
            <w:r w:rsidDel="00000000" w:rsidR="00000000" w:rsidRPr="00000000">
              <w:rPr>
                <w:color w:val="010101"/>
                <w:rtl w:val="0"/>
              </w:rPr>
              <w:t xml:space="preserve">g</w:t>
            </w:r>
            <w:r w:rsidDel="00000000" w:rsidR="00000000" w:rsidRPr="00000000">
              <w:rPr>
                <w:smallCaps w:val="0"/>
                <w:color w:val="010101"/>
                <w:rtl w:val="0"/>
              </w:rPr>
              <w:t xml:space="preserve"> concat(String obj)</w:t>
            </w:r>
          </w:p>
        </w:tc>
        <w:tc>
          <w:tcPr>
            <w:shd w:fill="auto" w:val="clear"/>
            <w:tcMar>
              <w:top w:w="0.0" w:type="dxa"/>
              <w:left w:w="108.0" w:type="dxa"/>
              <w:bottom w:w="0.0" w:type="dxa"/>
              <w:right w:w="108.0" w:type="dxa"/>
            </w:tcMar>
            <w:vAlign w:val="top"/>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smallCaps w:val="0"/>
                <w:color w:val="010101"/>
                <w:rtl w:val="0"/>
              </w:rPr>
              <w:t xml:space="preserve">Объединение двух строк в одну. Этот метод создает новый строковый объект, содержащий вызываемую строку, в конце которой добавляется содержимое параметра строка. Метод выполняет то же действие, что и операция +.</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color w:val="020202"/>
              </w:rPr>
            </w:pPr>
            <w:r w:rsidDel="00000000" w:rsidR="00000000" w:rsidRPr="00000000">
              <w:rPr>
                <w:smallCaps w:val="0"/>
                <w:color w:val="020202"/>
                <w:rtl w:val="0"/>
              </w:rPr>
              <w:t xml:space="preserve">String toLowerCase(),</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color w:val="020202"/>
              </w:rPr>
            </w:pPr>
            <w:r w:rsidDel="00000000" w:rsidR="00000000" w:rsidRPr="00000000">
              <w:rPr>
                <w:smallCaps w:val="0"/>
                <w:color w:val="020202"/>
                <w:rtl w:val="0"/>
              </w:rPr>
              <w:t xml:space="preserve">String toUpperCase()</w:t>
            </w:r>
          </w:p>
        </w:tc>
        <w:tc>
          <w:tcPr>
            <w:shd w:fill="auto" w:val="clear"/>
            <w:tcMar>
              <w:top w:w="0.0" w:type="dxa"/>
              <w:left w:w="108.0" w:type="dxa"/>
              <w:bottom w:w="0.0" w:type="dxa"/>
              <w:right w:w="108.0" w:type="dxa"/>
            </w:tcMar>
            <w:vAlign w:val="top"/>
          </w:tcPr>
          <w:p w:rsidR="00000000" w:rsidDel="00000000" w:rsidP="00000000" w:rsidRDefault="00000000" w:rsidRPr="00000000" w14:paraId="00000047">
            <w:pPr>
              <w:pageBreakBefore w:val="0"/>
              <w:widowControl w:val="0"/>
              <w:spacing w:after="0" w:before="0" w:lineRule="auto"/>
              <w:jc w:val="both"/>
              <w:rPr>
                <w:color w:val="020202"/>
              </w:rPr>
            </w:pPr>
            <w:r w:rsidDel="00000000" w:rsidR="00000000" w:rsidRPr="00000000">
              <w:rPr>
                <w:color w:val="020202"/>
                <w:rtl w:val="0"/>
              </w:rPr>
              <w:t xml:space="preserve">Преобразование всех символов строки в нижний регистр (toLowerCase), в верхний регистр (toUpperCase)</w:t>
            </w:r>
          </w:p>
        </w:tc>
      </w:tr>
    </w:tbl>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jc w:val="both"/>
        <w:rPr>
          <w:color w:val="000000"/>
        </w:rPr>
      </w:pPr>
      <w:r w:rsidDel="00000000" w:rsidR="00000000" w:rsidRPr="00000000">
        <w:rPr>
          <w:rtl w:val="0"/>
        </w:rPr>
        <w:t xml:space="preserve">Если у вас есть переменная примитивного типа, и ее необходимо преобразовать в строку, то можно воспользоваться методом valueOf().</w:t>
      </w:r>
      <w:r w:rsidDel="00000000" w:rsidR="00000000" w:rsidRPr="00000000">
        <w:rPr>
          <w:rtl w:val="0"/>
        </w:rPr>
      </w:r>
    </w:p>
    <w:tbl>
      <w:tblPr>
        <w:tblStyle w:val="Table6"/>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rPr>
          <w:cantSplit w:val="0"/>
          <w:tblHeader w:val="0"/>
        </w:trPr>
        <w:tc>
          <w:tcPr>
            <w:shd w:fill="efefef" w:val="clear"/>
            <w:tcMar>
              <w:top w:w="105.0" w:type="dxa"/>
              <w:left w:w="105.0" w:type="dxa"/>
              <w:bottom w:w="105.0" w:type="dxa"/>
              <w:right w:w="105.0" w:type="dxa"/>
            </w:tcMar>
            <w:vAlign w:val="top"/>
          </w:tcPr>
          <w:p w:rsidR="00000000" w:rsidDel="00000000" w:rsidP="00000000" w:rsidRDefault="00000000" w:rsidRPr="00000000" w14:paraId="0000004A">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666600"/>
              </w:rPr>
            </w:pP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Main</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void</w:t>
            </w:r>
            <w:r w:rsidDel="00000000" w:rsidR="00000000" w:rsidRPr="00000000">
              <w:rPr>
                <w:rFonts w:ascii="Courier New" w:cs="Courier New" w:eastAsia="Courier New" w:hAnsi="Courier New"/>
                <w:color w:val="000000"/>
                <w:rtl w:val="0"/>
              </w:rPr>
              <w:t xml:space="preserve">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args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B">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int n = 200;</w:t>
              <w:br w:type="textWrapping"/>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000000"/>
                <w:rtl w:val="0"/>
              </w:rPr>
              <w:t xml:space="preserve"> str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String.valueOf(n)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w:t>
            </w:r>
          </w:p>
        </w:tc>
      </w:tr>
    </w:tbl>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Style w:val="Heading2"/>
        <w:pageBreakBefore w:val="0"/>
        <w:spacing w:after="0" w:before="0" w:line="240" w:lineRule="auto"/>
        <w:jc w:val="both"/>
        <w:rPr/>
      </w:pPr>
      <w:bookmarkStart w:colFirst="0" w:colLast="0" w:name="_uv2ye9jo1tfa" w:id="4"/>
      <w:bookmarkEnd w:id="4"/>
      <w:r w:rsidDel="00000000" w:rsidR="00000000" w:rsidRPr="00000000">
        <w:rPr>
          <w:rtl w:val="0"/>
        </w:rPr>
        <w:t xml:space="preserve">Классы StringBuilder и StringBuffer</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before="0" w:line="240" w:lineRule="auto"/>
        <w:jc w:val="both"/>
        <w:rPr>
          <w:b w:val="1"/>
          <w:smallCaps w:val="0"/>
          <w:color w:val="020202"/>
          <w:sz w:val="28"/>
          <w:szCs w:val="28"/>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smallCaps w:val="0"/>
          <w:color w:val="010101"/>
          <w:rtl w:val="0"/>
        </w:rPr>
        <w:t xml:space="preserve">В отличие от класса String класс StringBuilder представляет собой </w:t>
      </w:r>
      <w:r w:rsidDel="00000000" w:rsidR="00000000" w:rsidRPr="00000000">
        <w:rPr>
          <w:b w:val="1"/>
          <w:smallCaps w:val="0"/>
          <w:color w:val="010101"/>
          <w:rtl w:val="0"/>
        </w:rPr>
        <w:t xml:space="preserve">изменяемые</w:t>
      </w:r>
      <w:r w:rsidDel="00000000" w:rsidR="00000000" w:rsidRPr="00000000">
        <w:rPr>
          <w:smallCaps w:val="0"/>
          <w:color w:val="010101"/>
          <w:rtl w:val="0"/>
        </w:rPr>
        <w:t xml:space="preserve"> последовательности символов. </w:t>
      </w:r>
      <w:r w:rsidDel="00000000" w:rsidR="00000000" w:rsidRPr="00000000">
        <w:rPr>
          <w:smallCaps w:val="0"/>
          <w:color w:val="020202"/>
          <w:rtl w:val="0"/>
        </w:rPr>
        <w:t xml:space="preserve">В классе </w:t>
      </w:r>
      <w:r w:rsidDel="00000000" w:rsidR="00000000" w:rsidRPr="00000000">
        <w:rPr>
          <w:smallCaps w:val="0"/>
          <w:color w:val="010101"/>
          <w:rtl w:val="0"/>
        </w:rPr>
        <w:t xml:space="preserve">StringBuilder </w:t>
      </w:r>
      <w:r w:rsidDel="00000000" w:rsidR="00000000" w:rsidRPr="00000000">
        <w:rPr>
          <w:smallCaps w:val="0"/>
          <w:color w:val="020202"/>
          <w:rtl w:val="0"/>
        </w:rPr>
        <w:t xml:space="preserve">определены следующие четыре конструктора: </w:t>
      </w:r>
      <w:r w:rsidDel="00000000" w:rsidR="00000000" w:rsidRPr="00000000">
        <w:rPr>
          <w:smallCaps w:val="0"/>
          <w:color w:val="010101"/>
          <w:rtl w:val="0"/>
        </w:rPr>
        <w:t xml:space="preserve">StringBuilder</w:t>
      </w:r>
      <w:r w:rsidDel="00000000" w:rsidR="00000000" w:rsidRPr="00000000">
        <w:rPr>
          <w:smallCaps w:val="0"/>
          <w:color w:val="020202"/>
          <w:rtl w:val="0"/>
        </w:rPr>
        <w:t xml:space="preserve">(), </w:t>
      </w:r>
      <w:r w:rsidDel="00000000" w:rsidR="00000000" w:rsidRPr="00000000">
        <w:rPr>
          <w:smallCaps w:val="0"/>
          <w:color w:val="010101"/>
          <w:rtl w:val="0"/>
        </w:rPr>
        <w:t xml:space="preserve">StringBuilder (int size), StringBuilder (String obj), StringBuilder (CharSequence obj).</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smallCaps w:val="0"/>
          <w:color w:val="010101"/>
          <w:rtl w:val="0"/>
        </w:rPr>
        <w:t xml:space="preserve">Первый конструктор по умолчанию резервирует место для 16 символов. Второй конструктор принимает целочисленный аргумент, задающий размер буфера. Третий конструктор принимает аргумент типа String, задающий начальное содержимое объекта типа StringBuilder и резервирующий место для 16 символов. Выделение места для 16 дополнительных символов позволяет сэкономить время, затрачиваемое на перераспределение памяти при незначительных изменениях начальной строки. Четвертый конструктор создает объект из последовательности символов.</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rtl w:val="0"/>
        </w:rPr>
      </w:r>
    </w:p>
    <w:p w:rsidR="00000000" w:rsidDel="00000000" w:rsidP="00000000" w:rsidRDefault="00000000" w:rsidRPr="00000000" w14:paraId="00000052">
      <w:pPr>
        <w:pStyle w:val="Heading2"/>
        <w:pageBreakBefore w:val="0"/>
        <w:spacing w:after="0" w:before="0" w:line="240" w:lineRule="auto"/>
        <w:jc w:val="both"/>
        <w:rPr/>
      </w:pPr>
      <w:bookmarkStart w:colFirst="0" w:colLast="0" w:name="_59995udg2dcf" w:id="5"/>
      <w:bookmarkEnd w:id="5"/>
      <w:r w:rsidDel="00000000" w:rsidR="00000000" w:rsidRPr="00000000">
        <w:rPr>
          <w:rtl w:val="0"/>
        </w:rPr>
        <w:t xml:space="preserve">Методы для работы с StringBuilder и StringBuffer</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0" w:before="0" w:line="240" w:lineRule="auto"/>
        <w:jc w:val="both"/>
        <w:rPr>
          <w:b w:val="1"/>
          <w:smallCaps w:val="0"/>
          <w:color w:val="000000"/>
        </w:rPr>
      </w:pPr>
      <w:r w:rsidDel="00000000" w:rsidR="00000000" w:rsidRPr="00000000">
        <w:rPr>
          <w:rtl w:val="0"/>
        </w:rPr>
      </w:r>
    </w:p>
    <w:tbl>
      <w:tblPr>
        <w:tblStyle w:val="Table7"/>
        <w:tblW w:w="9856.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3"/>
        <w:gridCol w:w="6913"/>
        <w:tblGridChange w:id="0">
          <w:tblGrid>
            <w:gridCol w:w="2943"/>
            <w:gridCol w:w="6913"/>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color w:val="020202"/>
              </w:rPr>
            </w:pPr>
            <w:r w:rsidDel="00000000" w:rsidR="00000000" w:rsidRPr="00000000">
              <w:rPr>
                <w:smallCaps w:val="0"/>
                <w:color w:val="020202"/>
                <w:rtl w:val="0"/>
              </w:rPr>
              <w:t xml:space="preserve">int length()</w:t>
            </w:r>
          </w:p>
        </w:tc>
        <w:tc>
          <w:tcPr>
            <w:shd w:fill="auto" w:val="clear"/>
            <w:tcMar>
              <w:top w:w="0.0" w:type="dxa"/>
              <w:left w:w="108.0" w:type="dxa"/>
              <w:bottom w:w="0.0" w:type="dxa"/>
              <w:right w:w="108.0" w:type="dxa"/>
            </w:tcMar>
            <w:vAlign w:val="top"/>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color w:val="020202"/>
              </w:rPr>
            </w:pPr>
            <w:r w:rsidDel="00000000" w:rsidR="00000000" w:rsidRPr="00000000">
              <w:rPr>
                <w:smallCaps w:val="0"/>
                <w:color w:val="020202"/>
                <w:rtl w:val="0"/>
              </w:rPr>
              <w:t xml:space="preserve">Получение длины строки.</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smallCaps w:val="0"/>
                <w:color w:val="010101"/>
                <w:rtl w:val="0"/>
              </w:rPr>
              <w:t xml:space="preserve">int capacity()</w:t>
            </w:r>
          </w:p>
        </w:tc>
        <w:tc>
          <w:tcPr>
            <w:shd w:fill="auto" w:val="clear"/>
            <w:tcMar>
              <w:top w:w="0.0" w:type="dxa"/>
              <w:left w:w="108.0" w:type="dxa"/>
              <w:bottom w:w="0.0" w:type="dxa"/>
              <w:right w:w="108.0" w:type="dxa"/>
            </w:tcMar>
            <w:vAlign w:val="top"/>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smallCaps w:val="0"/>
                <w:color w:val="010101"/>
                <w:rtl w:val="0"/>
              </w:rPr>
              <w:t xml:space="preserve">Получение объема выделенной памяти.</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smallCaps w:val="0"/>
                <w:color w:val="010101"/>
                <w:rtl w:val="0"/>
              </w:rPr>
              <w:t xml:space="preserve">void ensureCapacity(int minimumCapacity)</w:t>
            </w:r>
          </w:p>
        </w:tc>
        <w:tc>
          <w:tcPr>
            <w:shd w:fill="auto" w:val="clear"/>
            <w:tcMar>
              <w:top w:w="0.0" w:type="dxa"/>
              <w:left w:w="108.0" w:type="dxa"/>
              <w:bottom w:w="0.0" w:type="dxa"/>
              <w:right w:w="108.0" w:type="dxa"/>
            </w:tcMar>
            <w:vAlign w:val="top"/>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smallCaps w:val="0"/>
                <w:color w:val="010101"/>
                <w:rtl w:val="0"/>
              </w:rPr>
              <w:t xml:space="preserve">Предварительное выделение места для определенного количества символов после создания объекта типа StringBuffer, чтобы установить емкость буфера. Это удобно, если заранее известно, что к объекту типа StringBuffer предполагается присоединить большое количество мелких символьных строк.</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smallCaps w:val="0"/>
                <w:color w:val="010101"/>
                <w:rtl w:val="0"/>
              </w:rPr>
              <w:t xml:space="preserve">void setLength(int length)</w:t>
            </w:r>
          </w:p>
        </w:tc>
        <w:tc>
          <w:tcPr>
            <w:shd w:fill="auto" w:val="clear"/>
            <w:tcMar>
              <w:top w:w="0.0" w:type="dxa"/>
              <w:left w:w="108.0" w:type="dxa"/>
              <w:bottom w:w="0.0" w:type="dxa"/>
              <w:right w:w="108.0" w:type="dxa"/>
            </w:tcMar>
            <w:vAlign w:val="top"/>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smallCaps w:val="0"/>
                <w:color w:val="010101"/>
                <w:rtl w:val="0"/>
              </w:rPr>
              <w:t xml:space="preserve">Установка длины строки. Если указанная длина больше текущей, то в конце строки добавляются пустые символы, если меньше - символы, оказавшиеся за пределами вновь заданной длины строки, удаляются.</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smallCaps w:val="0"/>
                <w:color w:val="010101"/>
                <w:rtl w:val="0"/>
              </w:rPr>
              <w:t xml:space="preserve">void append(...)</w:t>
            </w:r>
          </w:p>
        </w:tc>
        <w:tc>
          <w:tcPr>
            <w:shd w:fill="auto" w:val="clear"/>
            <w:tcMar>
              <w:top w:w="0.0" w:type="dxa"/>
              <w:left w:w="108.0" w:type="dxa"/>
              <w:bottom w:w="0.0" w:type="dxa"/>
              <w:right w:w="108.0" w:type="dxa"/>
            </w:tcMar>
            <w:vAlign w:val="top"/>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smallCaps w:val="0"/>
                <w:color w:val="010101"/>
                <w:rtl w:val="0"/>
              </w:rPr>
              <w:t xml:space="preserve">Присоединение любого типа данных в конце вызывающего объекта.</w:t>
            </w:r>
          </w:p>
        </w:tc>
      </w:tr>
    </w:tbl>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0" w:before="0" w:line="240" w:lineRule="auto"/>
        <w:jc w:val="both"/>
        <w:rPr>
          <w:smallCaps w:val="0"/>
          <w:color w:val="010101"/>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smallCaps w:val="0"/>
          <w:color w:val="010101"/>
          <w:rtl w:val="0"/>
        </w:rPr>
        <w:t xml:space="preserve">Класс StringBuffer отличается от класса StringBuilder только тем, что он является потокобезопасным</w:t>
      </w:r>
      <w:r w:rsidDel="00000000" w:rsidR="00000000" w:rsidRPr="00000000">
        <w:rPr>
          <w:color w:val="010101"/>
          <w:rtl w:val="0"/>
        </w:rPr>
        <w:t xml:space="preserve">.</w:t>
      </w:r>
      <w:r w:rsidDel="00000000" w:rsidR="00000000" w:rsidRPr="00000000">
        <w:rPr>
          <w:smallCaps w:val="0"/>
          <w:color w:val="010101"/>
          <w:rtl w:val="0"/>
        </w:rPr>
        <w:t xml:space="preserve"> </w:t>
      </w:r>
      <w:r w:rsidDel="00000000" w:rsidR="00000000" w:rsidRPr="00000000">
        <w:rPr>
          <w:color w:val="010101"/>
          <w:rtl w:val="0"/>
        </w:rPr>
        <w:t xml:space="preserve">Б</w:t>
      </w:r>
      <w:r w:rsidDel="00000000" w:rsidR="00000000" w:rsidRPr="00000000">
        <w:rPr>
          <w:smallCaps w:val="0"/>
          <w:color w:val="010101"/>
          <w:rtl w:val="0"/>
        </w:rPr>
        <w:t xml:space="preserve">олее подробно этот вопрос будет изучен в будущем при рассмотрении темы «Многопоточность».</w:t>
      </w:r>
    </w:p>
    <w:p w:rsidR="00000000" w:rsidDel="00000000" w:rsidP="00000000" w:rsidRDefault="00000000" w:rsidRPr="00000000" w14:paraId="00000060">
      <w:pPr>
        <w:pStyle w:val="Heading1"/>
        <w:pageBreakBefore w:val="0"/>
        <w:pBdr>
          <w:top w:space="0" w:sz="0" w:val="nil"/>
          <w:left w:space="0" w:sz="0" w:val="nil"/>
          <w:bottom w:space="0" w:sz="0" w:val="nil"/>
          <w:right w:space="0" w:sz="0" w:val="nil"/>
          <w:between w:space="0" w:sz="0" w:val="nil"/>
        </w:pBdr>
        <w:shd w:fill="auto" w:val="clear"/>
        <w:jc w:val="both"/>
        <w:rPr>
          <w:smallCaps w:val="0"/>
        </w:rPr>
      </w:pPr>
      <w:bookmarkStart w:colFirst="0" w:colLast="0" w:name="_3dy6vkm" w:id="6"/>
      <w:bookmarkEnd w:id="6"/>
      <w:r w:rsidDel="00000000" w:rsidR="00000000" w:rsidRPr="00000000">
        <w:rPr>
          <w:smallCaps w:val="0"/>
          <w:rtl w:val="0"/>
        </w:rPr>
        <w:t xml:space="preserve">Примеры взаимодействия объектов</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Рассмотрим несколько примеров взаимодействия классов и объектов между собой. Допустим, в программе есть класс Кот. У кота есть кличка и аппетит (сколько единиц еды он потребляет за при</w:t>
      </w:r>
      <w:r w:rsidDel="00000000" w:rsidR="00000000" w:rsidRPr="00000000">
        <w:rPr>
          <w:rtl w:val="0"/>
        </w:rPr>
        <w:t xml:space="preserve">ё</w:t>
      </w:r>
      <w:r w:rsidDel="00000000" w:rsidR="00000000" w:rsidRPr="00000000">
        <w:rPr>
          <w:smallCaps w:val="0"/>
          <w:rtl w:val="0"/>
        </w:rPr>
        <w:t xml:space="preserve">м пищи)</w:t>
      </w:r>
      <w:r w:rsidDel="00000000" w:rsidR="00000000" w:rsidRPr="00000000">
        <w:rPr>
          <w:rtl w:val="0"/>
        </w:rPr>
        <w:t xml:space="preserve">. Э</w:t>
      </w:r>
      <w:r w:rsidDel="00000000" w:rsidR="00000000" w:rsidRPr="00000000">
        <w:rPr>
          <w:smallCaps w:val="0"/>
          <w:rtl w:val="0"/>
        </w:rPr>
        <w:t xml:space="preserve">ти поля мы заполняем с помощью конструктора. Также есть метод eat(), который заставляет кота покушать, но пока что он пустой, так как неизвестно, откуда кот должен брать еду.</w:t>
      </w:r>
    </w:p>
    <w:tbl>
      <w:tblPr>
        <w:tblStyle w:val="Table8"/>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rPr>
          <w:cantSplit w:val="0"/>
          <w:tblHeader w:val="0"/>
        </w:trPr>
        <w:tc>
          <w:tcPr>
            <w:shd w:fill="efefef" w:val="clear"/>
            <w:tcMar>
              <w:top w:w="105.0" w:type="dxa"/>
              <w:left w:w="105.0" w:type="dxa"/>
              <w:bottom w:w="105.0" w:type="dxa"/>
              <w:right w:w="105.0" w:type="dxa"/>
            </w:tcMar>
            <w:vAlign w:val="top"/>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Cat</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private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name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private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appetite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Cat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name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appetite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this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name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name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this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appetite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appetite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eat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tc>
      </w:tr>
    </w:tbl>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color w:val="000000"/>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color w:val="010101"/>
          <w:rtl w:val="0"/>
        </w:rPr>
        <w:t xml:space="preserve">Ч</w:t>
      </w:r>
      <w:r w:rsidDel="00000000" w:rsidR="00000000" w:rsidRPr="00000000">
        <w:rPr>
          <w:smallCaps w:val="0"/>
          <w:color w:val="010101"/>
          <w:rtl w:val="0"/>
        </w:rPr>
        <w:t xml:space="preserve">тобы можно было хранить еду, создадим класс Тарелка с полем food (еда измеряется в целых числах и не важно, что это за единицы измерения). При создании тарелки мы можем указать начальное значение food</w:t>
      </w:r>
      <w:r w:rsidDel="00000000" w:rsidR="00000000" w:rsidRPr="00000000">
        <w:rPr>
          <w:color w:val="010101"/>
          <w:rtl w:val="0"/>
        </w:rPr>
        <w:t xml:space="preserve">. В</w:t>
      </w:r>
      <w:r w:rsidDel="00000000" w:rsidR="00000000" w:rsidRPr="00000000">
        <w:rPr>
          <w:smallCaps w:val="0"/>
          <w:color w:val="010101"/>
          <w:rtl w:val="0"/>
        </w:rPr>
        <w:t xml:space="preserve"> процессе работы с помощью метода info() м</w:t>
      </w:r>
      <w:r w:rsidDel="00000000" w:rsidR="00000000" w:rsidRPr="00000000">
        <w:rPr>
          <w:color w:val="010101"/>
          <w:rtl w:val="0"/>
        </w:rPr>
        <w:t xml:space="preserve">ожно </w:t>
      </w:r>
      <w:r w:rsidDel="00000000" w:rsidR="00000000" w:rsidRPr="00000000">
        <w:rPr>
          <w:smallCaps w:val="0"/>
          <w:color w:val="010101"/>
          <w:rtl w:val="0"/>
        </w:rPr>
        <w:t xml:space="preserve">вывести в консоль информацию о тарелке.</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0" w:before="0" w:line="240" w:lineRule="auto"/>
        <w:jc w:val="both"/>
        <w:rPr>
          <w:smallCaps w:val="0"/>
          <w:color w:val="010101"/>
        </w:rPr>
      </w:pPr>
      <w:r w:rsidDel="00000000" w:rsidR="00000000" w:rsidRPr="00000000">
        <w:rPr>
          <w:rtl w:val="0"/>
        </w:rPr>
      </w:r>
    </w:p>
    <w:tbl>
      <w:tblPr>
        <w:tblStyle w:val="Table9"/>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rPr>
          <w:cantSplit w:val="0"/>
          <w:tblHeader w:val="0"/>
        </w:trPr>
        <w:tc>
          <w:tcPr>
            <w:shd w:fill="efefef" w:val="clear"/>
            <w:tcMar>
              <w:top w:w="105.0" w:type="dxa"/>
              <w:left w:w="105.0" w:type="dxa"/>
              <w:bottom w:w="105.0" w:type="dxa"/>
              <w:right w:w="105.0" w:type="dxa"/>
            </w:tcMar>
            <w:vAlign w:val="top"/>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Plate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private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food</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Plate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food</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this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food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food</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info</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System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i w:val="1"/>
                <w:smallCaps w:val="0"/>
                <w:color w:val="000088"/>
                <w:sz w:val="20"/>
                <w:szCs w:val="20"/>
                <w:rtl w:val="0"/>
              </w:rPr>
              <w:t xml:space="preserve">out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println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"plate: "</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food</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tc>
      </w:tr>
    </w:tbl>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color w:val="000000"/>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smallCaps w:val="0"/>
          <w:color w:val="010101"/>
          <w:rtl w:val="0"/>
        </w:rPr>
        <w:t xml:space="preserve">Если в методе main() создать объекты этих классов, то </w:t>
      </w:r>
      <w:r w:rsidDel="00000000" w:rsidR="00000000" w:rsidRPr="00000000">
        <w:rPr>
          <w:color w:val="010101"/>
          <w:rtl w:val="0"/>
        </w:rPr>
        <w:t xml:space="preserve">можно</w:t>
      </w:r>
      <w:r w:rsidDel="00000000" w:rsidR="00000000" w:rsidRPr="00000000">
        <w:rPr>
          <w:smallCaps w:val="0"/>
          <w:color w:val="010101"/>
          <w:rtl w:val="0"/>
        </w:rPr>
        <w:t xml:space="preserve"> узнать информацию о тарелке и вызвать пустой метод eat() у кота. Эти объекты пока никак не могут взаимодействовать между собой.</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0" w:before="0" w:line="240" w:lineRule="auto"/>
        <w:jc w:val="both"/>
        <w:rPr>
          <w:smallCaps w:val="0"/>
          <w:color w:val="010101"/>
        </w:rPr>
      </w:pPr>
      <w:r w:rsidDel="00000000" w:rsidR="00000000" w:rsidRPr="00000000">
        <w:rPr>
          <w:rtl w:val="0"/>
        </w:rPr>
      </w:r>
    </w:p>
    <w:tbl>
      <w:tblPr>
        <w:tblStyle w:val="Table10"/>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rPr>
          <w:cantSplit w:val="0"/>
          <w:tblHeader w:val="0"/>
        </w:trPr>
        <w:tc>
          <w:tcPr>
            <w:shd w:fill="efefef" w:val="clear"/>
            <w:tcMar>
              <w:top w:w="105.0" w:type="dxa"/>
              <w:left w:w="105.0" w:type="dxa"/>
              <w:bottom w:w="105.0" w:type="dxa"/>
              <w:right w:w="105.0" w:type="dxa"/>
            </w:tcMar>
            <w:vAlign w:val="top"/>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MainClass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static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main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args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Cat</w:t>
            </w:r>
            <w:r w:rsidDel="00000000" w:rsidR="00000000" w:rsidRPr="00000000">
              <w:rPr>
                <w:rFonts w:ascii="Courier New" w:cs="Courier New" w:eastAsia="Courier New" w:hAnsi="Courier New"/>
                <w:smallCaps w:val="0"/>
                <w:color w:val="000000"/>
                <w:sz w:val="20"/>
                <w:szCs w:val="20"/>
                <w:rtl w:val="0"/>
              </w:rPr>
              <w:t xml:space="preserve"> cat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new</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Cat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"Barsik"</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5</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Plate</w:t>
            </w:r>
            <w:r w:rsidDel="00000000" w:rsidR="00000000" w:rsidRPr="00000000">
              <w:rPr>
                <w:rFonts w:ascii="Courier New" w:cs="Courier New" w:eastAsia="Courier New" w:hAnsi="Courier New"/>
                <w:smallCaps w:val="0"/>
                <w:color w:val="000000"/>
                <w:sz w:val="20"/>
                <w:szCs w:val="20"/>
                <w:rtl w:val="0"/>
              </w:rPr>
              <w:t xml:space="preserve"> plate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new</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Plate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6666"/>
                <w:sz w:val="20"/>
                <w:szCs w:val="20"/>
                <w:rtl w:val="0"/>
              </w:rPr>
              <w:t xml:space="preserve">100</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plate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info</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cat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eat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tc>
      </w:tr>
    </w:tbl>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color w:val="000000"/>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smallCaps w:val="0"/>
          <w:color w:val="010101"/>
          <w:rtl w:val="0"/>
        </w:rPr>
        <w:t xml:space="preserve">Можно добавить класса геттеры и сеттеры и получить код вроде</w:t>
      </w:r>
      <w:r w:rsidDel="00000000" w:rsidR="00000000" w:rsidRPr="00000000">
        <w:rPr>
          <w:color w:val="010101"/>
          <w:rtl w:val="0"/>
        </w:rPr>
        <w:t xml:space="preserve">.</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0" w:before="0" w:line="240" w:lineRule="auto"/>
        <w:jc w:val="both"/>
        <w:rPr>
          <w:smallCaps w:val="0"/>
          <w:color w:val="010101"/>
        </w:rPr>
      </w:pPr>
      <w:r w:rsidDel="00000000" w:rsidR="00000000" w:rsidRPr="00000000">
        <w:rPr>
          <w:rtl w:val="0"/>
        </w:rPr>
      </w:r>
    </w:p>
    <w:tbl>
      <w:tblPr>
        <w:tblStyle w:val="Table11"/>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rPr>
          <w:cantSplit w:val="0"/>
          <w:tblHeader w:val="0"/>
        </w:trPr>
        <w:tc>
          <w:tcPr>
            <w:shd w:fill="efefef" w:val="clear"/>
            <w:tcMar>
              <w:top w:w="105.0" w:type="dxa"/>
              <w:left w:w="105.0" w:type="dxa"/>
              <w:bottom w:w="105.0" w:type="dxa"/>
              <w:right w:w="105.0" w:type="dxa"/>
            </w:tcMar>
            <w:vAlign w:val="top"/>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MainClass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static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main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args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Cat</w:t>
            </w:r>
            <w:r w:rsidDel="00000000" w:rsidR="00000000" w:rsidRPr="00000000">
              <w:rPr>
                <w:rFonts w:ascii="Courier New" w:cs="Courier New" w:eastAsia="Courier New" w:hAnsi="Courier New"/>
                <w:smallCaps w:val="0"/>
                <w:color w:val="000000"/>
                <w:sz w:val="20"/>
                <w:szCs w:val="20"/>
                <w:rtl w:val="0"/>
              </w:rPr>
              <w:t xml:space="preserve"> cat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new</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Cat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"Barsik"</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5</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Plate</w:t>
            </w:r>
            <w:r w:rsidDel="00000000" w:rsidR="00000000" w:rsidRPr="00000000">
              <w:rPr>
                <w:rFonts w:ascii="Courier New" w:cs="Courier New" w:eastAsia="Courier New" w:hAnsi="Courier New"/>
                <w:smallCaps w:val="0"/>
                <w:color w:val="000000"/>
                <w:sz w:val="20"/>
                <w:szCs w:val="20"/>
                <w:rtl w:val="0"/>
              </w:rPr>
              <w:t xml:space="preserve"> plate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new</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Plate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6666"/>
                <w:sz w:val="20"/>
                <w:szCs w:val="20"/>
                <w:rtl w:val="0"/>
              </w:rPr>
              <w:t xml:space="preserve">100</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plate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info</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cat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eat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plate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setFood</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plate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getFood</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cat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getAppetite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tc>
      </w:tr>
    </w:tbl>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color w:val="000000"/>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smallCaps w:val="0"/>
          <w:color w:val="010101"/>
          <w:rtl w:val="0"/>
        </w:rPr>
        <w:t xml:space="preserve">В этом случае получится, что из тарелки мы вычитаем количество еды, потребляемое котом, но при этом метод eat() все так же бесполезен. Желательно сделать так, чтобы мы могли указывать коту, из какой тарелки он должен покушать, и при этом сам кот должен уменьшить количество еды в тарелке. </w:t>
      </w:r>
      <w:r w:rsidDel="00000000" w:rsidR="00000000" w:rsidRPr="00000000">
        <w:rPr>
          <w:color w:val="010101"/>
          <w:rtl w:val="0"/>
        </w:rPr>
        <w:t xml:space="preserve">Ч</w:t>
      </w:r>
      <w:r w:rsidDel="00000000" w:rsidR="00000000" w:rsidRPr="00000000">
        <w:rPr>
          <w:smallCaps w:val="0"/>
          <w:color w:val="010101"/>
          <w:rtl w:val="0"/>
        </w:rPr>
        <w:t xml:space="preserve">тобы удобно было уменьшать количество еды в тарелке без использования геттеров и сеттеров, добавим в класс Тарелка метод decreaseFood(int n), который уменьшает food на указанную величину n. Чтобы кот мог взаимодействовать с тарелкой, в метод eat передадим в качестве параметра ссылку на объект класса Тарелка. Ниже привед</w:t>
      </w:r>
      <w:r w:rsidDel="00000000" w:rsidR="00000000" w:rsidRPr="00000000">
        <w:rPr>
          <w:color w:val="010101"/>
          <w:rtl w:val="0"/>
        </w:rPr>
        <w:t xml:space="preserve">ё</w:t>
      </w:r>
      <w:r w:rsidDel="00000000" w:rsidR="00000000" w:rsidRPr="00000000">
        <w:rPr>
          <w:smallCaps w:val="0"/>
          <w:color w:val="010101"/>
          <w:rtl w:val="0"/>
        </w:rPr>
        <w:t xml:space="preserve">н код, учитывающий описанные выше моменты. (</w:t>
      </w:r>
      <w:r w:rsidDel="00000000" w:rsidR="00000000" w:rsidRPr="00000000">
        <w:rPr>
          <w:i w:val="1"/>
          <w:smallCaps w:val="0"/>
          <w:color w:val="010101"/>
          <w:rtl w:val="0"/>
        </w:rPr>
        <w:t xml:space="preserve">Код целиком перенесен на следующую страницу, чтобы его удобно было просматривать.</w:t>
      </w:r>
      <w:r w:rsidDel="00000000" w:rsidR="00000000" w:rsidRPr="00000000">
        <w:rPr>
          <w:smallCaps w:val="0"/>
          <w:color w:val="010101"/>
          <w:rtl w:val="0"/>
        </w:rPr>
        <w:t xml:space="preserve">).</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rtl w:val="0"/>
        </w:rPr>
      </w:r>
    </w:p>
    <w:tbl>
      <w:tblPr>
        <w:tblStyle w:val="Table12"/>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rPr>
          <w:cantSplit w:val="0"/>
          <w:tblHeader w:val="0"/>
        </w:trPr>
        <w:tc>
          <w:tcPr>
            <w:shd w:fill="efefef" w:val="clear"/>
            <w:tcMar>
              <w:top w:w="105.0" w:type="dxa"/>
              <w:left w:w="105.0" w:type="dxa"/>
              <w:bottom w:w="105.0" w:type="dxa"/>
              <w:right w:w="105.0" w:type="dxa"/>
            </w:tcMar>
            <w:vAlign w:val="top"/>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Plate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private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food</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Plate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food</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this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food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food</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decreaseFood</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food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info</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System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i w:val="1"/>
                <w:smallCaps w:val="0"/>
                <w:color w:val="000088"/>
                <w:sz w:val="20"/>
                <w:szCs w:val="20"/>
                <w:rtl w:val="0"/>
              </w:rPr>
              <w:t xml:space="preserve">out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println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"plate: "</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food</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Cat</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private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name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private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appetite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Cat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name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appetite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this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name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name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this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shd w:fill="auto" w:val="clear"/>
                <w:rtl w:val="0"/>
              </w:rPr>
              <w:t xml:space="preserve">appetite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appetite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eat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660066"/>
                <w:sz w:val="20"/>
                <w:szCs w:val="20"/>
                <w:rtl w:val="0"/>
              </w:rPr>
              <w:t xml:space="preserve">Plate</w:t>
            </w:r>
            <w:r w:rsidDel="00000000" w:rsidR="00000000" w:rsidRPr="00000000">
              <w:rPr>
                <w:rFonts w:ascii="Courier New" w:cs="Courier New" w:eastAsia="Courier New" w:hAnsi="Courier New"/>
                <w:smallCaps w:val="0"/>
                <w:color w:val="000000"/>
                <w:sz w:val="20"/>
                <w:szCs w:val="20"/>
                <w:rtl w:val="0"/>
              </w:rPr>
              <w:t xml:space="preserve"> p</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p</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decreaseFood</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appetite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MainClass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static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main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args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Cat</w:t>
            </w:r>
            <w:r w:rsidDel="00000000" w:rsidR="00000000" w:rsidRPr="00000000">
              <w:rPr>
                <w:rFonts w:ascii="Courier New" w:cs="Courier New" w:eastAsia="Courier New" w:hAnsi="Courier New"/>
                <w:smallCaps w:val="0"/>
                <w:color w:val="000000"/>
                <w:sz w:val="20"/>
                <w:szCs w:val="20"/>
                <w:rtl w:val="0"/>
              </w:rPr>
              <w:t xml:space="preserve"> cat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new</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Cat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"Barsik"</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5</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Plate</w:t>
            </w:r>
            <w:r w:rsidDel="00000000" w:rsidR="00000000" w:rsidRPr="00000000">
              <w:rPr>
                <w:rFonts w:ascii="Courier New" w:cs="Courier New" w:eastAsia="Courier New" w:hAnsi="Courier New"/>
                <w:smallCaps w:val="0"/>
                <w:color w:val="000000"/>
                <w:sz w:val="20"/>
                <w:szCs w:val="20"/>
                <w:rtl w:val="0"/>
              </w:rPr>
              <w:t xml:space="preserve"> plate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new</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Plate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6666"/>
                <w:sz w:val="20"/>
                <w:szCs w:val="20"/>
                <w:rtl w:val="0"/>
              </w:rPr>
              <w:t xml:space="preserve">100</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plate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info</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cat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eat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plate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plate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info</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b w:val="1"/>
                <w:smallCaps w:val="0"/>
                <w:color w:val="000000"/>
                <w:sz w:val="20"/>
                <w:szCs w:val="20"/>
                <w:shd w:fill="efefef" w:val="clear"/>
              </w:rPr>
            </w:pPr>
            <w:r w:rsidDel="00000000" w:rsidR="00000000" w:rsidRPr="00000000">
              <w:rPr>
                <w:rFonts w:ascii="Courier New" w:cs="Courier New" w:eastAsia="Courier New" w:hAnsi="Courier New"/>
                <w:b w:val="1"/>
                <w:smallCaps w:val="0"/>
                <w:color w:val="666600"/>
                <w:sz w:val="20"/>
                <w:szCs w:val="20"/>
                <w:shd w:fill="efefef" w:val="clear"/>
                <w:rtl w:val="0"/>
              </w:rPr>
              <w:t xml:space="preserve">Результат:</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smallCaps w:val="0"/>
                <w:color w:val="000000"/>
                <w:sz w:val="20"/>
                <w:szCs w:val="20"/>
                <w:shd w:fill="efefef" w:val="clear"/>
              </w:rPr>
            </w:pPr>
            <w:r w:rsidDel="00000000" w:rsidR="00000000" w:rsidRPr="00000000">
              <w:rPr>
                <w:rFonts w:ascii="Courier New" w:cs="Courier New" w:eastAsia="Courier New" w:hAnsi="Courier New"/>
                <w:smallCaps w:val="0"/>
                <w:color w:val="000000"/>
                <w:sz w:val="20"/>
                <w:szCs w:val="20"/>
                <w:shd w:fill="efefef" w:val="clear"/>
                <w:rtl w:val="0"/>
              </w:rPr>
              <w:t xml:space="preserve">plate</w:t>
            </w:r>
            <w:r w:rsidDel="00000000" w:rsidR="00000000" w:rsidRPr="00000000">
              <w:rPr>
                <w:rFonts w:ascii="Courier New" w:cs="Courier New" w:eastAsia="Courier New" w:hAnsi="Courier New"/>
                <w:smallCaps w:val="0"/>
                <w:color w:val="666600"/>
                <w:sz w:val="20"/>
                <w:szCs w:val="20"/>
                <w:shd w:fill="efefef" w:val="clear"/>
                <w:rtl w:val="0"/>
              </w:rPr>
              <w:t xml:space="preserve">:</w:t>
            </w:r>
            <w:r w:rsidDel="00000000" w:rsidR="00000000" w:rsidRPr="00000000">
              <w:rPr>
                <w:rFonts w:ascii="Courier New" w:cs="Courier New" w:eastAsia="Courier New" w:hAnsi="Courier New"/>
                <w:smallCaps w:val="0"/>
                <w:color w:val="000000"/>
                <w:sz w:val="20"/>
                <w:szCs w:val="20"/>
                <w:shd w:fill="efefef" w:val="clear"/>
                <w:rtl w:val="0"/>
              </w:rPr>
              <w:t xml:space="preserve"> </w:t>
            </w:r>
            <w:r w:rsidDel="00000000" w:rsidR="00000000" w:rsidRPr="00000000">
              <w:rPr>
                <w:rFonts w:ascii="Courier New" w:cs="Courier New" w:eastAsia="Courier New" w:hAnsi="Courier New"/>
                <w:smallCaps w:val="0"/>
                <w:color w:val="006666"/>
                <w:sz w:val="20"/>
                <w:szCs w:val="20"/>
                <w:shd w:fill="efefef" w:val="clear"/>
                <w:rtl w:val="0"/>
              </w:rPr>
              <w:t xml:space="preserve">100</w:t>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smallCaps w:val="0"/>
                <w:color w:val="000000"/>
                <w:sz w:val="20"/>
                <w:szCs w:val="20"/>
                <w:shd w:fill="efefef" w:val="clear"/>
              </w:rPr>
            </w:pPr>
            <w:r w:rsidDel="00000000" w:rsidR="00000000" w:rsidRPr="00000000">
              <w:rPr>
                <w:rFonts w:ascii="Courier New" w:cs="Courier New" w:eastAsia="Courier New" w:hAnsi="Courier New"/>
                <w:smallCaps w:val="0"/>
                <w:color w:val="000000"/>
                <w:sz w:val="20"/>
                <w:szCs w:val="20"/>
                <w:shd w:fill="efefef" w:val="clear"/>
                <w:rtl w:val="0"/>
              </w:rPr>
              <w:t xml:space="preserve">plate</w:t>
            </w:r>
            <w:r w:rsidDel="00000000" w:rsidR="00000000" w:rsidRPr="00000000">
              <w:rPr>
                <w:rFonts w:ascii="Courier New" w:cs="Courier New" w:eastAsia="Courier New" w:hAnsi="Courier New"/>
                <w:smallCaps w:val="0"/>
                <w:color w:val="666600"/>
                <w:sz w:val="20"/>
                <w:szCs w:val="20"/>
                <w:shd w:fill="efefef" w:val="clear"/>
                <w:rtl w:val="0"/>
              </w:rPr>
              <w:t xml:space="preserve">:</w:t>
            </w:r>
            <w:r w:rsidDel="00000000" w:rsidR="00000000" w:rsidRPr="00000000">
              <w:rPr>
                <w:rFonts w:ascii="Courier New" w:cs="Courier New" w:eastAsia="Courier New" w:hAnsi="Courier New"/>
                <w:smallCaps w:val="0"/>
                <w:color w:val="000000"/>
                <w:sz w:val="20"/>
                <w:szCs w:val="20"/>
                <w:shd w:fill="efefef" w:val="clear"/>
                <w:rtl w:val="0"/>
              </w:rPr>
              <w:t xml:space="preserve"> </w:t>
            </w:r>
            <w:r w:rsidDel="00000000" w:rsidR="00000000" w:rsidRPr="00000000">
              <w:rPr>
                <w:rFonts w:ascii="Courier New" w:cs="Courier New" w:eastAsia="Courier New" w:hAnsi="Courier New"/>
                <w:smallCaps w:val="0"/>
                <w:color w:val="006666"/>
                <w:sz w:val="20"/>
                <w:szCs w:val="20"/>
                <w:shd w:fill="efefef" w:val="clear"/>
                <w:rtl w:val="0"/>
              </w:rPr>
              <w:t xml:space="preserve">95</w:t>
            </w:r>
            <w:r w:rsidDel="00000000" w:rsidR="00000000" w:rsidRPr="00000000">
              <w:rPr>
                <w:rtl w:val="0"/>
              </w:rPr>
            </w:r>
          </w:p>
        </w:tc>
      </w:tr>
    </w:tbl>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color w:val="000000"/>
          <w:shd w:fill="efefef" w:val="clear"/>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smallCaps w:val="0"/>
          <w:color w:val="010101"/>
          <w:rtl w:val="0"/>
        </w:rPr>
        <w:t xml:space="preserve">Как видите, теперь мы можем взять любой объект класса Кот и «попросить» его покушать из любого объекта класса Тарелка с помощью строки вида cat.eat(plate). То есть можно заставить каждого кота кушать из своей миски или взять много котов и заставить кушать из общей. В текущей реализации есть несколько вопросов, которые необходимо решить, но они оставлены на самостоятельное выполнение в качестве домашнего задания.</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rtl w:val="0"/>
        </w:rPr>
      </w:r>
    </w:p>
    <w:p w:rsidR="00000000" w:rsidDel="00000000" w:rsidP="00000000" w:rsidRDefault="00000000" w:rsidRPr="00000000" w14:paraId="0000007B">
      <w:pPr>
        <w:pStyle w:val="Heading1"/>
        <w:pageBreakBefore w:val="0"/>
        <w:pBdr>
          <w:top w:space="0" w:sz="0" w:val="nil"/>
          <w:left w:space="0" w:sz="0" w:val="nil"/>
          <w:bottom w:space="0" w:sz="0" w:val="nil"/>
          <w:right w:space="0" w:sz="0" w:val="nil"/>
          <w:between w:space="0" w:sz="0" w:val="nil"/>
        </w:pBdr>
        <w:shd w:fill="auto" w:val="clear"/>
        <w:jc w:val="both"/>
        <w:rPr>
          <w:smallCaps w:val="0"/>
        </w:rPr>
      </w:pPr>
      <w:bookmarkStart w:colFirst="0" w:colLast="0" w:name="_1t3h5sf" w:id="7"/>
      <w:bookmarkEnd w:id="7"/>
      <w:r w:rsidDel="00000000" w:rsidR="00000000" w:rsidRPr="00000000">
        <w:rPr>
          <w:smallCaps w:val="0"/>
          <w:rtl w:val="0"/>
        </w:rPr>
        <w:t xml:space="preserve">Домашнее задание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72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Расширить задачу про котов и тарелки с едой</w:t>
      </w:r>
      <w:r w:rsidDel="00000000" w:rsidR="00000000" w:rsidRPr="00000000">
        <w:rPr>
          <w:rtl w:val="0"/>
        </w:rPr>
        <w:t xml:space="preserve">, выполнив следующие пункты:</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rFonts w:ascii="Arial" w:cs="Arial" w:eastAsia="Arial" w:hAnsi="Arial"/>
        </w:rPr>
      </w:pPr>
      <w:r w:rsidDel="00000000" w:rsidR="00000000" w:rsidRPr="00000000">
        <w:rPr>
          <w:i w:val="0"/>
          <w:smallCaps w:val="0"/>
          <w:strike w:val="0"/>
          <w:color w:val="2c2d30"/>
          <w:sz w:val="20"/>
          <w:szCs w:val="20"/>
          <w:u w:val="none"/>
          <w:shd w:fill="auto" w:val="clear"/>
          <w:vertAlign w:val="baseline"/>
          <w:rtl w:val="0"/>
        </w:rPr>
        <w:t xml:space="preserve">Сделать так, чтобы в тарелке с едой не могло получиться отрицательного количества еды (например, в миске 10 еды, а кот пытается покушать 15-20).</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Arial" w:cs="Arial" w:eastAsia="Arial" w:hAnsi="Arial"/>
        </w:rPr>
      </w:pPr>
      <w:r w:rsidDel="00000000" w:rsidR="00000000" w:rsidRPr="00000000">
        <w:rPr>
          <w:i w:val="0"/>
          <w:smallCaps w:val="0"/>
          <w:strike w:val="0"/>
          <w:color w:val="2c2d30"/>
          <w:sz w:val="20"/>
          <w:szCs w:val="20"/>
          <w:u w:val="none"/>
          <w:shd w:fill="auto" w:val="clear"/>
          <w:vertAlign w:val="baseline"/>
          <w:rtl w:val="0"/>
        </w:rPr>
        <w:t xml:space="preserve">Каждому коту нужно добавить поле сытость (когда создаем котов, они голодны). Если коту удалось покушать (хватило еды), сытость = true.</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Arial" w:cs="Arial" w:eastAsia="Arial" w:hAnsi="Arial"/>
        </w:rPr>
      </w:pPr>
      <w:r w:rsidDel="00000000" w:rsidR="00000000" w:rsidRPr="00000000">
        <w:rPr>
          <w:i w:val="0"/>
          <w:smallCaps w:val="0"/>
          <w:strike w:val="0"/>
          <w:color w:val="2c2d30"/>
          <w:sz w:val="20"/>
          <w:szCs w:val="20"/>
          <w:u w:val="none"/>
          <w:shd w:fill="auto" w:val="clear"/>
          <w:vertAlign w:val="baseline"/>
          <w:rtl w:val="0"/>
        </w:rPr>
        <w:t xml:space="preserve">Считаем, что если коту мало еды в тарелке, то он е</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 просто не трогает, то есть не может быть наполовину сыт (</w:t>
      </w:r>
      <w:r w:rsidDel="00000000" w:rsidR="00000000" w:rsidRPr="00000000">
        <w:rPr>
          <w:i w:val="1"/>
          <w:smallCaps w:val="0"/>
          <w:strike w:val="0"/>
          <w:color w:val="2c2d30"/>
          <w:sz w:val="20"/>
          <w:szCs w:val="20"/>
          <w:u w:val="none"/>
          <w:shd w:fill="auto" w:val="clear"/>
          <w:vertAlign w:val="baseline"/>
          <w:rtl w:val="0"/>
        </w:rPr>
        <w:t xml:space="preserve">это сделано для упрощения логики программы</w:t>
      </w:r>
      <w:r w:rsidDel="00000000" w:rsidR="00000000" w:rsidRPr="00000000">
        <w:rPr>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Arial" w:cs="Arial" w:eastAsia="Arial" w:hAnsi="Arial"/>
        </w:rPr>
      </w:pPr>
      <w:r w:rsidDel="00000000" w:rsidR="00000000" w:rsidRPr="00000000">
        <w:rPr>
          <w:i w:val="0"/>
          <w:smallCaps w:val="0"/>
          <w:strike w:val="0"/>
          <w:color w:val="2c2d30"/>
          <w:sz w:val="20"/>
          <w:szCs w:val="20"/>
          <w:u w:val="none"/>
          <w:shd w:fill="auto" w:val="clear"/>
          <w:vertAlign w:val="baseline"/>
          <w:rtl w:val="0"/>
        </w:rPr>
        <w:t xml:space="preserve">Создать массив котов и тарелку с едой, попросить всех котов покушать из этой тарелки и потом вывести информацию о сытости котов в консоль.</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beforeAutospacing="0" w:line="276" w:lineRule="auto"/>
        <w:ind w:left="720" w:right="0" w:hanging="360"/>
        <w:jc w:val="both"/>
        <w:rPr>
          <w:rFonts w:ascii="Arial" w:cs="Arial" w:eastAsia="Arial" w:hAnsi="Arial"/>
        </w:rPr>
      </w:pPr>
      <w:r w:rsidDel="00000000" w:rsidR="00000000" w:rsidRPr="00000000">
        <w:rPr>
          <w:i w:val="0"/>
          <w:smallCaps w:val="0"/>
          <w:strike w:val="0"/>
          <w:color w:val="2c2d30"/>
          <w:sz w:val="20"/>
          <w:szCs w:val="20"/>
          <w:u w:val="none"/>
          <w:shd w:fill="auto" w:val="clear"/>
          <w:vertAlign w:val="baseline"/>
          <w:rtl w:val="0"/>
        </w:rPr>
        <w:t xml:space="preserve">Добавить в тарелку метод, с помощью которого можно было бы добавлять еду в тарелку.</w:t>
      </w:r>
    </w:p>
    <w:p w:rsidR="00000000" w:rsidDel="00000000" w:rsidP="00000000" w:rsidRDefault="00000000" w:rsidRPr="00000000" w14:paraId="00000082">
      <w:pPr>
        <w:pStyle w:val="Heading1"/>
        <w:pageBreakBefore w:val="0"/>
        <w:pBdr>
          <w:top w:space="0" w:sz="0" w:val="nil"/>
          <w:left w:space="0" w:sz="0" w:val="nil"/>
          <w:bottom w:space="0" w:sz="0" w:val="nil"/>
          <w:right w:space="0" w:sz="0" w:val="nil"/>
          <w:between w:space="0" w:sz="0" w:val="nil"/>
        </w:pBdr>
        <w:shd w:fill="auto" w:val="clear"/>
        <w:jc w:val="both"/>
        <w:rPr>
          <w:smallCaps w:val="0"/>
        </w:rPr>
      </w:pPr>
      <w:bookmarkStart w:colFirst="0" w:colLast="0" w:name="_4d34og8" w:id="8"/>
      <w:bookmarkEnd w:id="8"/>
      <w:r w:rsidDel="00000000" w:rsidR="00000000" w:rsidRPr="00000000">
        <w:rPr>
          <w:smallCaps w:val="0"/>
          <w:rtl w:val="0"/>
        </w:rPr>
        <w:t xml:space="preserve">Дополнительные материалы</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294"/>
        <w:jc w:val="both"/>
        <w:rPr>
          <w:rFonts w:ascii="Arial" w:cs="Arial" w:eastAsia="Arial" w:hAnsi="Arial"/>
        </w:rPr>
      </w:pPr>
      <w:r w:rsidDel="00000000" w:rsidR="00000000" w:rsidRPr="00000000">
        <w:rPr>
          <w:i w:val="0"/>
          <w:smallCaps w:val="0"/>
          <w:strike w:val="0"/>
          <w:color w:val="3c4144"/>
          <w:sz w:val="20"/>
          <w:szCs w:val="20"/>
          <w:u w:val="none"/>
          <w:shd w:fill="auto" w:val="clear"/>
          <w:vertAlign w:val="baseline"/>
          <w:rtl w:val="0"/>
        </w:rPr>
        <w:t xml:space="preserve">Кей С. Хорстманн, Гари Корнелл  Java. Библиотека профессионала. Том 1. Основы </w:t>
      </w:r>
      <w:r w:rsidDel="00000000" w:rsidR="00000000" w:rsidRPr="00000000">
        <w:rPr>
          <w:i w:val="0"/>
          <w:smallCaps w:val="0"/>
          <w:strike w:val="0"/>
          <w:color w:val="2c2d30"/>
          <w:sz w:val="20"/>
          <w:szCs w:val="20"/>
          <w:u w:val="none"/>
          <w:shd w:fill="auto" w:val="clear"/>
          <w:vertAlign w:val="baseline"/>
          <w:rtl w:val="0"/>
        </w:rPr>
        <w:t xml:space="preserve">// Пер. с англ. </w:t>
      </w:r>
      <w:r w:rsidDel="00000000" w:rsidR="00000000" w:rsidRPr="00000000">
        <w:rPr>
          <w:rtl w:val="0"/>
        </w:rPr>
        <w:t xml:space="preserve">– </w:t>
      </w:r>
      <w:r w:rsidDel="00000000" w:rsidR="00000000" w:rsidRPr="00000000">
        <w:rPr>
          <w:i w:val="0"/>
          <w:smallCaps w:val="0"/>
          <w:strike w:val="0"/>
          <w:color w:val="2c2d30"/>
          <w:sz w:val="20"/>
          <w:szCs w:val="20"/>
          <w:u w:val="none"/>
          <w:shd w:fill="auto" w:val="clear"/>
          <w:vertAlign w:val="baseline"/>
          <w:rtl w:val="0"/>
        </w:rPr>
        <w:t xml:space="preserve"> М.: Вильямс, 2014. </w:t>
      </w:r>
      <w:r w:rsidDel="00000000" w:rsidR="00000000" w:rsidRPr="00000000">
        <w:rPr>
          <w:rtl w:val="0"/>
        </w:rPr>
        <w:t xml:space="preserve">– </w:t>
      </w:r>
      <w:r w:rsidDel="00000000" w:rsidR="00000000" w:rsidRPr="00000000">
        <w:rPr>
          <w:i w:val="0"/>
          <w:smallCaps w:val="0"/>
          <w:strike w:val="0"/>
          <w:color w:val="2c2d30"/>
          <w:sz w:val="20"/>
          <w:szCs w:val="20"/>
          <w:u w:val="none"/>
          <w:shd w:fill="auto" w:val="clear"/>
          <w:vertAlign w:val="baseline"/>
          <w:rtl w:val="0"/>
        </w:rPr>
        <w:t xml:space="preserve">864 с. </w:t>
      </w:r>
    </w:p>
    <w:p w:rsidR="00000000" w:rsidDel="00000000" w:rsidP="00000000" w:rsidRDefault="00000000" w:rsidRPr="00000000" w14:paraId="00000084">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lineRule="auto"/>
        <w:ind w:left="720" w:hanging="294"/>
        <w:jc w:val="both"/>
        <w:rPr>
          <w:rFonts w:ascii="Arial" w:cs="Arial" w:eastAsia="Arial" w:hAnsi="Arial"/>
        </w:rPr>
      </w:pPr>
      <w:r w:rsidDel="00000000" w:rsidR="00000000" w:rsidRPr="00000000">
        <w:rPr>
          <w:smallCaps w:val="0"/>
          <w:color w:val="3c4144"/>
          <w:shd w:fill="auto" w:val="clear"/>
          <w:rtl w:val="0"/>
        </w:rPr>
        <w:t xml:space="preserve">Брюс Эккель  Философия Java // 4-е изд.: Пер. с англ. – СПб.: Питер, 2016. – 1168 с.</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294"/>
        <w:jc w:val="both"/>
        <w:rPr>
          <w:rFonts w:ascii="Arial" w:cs="Arial" w:eastAsia="Arial" w:hAnsi="Arial"/>
        </w:rPr>
      </w:pPr>
      <w:r w:rsidDel="00000000" w:rsidR="00000000" w:rsidRPr="00000000">
        <w:rPr>
          <w:i w:val="0"/>
          <w:smallCaps w:val="0"/>
          <w:strike w:val="0"/>
          <w:color w:val="2c2d30"/>
          <w:sz w:val="20"/>
          <w:szCs w:val="20"/>
          <w:u w:val="none"/>
          <w:shd w:fill="auto" w:val="clear"/>
          <w:vertAlign w:val="baseline"/>
          <w:rtl w:val="0"/>
        </w:rPr>
        <w:t xml:space="preserve">Г. Шилдт  Java 8. Полное руководство // 9-е изд.: Пер. с англ. </w:t>
      </w:r>
      <w:r w:rsidDel="00000000" w:rsidR="00000000" w:rsidRPr="00000000">
        <w:rPr>
          <w:rtl w:val="0"/>
        </w:rPr>
        <w:t xml:space="preserve">– </w:t>
      </w:r>
      <w:r w:rsidDel="00000000" w:rsidR="00000000" w:rsidRPr="00000000">
        <w:rPr>
          <w:i w:val="0"/>
          <w:smallCaps w:val="0"/>
          <w:strike w:val="0"/>
          <w:color w:val="2c2d30"/>
          <w:sz w:val="20"/>
          <w:szCs w:val="20"/>
          <w:u w:val="none"/>
          <w:shd w:fill="auto" w:val="clear"/>
          <w:vertAlign w:val="baseline"/>
          <w:rtl w:val="0"/>
        </w:rPr>
        <w:t xml:space="preserve">М.: Вильямс, 2015. </w:t>
      </w:r>
      <w:r w:rsidDel="00000000" w:rsidR="00000000" w:rsidRPr="00000000">
        <w:rPr>
          <w:rtl w:val="0"/>
        </w:rPr>
        <w:t xml:space="preserve">– </w:t>
      </w:r>
      <w:r w:rsidDel="00000000" w:rsidR="00000000" w:rsidRPr="00000000">
        <w:rPr>
          <w:i w:val="0"/>
          <w:smallCaps w:val="0"/>
          <w:strike w:val="0"/>
          <w:color w:val="2c2d30"/>
          <w:sz w:val="20"/>
          <w:szCs w:val="20"/>
          <w:u w:val="none"/>
          <w:shd w:fill="auto" w:val="clear"/>
          <w:vertAlign w:val="baseline"/>
          <w:rtl w:val="0"/>
        </w:rPr>
        <w:t xml:space="preserve">1376 с. </w:t>
      </w:r>
    </w:p>
    <w:p w:rsidR="00000000" w:rsidDel="00000000" w:rsidP="00000000" w:rsidRDefault="00000000" w:rsidRPr="00000000" w14:paraId="00000086">
      <w:pPr>
        <w:pageBreakBefore w:val="0"/>
        <w:numPr>
          <w:ilvl w:val="0"/>
          <w:numId w:val="1"/>
        </w:numPr>
        <w:pBdr>
          <w:top w:space="0" w:sz="0" w:val="nil"/>
          <w:left w:space="0" w:sz="0" w:val="nil"/>
          <w:bottom w:space="0" w:sz="0" w:val="nil"/>
          <w:right w:space="0" w:sz="0" w:val="nil"/>
          <w:between w:space="0" w:sz="0" w:val="nil"/>
        </w:pBdr>
        <w:shd w:fill="auto" w:val="clear"/>
        <w:spacing w:after="120" w:before="0" w:lineRule="auto"/>
        <w:ind w:left="720" w:hanging="294"/>
        <w:jc w:val="both"/>
        <w:rPr>
          <w:rFonts w:ascii="Arial" w:cs="Arial" w:eastAsia="Arial" w:hAnsi="Arial"/>
        </w:rPr>
      </w:pPr>
      <w:r w:rsidDel="00000000" w:rsidR="00000000" w:rsidRPr="00000000">
        <w:rPr>
          <w:smallCaps w:val="0"/>
          <w:rtl w:val="0"/>
        </w:rPr>
        <w:t xml:space="preserve">Г. Шилдт  Java 8: Руководство для начинающих. // 6-е изд.: Пер. с англ. </w:t>
      </w:r>
      <w:r w:rsidDel="00000000" w:rsidR="00000000" w:rsidRPr="00000000">
        <w:rPr>
          <w:rtl w:val="0"/>
        </w:rPr>
        <w:t xml:space="preserve">– </w:t>
      </w:r>
      <w:r w:rsidDel="00000000" w:rsidR="00000000" w:rsidRPr="00000000">
        <w:rPr>
          <w:smallCaps w:val="0"/>
          <w:rtl w:val="0"/>
        </w:rPr>
        <w:t xml:space="preserve">М.: Вильямс, 2015. </w:t>
      </w:r>
      <w:r w:rsidDel="00000000" w:rsidR="00000000" w:rsidRPr="00000000">
        <w:rPr>
          <w:rtl w:val="0"/>
        </w:rPr>
        <w:t xml:space="preserve">– </w:t>
      </w:r>
      <w:r w:rsidDel="00000000" w:rsidR="00000000" w:rsidRPr="00000000">
        <w:rPr>
          <w:smallCaps w:val="0"/>
          <w:rtl w:val="0"/>
        </w:rPr>
        <w:t xml:space="preserve"> 720 с.</w:t>
      </w:r>
    </w:p>
    <w:p w:rsidR="00000000" w:rsidDel="00000000" w:rsidP="00000000" w:rsidRDefault="00000000" w:rsidRPr="00000000" w14:paraId="00000087">
      <w:pPr>
        <w:pStyle w:val="Heading1"/>
        <w:pageBreakBefore w:val="0"/>
        <w:jc w:val="both"/>
        <w:rPr/>
      </w:pPr>
      <w:bookmarkStart w:colFirst="0" w:colLast="0" w:name="_2iapxbubv9y2" w:id="9"/>
      <w:bookmarkEnd w:id="9"/>
      <w:r w:rsidDel="00000000" w:rsidR="00000000" w:rsidRPr="00000000">
        <w:rPr>
          <w:rtl w:val="0"/>
        </w:rPr>
        <w:t xml:space="preserve">Используемая литература</w:t>
      </w:r>
    </w:p>
    <w:p w:rsidR="00000000" w:rsidDel="00000000" w:rsidP="00000000" w:rsidRDefault="00000000" w:rsidRPr="00000000" w14:paraId="00000088">
      <w:pPr>
        <w:pageBreakBefore w:val="0"/>
        <w:numPr>
          <w:ilvl w:val="0"/>
          <w:numId w:val="3"/>
        </w:numPr>
        <w:tabs>
          <w:tab w:val="left" w:pos="360"/>
          <w:tab w:val="left" w:pos="720"/>
        </w:tabs>
        <w:spacing w:after="0" w:before="0" w:line="276" w:lineRule="auto"/>
        <w:ind w:left="720" w:hanging="360"/>
        <w:jc w:val="both"/>
        <w:rPr>
          <w:color w:val="3c4144"/>
          <w:highlight w:val="white"/>
        </w:rPr>
      </w:pPr>
      <w:r w:rsidDel="00000000" w:rsidR="00000000" w:rsidRPr="00000000">
        <w:rPr>
          <w:color w:val="3c4144"/>
          <w:highlight w:val="white"/>
          <w:rtl w:val="0"/>
        </w:rPr>
        <w:t xml:space="preserve">Брюс Эккель  Философия Java // 4-е изд.: Пер. с англ. – СПб.: Питер, 2016. – 1168 с.</w:t>
      </w:r>
    </w:p>
    <w:p w:rsidR="00000000" w:rsidDel="00000000" w:rsidP="00000000" w:rsidRDefault="00000000" w:rsidRPr="00000000" w14:paraId="00000089">
      <w:pPr>
        <w:pageBreakBefore w:val="0"/>
        <w:numPr>
          <w:ilvl w:val="0"/>
          <w:numId w:val="3"/>
        </w:numPr>
        <w:tabs>
          <w:tab w:val="left" w:pos="360"/>
          <w:tab w:val="left" w:pos="720"/>
        </w:tabs>
        <w:spacing w:after="0" w:before="0" w:line="276" w:lineRule="auto"/>
        <w:ind w:left="720" w:hanging="360"/>
        <w:jc w:val="both"/>
        <w:rPr/>
      </w:pPr>
      <w:r w:rsidDel="00000000" w:rsidR="00000000" w:rsidRPr="00000000">
        <w:rPr>
          <w:rtl w:val="0"/>
        </w:rPr>
        <w:t xml:space="preserve">Г. Шилдт  Java 8. Полное руководство // 9-е изд.: Пер. с англ. – М.: Вильямс, 2015.   1376 с. </w:t>
      </w:r>
    </w:p>
    <w:p w:rsidR="00000000" w:rsidDel="00000000" w:rsidP="00000000" w:rsidRDefault="00000000" w:rsidRPr="00000000" w14:paraId="0000008A">
      <w:pPr>
        <w:pageBreakBefore w:val="0"/>
        <w:numPr>
          <w:ilvl w:val="0"/>
          <w:numId w:val="3"/>
        </w:numPr>
        <w:tabs>
          <w:tab w:val="left" w:pos="360"/>
          <w:tab w:val="left" w:pos="720"/>
        </w:tabs>
        <w:spacing w:after="0" w:before="0" w:line="276" w:lineRule="auto"/>
        <w:ind w:left="720" w:hanging="360"/>
        <w:jc w:val="both"/>
        <w:rPr/>
      </w:pPr>
      <w:r w:rsidDel="00000000" w:rsidR="00000000" w:rsidRPr="00000000">
        <w:rPr>
          <w:rtl w:val="0"/>
        </w:rPr>
        <w:t xml:space="preserve">Г. Шилдт  Java 8: Руководство для начинающих. // 6-е изд.: Пер. с англ. – М.: Вильямс, 2015. –  720 с.</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120" w:before="0" w:lineRule="auto"/>
        <w:ind w:left="0" w:firstLine="0"/>
        <w:jc w:val="both"/>
        <w:rPr/>
      </w:pPr>
      <w:r w:rsidDel="00000000" w:rsidR="00000000" w:rsidRPr="00000000">
        <w:rPr>
          <w:rtl w:val="0"/>
        </w:rPr>
      </w:r>
    </w:p>
    <w:sectPr>
      <w:headerReference r:id="rId6" w:type="default"/>
      <w:headerReference r:id="rId7" w:type="first"/>
      <w:footerReference r:id="rId8" w:type="first"/>
      <w:footerReference r:id="rId9" w:type="default"/>
      <w:pgSz w:h="16838" w:w="11906" w:orient="portrait"/>
      <w:pgMar w:bottom="1133" w:top="1133" w:left="1133" w:right="1133"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0" w:before="0" w:lineRule="auto"/>
      <w:rPr>
        <w:smallCaps w:val="0"/>
      </w:rPr>
    </w:pPr>
    <w:r w:rsidDel="00000000" w:rsidR="00000000" w:rsidRPr="00000000">
      <w:rPr>
        <w:smallCaps w:val="0"/>
        <w:color w:val="abb1b9"/>
        <w:sz w:val="16"/>
        <w:szCs w:val="16"/>
        <w:rtl w:val="0"/>
      </w:rPr>
      <w:t xml:space="preserve">© geekbrains.ru</w:t>
      <w:tab/>
      <w:tab/>
      <w:tab/>
      <w:tab/>
      <w:tab/>
      <w:tab/>
      <w:tab/>
      <w:tab/>
      <w:tab/>
      <w:tab/>
      <w:tab/>
      <w:tab/>
    </w:r>
    <w:r w:rsidDel="00000000" w:rsidR="00000000" w:rsidRPr="00000000">
      <w:rPr>
        <w:smallCaps w:val="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pageBreakBefore w:val="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-719454</wp:posOffset>
              </wp:positionH>
              <wp:positionV relativeFrom="paragraph">
                <wp:posOffset>-66674</wp:posOffset>
              </wp:positionV>
              <wp:extent cx="7563713" cy="1186834"/>
              <wp:effectExtent b="0" l="0" r="0" t="0"/>
              <wp:wrapSquare wrapText="bothSides" distB="0" distT="0" distL="0" distR="0"/>
              <wp:docPr id="3" name=""/>
              <a:graphic>
                <a:graphicData uri="http://schemas.microsoft.com/office/word/2010/wordprocessingShape">
                  <wps:wsp>
                    <wps:cNvSpPr/>
                    <wps:cNvPr id="4" name="Shape 4"/>
                    <wps:spPr>
                      <a:xfrm>
                        <a:off x="0" y="0"/>
                        <a:ext cx="9753600" cy="1516200"/>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-719454</wp:posOffset>
              </wp:positionH>
              <wp:positionV relativeFrom="paragraph">
                <wp:posOffset>-66674</wp:posOffset>
              </wp:positionV>
              <wp:extent cx="7563713" cy="1186834"/>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563713" cy="1186834"/>
                      </a:xfrm>
                      <a:prstGeom prst="rect"/>
                      <a:ln/>
                    </pic:spPr>
                  </pic:pic>
                </a:graphicData>
              </a:graphic>
            </wp:anchor>
          </w:drawing>
        </mc:Fallback>
      </mc:AlternateContent>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4705350</wp:posOffset>
              </wp:positionH>
              <wp:positionV relativeFrom="paragraph">
                <wp:posOffset>352425</wp:posOffset>
              </wp:positionV>
              <wp:extent cx="1353413" cy="1353413"/>
              <wp:effectExtent b="0" l="0" r="0" t="0"/>
              <wp:wrapTopAndBottom distB="57150" distT="57150"/>
              <wp:docPr id="2" name=""/>
              <a:graphic>
                <a:graphicData uri="http://schemas.microsoft.com/office/word/2010/wordprocessingGroup">
                  <wpg:wgp>
                    <wpg:cNvGrpSpPr/>
                    <wpg:grpSpPr>
                      <a:xfrm>
                        <a:off x="3059225" y="2219325"/>
                        <a:ext cx="1353413" cy="1353413"/>
                        <a:chOff x="3059225" y="2219325"/>
                        <a:chExt cx="2876550" cy="2876550"/>
                      </a:xfrm>
                    </wpg:grpSpPr>
                    <pic:pic>
                      <pic:nvPicPr>
                        <pic:cNvPr descr="Java.png" id="3" name="Shape 3"/>
                        <pic:cNvPicPr preferRelativeResize="0"/>
                      </pic:nvPicPr>
                      <pic:blipFill rotWithShape="1">
                        <a:blip r:embed="rId2">
                          <a:alphaModFix/>
                        </a:blip>
                        <a:srcRect b="0" l="0" r="0" t="0"/>
                        <a:stretch/>
                      </pic:blipFill>
                      <pic:spPr>
                        <a:xfrm>
                          <a:off x="3059225" y="2219325"/>
                          <a:ext cx="2876550" cy="2876550"/>
                        </a:xfrm>
                        <a:prstGeom prst="rect">
                          <a:avLst/>
                        </a:prstGeom>
                        <a:noFill/>
                        <a:ln>
                          <a:noFill/>
                        </a:ln>
                      </pic:spPr>
                    </pic:pic>
                  </wpg:wgp>
                </a:graphicData>
              </a:graphic>
            </wp:anchor>
          </w:drawing>
        </mc:Choice>
        <mc:Fallback>
          <w:drawing>
            <wp:anchor allowOverlap="1" behindDoc="0" distB="57150" distT="57150" distL="57150" distR="57150" hidden="0" layoutInCell="1" locked="0" relativeHeight="0" simplePos="0">
              <wp:simplePos x="0" y="0"/>
              <wp:positionH relativeFrom="column">
                <wp:posOffset>4705350</wp:posOffset>
              </wp:positionH>
              <wp:positionV relativeFrom="paragraph">
                <wp:posOffset>352425</wp:posOffset>
              </wp:positionV>
              <wp:extent cx="1353413" cy="1353413"/>
              <wp:effectExtent b="0" l="0" r="0" t="0"/>
              <wp:wrapTopAndBottom distB="57150" distT="57150"/>
              <wp:docPr id="2"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353413" cy="1353413"/>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542925</wp:posOffset>
              </wp:positionV>
              <wp:extent cx="5505450" cy="1463474"/>
              <wp:effectExtent b="0" l="0" r="0" t="0"/>
              <wp:wrapTopAndBottom distB="0" distT="0"/>
              <wp:docPr id="1" name=""/>
              <a:graphic>
                <a:graphicData uri="http://schemas.microsoft.com/office/word/2010/wordprocessingShape">
                  <wps:wsp>
                    <wps:cNvSpPr txBox="1"/>
                    <wps:cNvPr id="2" name="Shape 2"/>
                    <wps:spPr>
                      <a:xfrm>
                        <a:off x="1304925" y="773250"/>
                        <a:ext cx="4493100" cy="11778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Java Уровень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7</w:t>
                          </w:r>
                        </w:p>
                      </w:txbxContent>
                    </wps:txbx>
                    <wps:bodyPr anchorCtr="0" anchor="t"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542925</wp:posOffset>
              </wp:positionV>
              <wp:extent cx="5505450" cy="1463474"/>
              <wp:effectExtent b="0" l="0" r="0" t="0"/>
              <wp:wrapTopAndBottom distB="0" distT="0"/>
              <wp:docPr id="1" name="image1.png"/>
              <a:graphic>
                <a:graphicData uri="http://schemas.openxmlformats.org/drawingml/2006/picture">
                  <pic:pic>
                    <pic:nvPicPr>
                      <pic:cNvPr id="0" name="image1.png"/>
                      <pic:cNvPicPr preferRelativeResize="0"/>
                    </pic:nvPicPr>
                    <pic:blipFill>
                      <a:blip r:embed="rId4"/>
                      <a:srcRect/>
                      <a:stretch>
                        <a:fillRect/>
                      </a:stretch>
                    </pic:blipFill>
                    <pic:spPr>
                      <a:xfrm>
                        <a:off x="0" y="0"/>
                        <a:ext cx="5505450" cy="1463474"/>
                      </a:xfrm>
                      <a:prstGeom prst="rect"/>
                      <a:ln/>
                    </pic:spPr>
                  </pic:pic>
                </a:graphicData>
              </a:graphic>
            </wp:anchor>
          </w:drawing>
        </mc:Fallback>
      </mc:AlternateConten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decimal"/>
      <w:lvlText w:val="%1."/>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120" w:lineRule="auto"/>
    </w:pPr>
    <w:rPr>
      <w:b w:val="1"/>
      <w:smallCaps w:val="0"/>
      <w:color w:val="4d5d6d"/>
      <w:sz w:val="48"/>
      <w:szCs w:val="48"/>
    </w:rPr>
  </w:style>
  <w:style w:type="paragraph" w:styleId="Heading2">
    <w:name w:val="heading 2"/>
    <w:basedOn w:val="Normal"/>
    <w:next w:val="Normal"/>
    <w:pPr>
      <w:keepNext w:val="1"/>
      <w:keepLines w:val="1"/>
      <w:pageBreakBefore w:val="0"/>
      <w:pBdr>
        <w:top w:space="0" w:sz="0" w:val="nil"/>
        <w:left w:space="0" w:sz="0" w:val="nil"/>
        <w:bottom w:space="0" w:sz="0" w:val="nil"/>
        <w:right w:space="0" w:sz="0" w:val="nil"/>
        <w:between w:space="0" w:sz="0" w:val="nil"/>
      </w:pBdr>
      <w:shd w:fill="auto" w:val="clear"/>
    </w:pPr>
    <w:rPr>
      <w:smallCaps w:val="0"/>
      <w:color w:val="4d5d6d"/>
      <w:sz w:val="32"/>
      <w:szCs w:val="32"/>
    </w:rPr>
  </w:style>
  <w:style w:type="paragraph" w:styleId="Heading3">
    <w:name w:val="heading 3"/>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120" w:before="360" w:lineRule="auto"/>
    </w:pPr>
    <w:rPr>
      <w:b w:val="1"/>
      <w:smallCaps w:val="0"/>
      <w:sz w:val="24"/>
      <w:szCs w:val="24"/>
    </w:rPr>
  </w:style>
  <w:style w:type="paragraph" w:styleId="Heading4">
    <w:name w:val="heading 4"/>
    <w:basedOn w:val="Normal"/>
    <w:next w:val="Normal"/>
    <w:pPr>
      <w:keepNext w:val="1"/>
      <w:keepLines w:val="1"/>
      <w:pageBreakBefore w:val="0"/>
      <w:pBdr>
        <w:top w:space="0" w:sz="0" w:val="nil"/>
        <w:left w:space="0" w:sz="0" w:val="nil"/>
        <w:bottom w:space="0" w:sz="0" w:val="nil"/>
        <w:right w:space="0" w:sz="0" w:val="nil"/>
        <w:between w:space="0" w:sz="0" w:val="nil"/>
      </w:pBdr>
      <w:shd w:fill="auto" w:val="clear"/>
    </w:pPr>
    <w:rPr>
      <w:i w:val="1"/>
      <w:smallCaps w:val="0"/>
      <w:color w:val="abb1b9"/>
    </w:rPr>
  </w:style>
  <w:style w:type="paragraph" w:styleId="Heading5">
    <w:name w:val="heading 5"/>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80" w:before="240" w:lineRule="auto"/>
    </w:pPr>
    <w:rPr>
      <w:smallCaps w:val="0"/>
      <w:color w:val="666666"/>
      <w:sz w:val="22"/>
      <w:szCs w:val="22"/>
    </w:rPr>
  </w:style>
  <w:style w:type="paragraph" w:styleId="Heading6">
    <w:name w:val="heading 6"/>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80" w:before="240" w:lineRule="auto"/>
    </w:pPr>
    <w:rPr>
      <w:i w:val="1"/>
      <w:smallCaps w:val="0"/>
      <w:color w:val="666666"/>
      <w:sz w:val="22"/>
      <w:szCs w:val="22"/>
    </w:rPr>
  </w:style>
  <w:style w:type="paragraph" w:styleId="Title">
    <w:name w:val="Title"/>
    <w:basedOn w:val="Normal"/>
    <w:next w:val="Normal"/>
    <w:pPr>
      <w:keepNext w:val="1"/>
      <w:keepLines w:val="1"/>
      <w:pageBreakBefore w:val="0"/>
      <w:pBdr>
        <w:top w:space="0" w:sz="0" w:val="nil"/>
        <w:left w:space="0" w:sz="0" w:val="nil"/>
        <w:bottom w:space="0" w:sz="0" w:val="nil"/>
        <w:right w:space="0" w:sz="0" w:val="nil"/>
        <w:between w:space="0" w:sz="0" w:val="nil"/>
      </w:pBdr>
      <w:shd w:fill="auto" w:val="clear"/>
    </w:pPr>
    <w:rPr>
      <w:smallCaps w:val="0"/>
      <w:color w:val="4d5d6d"/>
      <w:sz w:val="88"/>
      <w:szCs w:val="88"/>
    </w:rPr>
  </w:style>
  <w:style w:type="paragraph" w:styleId="Subtitle">
    <w:name w:val="Subtitle"/>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80" w:before="0" w:lineRule="auto"/>
    </w:pPr>
    <w:rPr>
      <w:smallCaps w:val="0"/>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 Id="rId3"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