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72"/>
          <w:szCs w:val="72"/>
          <w:lang w:val="en-US" w:eastAsia="zh-CN" w:bidi="ar"/>
        </w:rPr>
        <w:t xml:space="preserve">Ambientação e variáveis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Calibri"/>
          <w:b/>
          <w:bCs/>
          <w:sz w:val="72"/>
          <w:szCs w:val="72"/>
          <w:lang w:val="pt-PT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72"/>
          <w:szCs w:val="72"/>
          <w:lang w:val="en-US" w:eastAsia="zh-CN" w:bidi="ar"/>
        </w:rPr>
        <w:t>lógicas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Protocolo </w:t>
      </w:r>
      <w:r>
        <w:rPr>
          <w:rFonts w:hint="default"/>
          <w:sz w:val="40"/>
          <w:szCs w:val="40"/>
          <w:lang w:val="pt-PT"/>
        </w:rPr>
        <w:t>5</w:t>
      </w:r>
      <w:r>
        <w:rPr>
          <w:sz w:val="40"/>
          <w:szCs w:val="40"/>
        </w:rPr>
        <w:t xml:space="preserve"> Sistemas Digitais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Grupo: Manuel Gonçalves nº 43087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Bruno Ferreira nº 43056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Jorge Ferreira nº 43073</w:t>
      </w:r>
    </w:p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sdt>
      <w:sdtPr>
        <w:id w:val="1828310163"/>
        <w:docPartObj>
          <w:docPartGallery w:val="Table of Contents"/>
          <w:docPartUnique/>
        </w:docPartObj>
      </w:sdtPr>
      <w:sdtContent>
        <w:p>
          <w:pPr>
            <w:pStyle w:val="17"/>
            <w:rPr>
              <w:b/>
              <w:bCs/>
            </w:rPr>
          </w:pPr>
          <w:r>
            <w:rPr>
              <w:b/>
              <w:bCs/>
            </w:rPr>
            <w:t>Conteúdo</w:t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"_Toc92305225" \h </w:instrText>
          </w:r>
          <w:r>
            <w:fldChar w:fldCharType="separate"/>
          </w:r>
          <w:r>
            <w:rPr>
              <w:rStyle w:val="6"/>
            </w:rPr>
            <w:t>Objetivos</w:t>
          </w:r>
          <w:r>
            <w:tab/>
          </w:r>
          <w:r>
            <w:fldChar w:fldCharType="begin"/>
          </w:r>
          <w:r>
            <w:instrText xml:space="preserve">PAGEREF _Toc92305225 \h</w:instrText>
          </w:r>
          <w:r>
            <w:fldChar w:fldCharType="separate"/>
          </w:r>
          <w:r>
            <w:rPr>
              <w:rStyle w:val="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"_Toc1059241468" \h </w:instrText>
          </w:r>
          <w:r>
            <w:fldChar w:fldCharType="separate"/>
          </w:r>
          <w:r>
            <w:rPr>
              <w:rStyle w:val="6"/>
            </w:rPr>
            <w:t>Material a utilizar</w:t>
          </w:r>
          <w:r>
            <w:tab/>
          </w:r>
          <w:r>
            <w:fldChar w:fldCharType="begin"/>
          </w:r>
          <w:r>
            <w:instrText xml:space="preserve">PAGEREF _Toc1059241468 \h</w:instrText>
          </w:r>
          <w:r>
            <w:fldChar w:fldCharType="separate"/>
          </w:r>
          <w:r>
            <w:rPr>
              <w:rStyle w:val="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"_Toc216492456" \h </w:instrText>
          </w:r>
          <w:r>
            <w:fldChar w:fldCharType="separate"/>
          </w:r>
          <w:r>
            <w:rPr>
              <w:rStyle w:val="6"/>
            </w:rPr>
            <w:t>Experiência 1: Função Lógica AND</w:t>
          </w:r>
          <w:r>
            <w:tab/>
          </w:r>
          <w:r>
            <w:fldChar w:fldCharType="begin"/>
          </w:r>
          <w:r>
            <w:instrText xml:space="preserve">PAGEREF _Toc216492456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"_Toc445927967" \h </w:instrText>
          </w:r>
          <w:r>
            <w:fldChar w:fldCharType="separate"/>
          </w:r>
          <w:r>
            <w:rPr>
              <w:rStyle w:val="6"/>
            </w:rPr>
            <w:t>Experiência 2: Variável lógica</w:t>
          </w:r>
          <w:r>
            <w:tab/>
          </w:r>
          <w:r>
            <w:fldChar w:fldCharType="begin"/>
          </w:r>
          <w:r>
            <w:instrText xml:space="preserve">PAGEREF _Toc445927967 \h</w:instrText>
          </w:r>
          <w:r>
            <w:fldChar w:fldCharType="separate"/>
          </w:r>
          <w:r>
            <w:rPr>
              <w:rStyle w:val="6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"_Toc850356336" \h </w:instrText>
          </w:r>
          <w:r>
            <w:fldChar w:fldCharType="separate"/>
          </w:r>
          <w:r>
            <w:rPr>
              <w:rStyle w:val="6"/>
            </w:rPr>
            <w:t>Material utilizar:</w:t>
          </w:r>
          <w:r>
            <w:tab/>
          </w:r>
          <w:r>
            <w:fldChar w:fldCharType="begin"/>
          </w:r>
          <w:r>
            <w:instrText xml:space="preserve">PAGEREF _Toc850356336 \h</w:instrText>
          </w:r>
          <w:r>
            <w:fldChar w:fldCharType="separate"/>
          </w:r>
          <w:r>
            <w:rPr>
              <w:rStyle w:val="6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"_Toc749020339" \h </w:instrText>
          </w:r>
          <w:r>
            <w:fldChar w:fldCharType="separate"/>
          </w:r>
          <w:r>
            <w:rPr>
              <w:rStyle w:val="6"/>
            </w:rPr>
            <w:t>Problemas Encontrados</w:t>
          </w:r>
          <w:r>
            <w:tab/>
          </w:r>
          <w:r>
            <w:fldChar w:fldCharType="begin"/>
          </w:r>
          <w:r>
            <w:instrText xml:space="preserve">PAGEREF _Toc749020339 \h</w:instrText>
          </w:r>
          <w:r>
            <w:fldChar w:fldCharType="separate"/>
          </w:r>
          <w:r>
            <w:rPr>
              <w:rStyle w:val="6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</w:rPr>
          </w:pPr>
          <w:r>
            <w:fldChar w:fldCharType="begin"/>
          </w:r>
          <w:r>
            <w:instrText xml:space="preserve"> HYPERLINK \l "_Toc1851285271" \h </w:instrText>
          </w:r>
          <w:r>
            <w:fldChar w:fldCharType="separate"/>
          </w:r>
          <w:r>
            <w:rPr>
              <w:rStyle w:val="6"/>
            </w:rPr>
            <w:t>Conclusão</w:t>
          </w:r>
          <w:r>
            <w:tab/>
          </w:r>
          <w:r>
            <w:fldChar w:fldCharType="begin"/>
          </w:r>
          <w:r>
            <w:instrText xml:space="preserve">PAGEREF _Toc1851285271 \h</w:instrText>
          </w:r>
          <w:r>
            <w:fldChar w:fldCharType="separate"/>
          </w:r>
          <w:r>
            <w:rPr>
              <w:rStyle w:val="6"/>
            </w:rPr>
            <w:t>8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/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/>
    <w:p/>
    <w:p>
      <w:pPr>
        <w:pStyle w:val="2"/>
        <w:rPr>
          <w:b/>
          <w:bCs/>
          <w:sz w:val="40"/>
          <w:szCs w:val="40"/>
        </w:rPr>
      </w:pPr>
      <w:bookmarkStart w:id="0" w:name="_Toc92305225"/>
      <w:r>
        <w:rPr>
          <w:b/>
          <w:bCs/>
          <w:sz w:val="40"/>
          <w:szCs w:val="40"/>
        </w:rPr>
        <w:t>Objetivos</w:t>
      </w:r>
      <w:bookmarkEnd w:id="0"/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Identificar os valores para as tensões de entrada e saída de circuitos integrados TTL e CMOS;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Obter conhecimento prático: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sz w:val="25"/>
          <w:szCs w:val="25"/>
          <w:lang w:val="pt-PT"/>
        </w:rPr>
        <w:t>M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edir tensões de entrada e saída de circuitos integrados;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sz w:val="25"/>
          <w:szCs w:val="25"/>
          <w:lang w:val="pt-PT"/>
        </w:rPr>
        <w:t>F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amiliarização de montagem de circuitos lógicos;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Interligação de componentes de ambas as famílias de circuitos integrados.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A identificação dos níveis lógicos na medição e análise dos valores das tensões;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z w:val="25"/>
          <w:szCs w:val="25"/>
          <w:lang w:val="pt-PT"/>
        </w:rPr>
        <w:t>Construir e interpretar gráficos e tabelas do comportamento dos circuitos SSI.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rPr>
          <w:b/>
          <w:bCs/>
          <w:sz w:val="40"/>
          <w:szCs w:val="40"/>
        </w:rPr>
      </w:pPr>
      <w:bookmarkStart w:id="1" w:name="_Toc1059241468"/>
      <w:r>
        <w:rPr>
          <w:b/>
          <w:bCs/>
          <w:sz w:val="40"/>
          <w:szCs w:val="40"/>
        </w:rPr>
        <w:t>Material a utilizar</w:t>
      </w:r>
      <w:bookmarkEnd w:id="1"/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Uma placa de ensaio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Uma fonte de alimentação DC ajustável para +5 V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multímetro analógico ou digital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alicate de corte pequeno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Um potenciómetro de 1k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Ω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Um CI 7404 e um CI 4069</w:t>
      </w:r>
    </w:p>
    <w:p>
      <w:pPr>
        <w:pStyle w:val="15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Fios rígidos unifilares de 0,5 mm de diâmetro</w:t>
      </w:r>
    </w:p>
    <w:p/>
    <w:p>
      <w:r>
        <w:br w:type="page"/>
      </w:r>
    </w:p>
    <w:p>
      <w:pPr>
        <w:pStyle w:val="2"/>
        <w:rPr>
          <w:b/>
          <w:bCs/>
          <w:sz w:val="40"/>
          <w:szCs w:val="40"/>
        </w:rPr>
      </w:pPr>
      <w:bookmarkStart w:id="2" w:name="_Toc216492456"/>
    </w:p>
    <w:p>
      <w:pPr>
        <w:pStyle w:val="2"/>
        <w:rPr>
          <w:rFonts w:hint="default"/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</w:rPr>
        <w:t xml:space="preserve">Experiência 1: </w:t>
      </w:r>
      <w:bookmarkEnd w:id="2"/>
      <w:r>
        <w:rPr>
          <w:rFonts w:hint="default"/>
          <w:b/>
          <w:bCs/>
          <w:sz w:val="40"/>
          <w:szCs w:val="40"/>
          <w:lang w:val="pt-PT"/>
        </w:rPr>
        <w:t>Teste das tensões de entrada e saída para as portas lógicas TTL</w:t>
      </w:r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rFonts w:hint="default"/>
          <w:sz w:val="24"/>
          <w:szCs w:val="24"/>
          <w:lang w:val="pt-P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1327150</wp:posOffset>
            </wp:positionV>
            <wp:extent cx="3980180" cy="5307330"/>
            <wp:effectExtent l="0" t="0" r="1270" b="7620"/>
            <wp:wrapNone/>
            <wp:docPr id="2" name="Imagem 2" descr="Imagem WhatsApp 2023-11-20 às 16.53.38_93c71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WhatsApp 2023-11-20 às 16.53.38_93c7196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sz w:val="24"/>
          <w:szCs w:val="24"/>
        </w:rPr>
        <w:t>Nesta experiência estudamos a</w:t>
      </w:r>
      <w:r>
        <w:rPr>
          <w:rFonts w:hint="default" w:ascii="Calibri" w:hAnsi="Calibri" w:eastAsia="Calibri" w:cs="Times New Roman"/>
          <w:sz w:val="24"/>
          <w:szCs w:val="24"/>
          <w:lang w:val="pt-PT"/>
        </w:rPr>
        <w:t xml:space="preserve"> verificação dos níveis de tensão de entrada e saída que uma porta lógica TTL reconhece com sendo de um determinado nível lógico, utiliza-se um potenciómetro para ajustar os valores das tensões limites permitidas como níveis lógicos de entrada. Assim, para cada valor de tensão que compara-se o valor obtido com o valor do mesmo parâmetro que é forneci</w:t>
      </w:r>
      <w:r>
        <w:t xml:space="preserve"> </w:t>
      </w: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40"/>
          <w:szCs w:val="40"/>
        </w:rPr>
      </w:pPr>
      <w:bookmarkStart w:id="3" w:name="_Toc445927967"/>
      <w:r>
        <w:rPr>
          <w:rFonts w:hint="default"/>
          <w:sz w:val="24"/>
          <w:szCs w:val="24"/>
          <w:lang w:val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200025</wp:posOffset>
            </wp:positionV>
            <wp:extent cx="5384165" cy="7179310"/>
            <wp:effectExtent l="0" t="0" r="6985" b="2540"/>
            <wp:wrapNone/>
            <wp:docPr id="5" name="Imagem 5" descr="exp1 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xp1 P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br w:type="page"/>
      </w:r>
    </w:p>
    <w:p>
      <w:pPr>
        <w:pStyle w:val="2"/>
        <w:rPr>
          <w:b/>
          <w:bCs/>
          <w:sz w:val="40"/>
          <w:szCs w:val="40"/>
        </w:rPr>
      </w:pPr>
    </w:p>
    <w:p>
      <w:pPr>
        <w:pStyle w:val="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Experiência 2: Função Lógica NOR</w:t>
      </w:r>
      <w:bookmarkEnd w:id="3"/>
    </w:p>
    <w:p/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rFonts w:hint="default" w:ascii="Calibri" w:hAnsi="Calibri" w:eastAsia="Calibri" w:cs="Times New Roman"/>
          <w:sz w:val="24"/>
          <w:szCs w:val="24"/>
          <w:lang w:val="pt-PT"/>
        </w:rPr>
      </w:pPr>
      <w:r>
        <w:rPr>
          <w:rFonts w:ascii="Calibri" w:hAnsi="Calibri" w:eastAsia="Calibri" w:cs="Times New Roman"/>
          <w:sz w:val="24"/>
          <w:szCs w:val="24"/>
        </w:rPr>
        <w:t xml:space="preserve">Nesta experiência </w:t>
      </w:r>
      <w:r>
        <w:rPr>
          <w:rFonts w:hint="default" w:ascii="Calibri" w:hAnsi="Calibri" w:eastAsia="Calibri" w:cs="Times New Roman"/>
          <w:sz w:val="24"/>
          <w:szCs w:val="24"/>
          <w:lang w:val="pt-PT"/>
        </w:rPr>
        <w:t>verificamos os valores das tensões de entrada e saída de uma porta CMOS em nível lógico. Para cada valor de tensão que se ajusta à entrada da porta lógica, medimos a tensão de saída. Por fim, fazemos uma comparação entre o valor obtido e o parâmetro equivalente disponível pelo fabricante.</w:t>
      </w:r>
    </w:p>
    <w:p>
      <w:p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  <w:bookmarkStart w:id="6" w:name="_GoBack"/>
      <w:r>
        <w:rPr>
          <w:rFonts w:hint="default"/>
          <w:lang w:val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238760</wp:posOffset>
            </wp:positionV>
            <wp:extent cx="4368165" cy="5824855"/>
            <wp:effectExtent l="0" t="0" r="13335" b="4445"/>
            <wp:wrapNone/>
            <wp:docPr id="1" name="Imagem 1" descr="ex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xp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>
      <w:pPr>
        <w:jc w:val="center"/>
      </w:pPr>
    </w:p>
    <w:p>
      <w:pPr>
        <w:jc w:val="center"/>
      </w:pPr>
    </w:p>
    <w:p>
      <w:pPr>
        <w:rPr>
          <w:rFonts w:hint="default"/>
          <w:lang w:val="pt-PT"/>
        </w:rPr>
      </w:pPr>
    </w:p>
    <w:p/>
    <w:p/>
    <w:p>
      <w:pPr>
        <w:rPr>
          <w:rFonts w:hint="default"/>
          <w:lang w:val="pt-PT"/>
        </w:rPr>
      </w:pPr>
      <w:bookmarkStart w:id="4" w:name="_Toc749020339"/>
    </w:p>
    <w:p>
      <w:pPr>
        <w:pStyle w:val="2"/>
        <w:bidi w:val="0"/>
        <w:jc w:val="center"/>
        <w:rPr>
          <w:rFonts w:hint="default"/>
          <w:lang w:val="pt-PT"/>
        </w:rPr>
      </w:pPr>
    </w:p>
    <w:p>
      <w:pPr>
        <w:pStyle w:val="2"/>
        <w:bidi w:val="0"/>
        <w:jc w:val="center"/>
        <w:rPr>
          <w:szCs w:val="40"/>
        </w:rPr>
      </w:pPr>
      <w:r>
        <w:rPr>
          <w:szCs w:val="40"/>
        </w:rPr>
        <w:br w:type="page"/>
      </w:r>
    </w:p>
    <w:p>
      <w:pPr>
        <w:pStyle w:val="2"/>
        <w:rPr>
          <w:sz w:val="40"/>
          <w:szCs w:val="40"/>
        </w:rPr>
      </w:pPr>
    </w:p>
    <w:p>
      <w:pPr>
        <w:pStyle w:val="2"/>
        <w:rPr>
          <w:sz w:val="40"/>
          <w:szCs w:val="40"/>
        </w:rPr>
      </w:pPr>
      <w:r>
        <w:rPr>
          <w:sz w:val="40"/>
          <w:szCs w:val="40"/>
        </w:rPr>
        <w:t>Problemas Encontrados</w:t>
      </w:r>
      <w:bookmarkEnd w:id="4"/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Nesta atividade laboratorial não foram encontrados problemas.</w:t>
      </w:r>
    </w:p>
    <w:p>
      <w:pPr>
        <w:rPr>
          <w:sz w:val="24"/>
          <w:szCs w:val="24"/>
        </w:rPr>
      </w:pPr>
    </w:p>
    <w:p>
      <w:pPr>
        <w:pStyle w:val="2"/>
        <w:rPr>
          <w:sz w:val="40"/>
          <w:szCs w:val="40"/>
        </w:rPr>
      </w:pPr>
      <w:bookmarkStart w:id="5" w:name="_Toc1851285271"/>
      <w:r>
        <w:rPr>
          <w:sz w:val="40"/>
          <w:szCs w:val="40"/>
        </w:rPr>
        <w:t>Conclusão</w:t>
      </w:r>
      <w:bookmarkEnd w:id="5"/>
    </w:p>
    <w:p>
      <w:r>
        <w:t>Com estas experiência conseguimos perceber como funcionam as</w:t>
      </w:r>
      <w:r>
        <w:rPr>
          <w:rFonts w:hint="default"/>
          <w:lang w:val="pt-PT"/>
        </w:rPr>
        <w:t xml:space="preserve"> montagens de conexões de um potenciómetro. E aprendemos também sobre os valores de entrada e saída, como as suas variações, que são influenciadas pelos níveis de tensão</w:t>
      </w:r>
      <w:r>
        <w:t>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701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17195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17195"/>
                        <a:chOff x="0" y="0"/>
                        <a:chExt cx="6172200" cy="417195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ítulo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Relatório 5 Sistemas Digitais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Manuel Goncalves</w:t>
                            </w:r>
                            <w:sdt>
                              <w:sdt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alias w:val="Subtítulo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pt-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nº 43087, Bruno Ferreira nº 43056, Jorge Ferreira nº 43073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o:spt="203" style="position:absolute;left:0pt;margin-left:109.3pt;margin-top:797.1pt;height:32.85pt;width:486pt;mso-position-horizontal-relative:page;mso-position-vertical-relative:page;z-index:251662336;mso-width-relative:page;mso-height-relative:page;" coordsize="6172200,417195" o:gfxdata="UEsDBAoAAAAAAIdO4kAAAAAAAAAAAAAAAAAEAAAAZHJzL1BLAwQUAAAACACHTuJAl3D7xdUAAAAE&#10;AQAADwAAAGRycy9kb3ducmV2LnhtbE2PQUvDQBCF74L/YRnBm92k0lZjNkWKeipCW0G8TbPTJDQ7&#10;G7LbpP33jl708uDxhve+yZdn16qB+tB4NpBOElDEpbcNVwY+dq93D6BCRLbYeiYDFwqwLK6vcsys&#10;H3lDwzZWSko4ZGigjrHLtA5lTQ7DxHfEkh187zCK7Sttexyl3LV6miRz7bBhWaixo1VN5XF7cgbe&#10;Rhyf79OXYX08rC5fu9n75zolY25v0uQJVKRz/DuGH3xBh0KY9v7ENqjWgDwSf1Wyx8VU7N7AfLYA&#10;XeT6P3zxDVBLAwQUAAAACACHTuJAZnsiTVIDAADBCAAADgAAAGRycy9lMm9Eb2MueG1sxVbZbtQw&#10;FH1H4h8sv9PMpLO0UaeotEyFVNGKFvHscZxFcmxje5opn8Ov8GMcO8l0paoAQR4y3nKXc8+5noO3&#10;m0aSa2FdrdWCjndGlAjFdV6rckE/Xy3f7FHiPFM5k1qJBb0Rjr49fP3qoDWZSHWlZS4sgRHlstYs&#10;aOW9yZLE8Uo0zO1oIxQ2C20b5jG1ZZJb1sJ6I5N0NJolrba5sZoL57B60m3S3qJ9iUFdFDUXJ5qv&#10;G6F8Z9UKyTxSclVtHD2M0RaF4P68KJzwRC4oMvXxDScYr8I7OTxgWWmZqWreh8BeEsKDnBpWKzjd&#10;mjphnpG1rR+ZamputdOF3+G6SbpEIiLIYjx6gM2p1WsTcymztjRb0FGoB6j/tln+8frCkjoHE2YT&#10;ShRrUPJTuzaahAXA05oyw6lTay7Nhe0Xym4WMt4Utgm/yIVsIrA3W2DFxhOOxdl4nqL2lHDsTcbz&#10;8f60Q55XKM+jz3j1/vkPk8FtEqLbBtMaUNLd4uT+DKfLihkR4XcBgS1O0wGnT8L/+K7KtQxgxYxC&#10;BDi6RcplDqA9AVOa7s0CII+xmu5PduNWwCqdT3bTyNJtyiwz1vlToRsSBgtqQfLIPXZ95jwKhKPD&#10;keDZaVnny1rKOLHl6lhacs0giGV8um+lqVi3Orhz3dFo754NqUgLvqTzWFGGHlBAeyhuY8Ajp0pK&#10;mCzRXLi30bjSwX2UWgjshLmqcxXNdkxoao+2IutmQfdG4QnLyEQq/ARYOyDDaKXzGxTD6k7NzvBl&#10;DbNnzPkLZiFf4IoG58/xKqRGrLofUVJp++2p9XAebMEuJS3aAfL4umZWUCI/KPBofzyZwKyPk8l0&#10;jqIQe3dndXdHrZtjDYDHaKWGx2E47+UwLKxuvqAPHgWv2GKKw3eHWD859l2bQifl4ugoHkPPMMyf&#10;qUvDg/FQUKWP1l4XdSz8LTo9aFBDUPA/kcVskMUxqzeM5IJcQf9BGrNQyxBFLw3iN+802sJ4WP+F&#10;SAAMNLA/TftuMbSTexKZjOaz+cCWoRkN/H+hRO4QtCP3bHc6uk/dnoosE/FW6ZUWkrolpt+sNn2m&#10;/4OjgOsJfmL173ATCu9o+kJmOhOYuXyOmbF942aLSu9v4XB13p1HJt/+8zj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Jdw+8XVAAAABAEAAA8AAAAAAAAAAQAgAAAAIgAAAGRycy9kb3ducmV2Lnht&#10;bFBLAQIUABQAAAAIAIdO4kBmeyJNUgMAAMEIAAAOAAAAAAAAAAEAIAAAACQBAABkcnMvZTJvRG9j&#10;LnhtbFBLBQYAAAAABgAGAFkBAADoBgAAAAA=&#10;">
              <o:lock v:ext="edit" aspectratio="f"/>
              <v:rect id="Retângulo 165" o:spid="_x0000_s1026" o:spt="1" style="position:absolute;left:228600;top:0;height:274320;width:5943600;v-text-anchor:middle;" fillcolor="#FFFFFF [3212]" filled="t" stroked="f" coordsize="21600,21600" o:gfxdata="UEsDBAoAAAAAAIdO4kAAAAAAAAAAAAAAAAAEAAAAZHJzL1BLAwQUAAAACACHTuJATrFBpLwAAADc&#10;AAAADwAAAGRycy9kb3ducmV2LnhtbEVPyWrDMBC9F/oPYgq91bINWXCj5FAIzqEQmhifB2u8UGuk&#10;WoqT9uujQqG3ebx1NrubGcVMkx8sK8iSFARxY/XAnYLqvH9Zg/ABWeNomRR8k4fd9vFhg4W2V/6g&#10;+RQ6EUPYF6igD8EVUvqmJ4M+sY44cq2dDIYIp07qCa8x3IwyT9OlNDhwbOjR0VtPzefpYhSsvn7K&#10;fVu6vJqrI7dY1+/Zolbq+SlLX0EEuoV/8Z/7oOP85QJ+n4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QaS8AAAA&#10;3AAAAA8AAAAAAAAAAQAgAAAAIgAAAGRycy9kb3ducmV2LnhtbFBLAQIUABQAAAAIAIdO4kAzLwWe&#10;OwAAADkAAAAQAAAAAAAAAAEAIAAAAAsBAABkcnMvc2hhcGV4bWwueG1sUEsFBgAAAAAGAAYAWwEA&#10;ALUDAAAAAA==&#10;">
                <v:fill on="t" opacity="0f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9525;height:407670;width:5943600;" filled="f" stroked="f" coordsize="21600,21600" o:gfxdata="UEsDBAoAAAAAAIdO4kAAAAAAAAAAAAAAAAAEAAAAZHJzL1BLAwQUAAAACACHTuJAtmILnLoAAADc&#10;AAAADwAAAGRycy9kb3ducmV2LnhtbEVPS27CMBDdV+IO1lTqrtiwiFDAsChF6gq1wAFG8ZCExuNg&#10;O59y+hoJid08ve+sNqNtRE8+1I41zKYKBHHhTM2lhtNx974AESKywcYxafijAJv15GWFuXED/1B/&#10;iKVIIRxy1FDF2OZShqIii2HqWuLEnZ23GBP0pTQehxRuGzlXKpMWa04NFbb0UVHxe+ishu/eFLGb&#10;D9vbXl3H7va5v/ix0/rtdaaWICKN8Sl+uL9Mmp9lcH8mXS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YgucugAAANw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 inset="0mm,1.27mm,0mm,1.27mm" style="mso-fit-shape-to-text:t;">
                  <w:txbxContent>
                    <w:p>
                      <w:pPr>
                        <w:pStyle w:val="9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ítulo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Relatório 5 Sistemas Digitais</w:t>
                          </w:r>
                        </w:sdtContent>
                      </w:sdt>
                      <w:r>
                        <w:rPr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</w:rPr>
                        <w:t> |</w:t>
                      </w:r>
                      <w:r>
                        <w:rPr>
                          <w:rFonts w:hint="default"/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  <w:lang w:val="pt-PT"/>
                        </w:rPr>
                        <w:t>Manuel Goncalves</w:t>
                      </w:r>
                      <w:sdt>
                        <w:sdt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alias w:val="Subtítulo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pt-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nº 43087, Bruno Ferreira nº 43056, Jorge Ferreira nº 43073</w:t>
                          </w:r>
                        </w:sdtContent>
                      </w:sdt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-1045210</wp:posOffset>
          </wp:positionH>
          <wp:positionV relativeFrom="paragraph">
            <wp:posOffset>-397510</wp:posOffset>
          </wp:positionV>
          <wp:extent cx="2858770" cy="1146175"/>
          <wp:effectExtent l="0" t="0" r="0" b="0"/>
          <wp:wrapTight wrapText="bothSides">
            <wp:wrapPolygon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7" o:spid="_x0000_s1026" o:spt="203" style="position:absolute;left:0pt;margin-left:461.4pt;margin-top:19.35pt;height:80.65pt;width:133.9pt;mso-position-horizontal-relative:page;mso-position-vertical-relative:page;z-index:251660288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WofdCgFAAARFQAADgAAAGRycy9lMm9Eb2MueG1s7VjbbuM2&#10;EH0v0H8g9FigsSTfjTiLNGmCBYJusEnR9pGmKEuAJLIkHTv7Of2V/lgPSUmRHRf2ZrdpC8QPFi/D&#10;meHwzIU8fbcpC/LAlc5FNQ+ikzAgvGIiyavlPPj5/ur7SUC0oVVCC1HxefDIdfDu7NtvTtdyxmOR&#10;iSLhioBJpWdrOQ8yY+Ss19Ms4yXVJ0LyCpOpUCU16KplL1F0De5l0YvDcNRbC5VIJRjXGqOXfjKo&#10;OapjGIo0zRm/FGxV8sp4rooX1GBLOsulDs6ctmnKmfmQppobUswD7NS4fwhBe2H/e2endLZUVGY5&#10;q1Wgx6iws6eS5hWEtqwuqaFkpfJnrMqcKaFFak6YKHt+I84i2EUU7tjmWomVdHtZztZL2RodB7Vj&#10;9RezZT893CqSJ0DCaByQipY48mu1koLYAZhnLZczUF0reSdvVT2w9D27402qSvvFXsjGGfaxNSzf&#10;GMIwGI3DcDwZBIRhLgrjQRRPvOlZhvN5to5lPx5Y2WsE96x+rTpt55+2FZxk21ZuP/8zW8GB9ROq&#10;9Jeh6i6jkjuwaouXFlXTxlIfufnzj2q5Kiy0ph5ajrTFlZ5pQOxLQdVCg86k0uaai5LYxjxQCAfO&#10;S+nDjTaAMkgbEitViyJPrvKicB21XFwUijxQhI4r9/NrC5lRP+rCB3hoT+r4bfEoKrIG4GPAH9in&#10;iJYpohSapYTH6WoZEFosEYaZUY55Jax4F5SsYpdUZ16UY+tdpswNAnCRl/NgEtqfHYYWRYXPWjZG&#10;tK2FSB5xEEr4uKclu8rB9oZqc0sVAh3UQiowH/CXFgK6iroVkEyoT/vGLT2QgtmArBE4sY/fV1Tx&#10;gBTvK2BoGg0GNtK6zmA4jtFR3ZlFd6ZalRcCBo6QdCRzTUtviqaZKlH+goxxbqViilYMsr3F6s6F&#10;8QEdOYfx83NHhugqqbmp7iSzzO2BVuJ8ZUSau4N/sk5tNHiCjXWv4RJjbMMHj65LxF/BIwajfmiN&#10;78NsNJgi5npwNFGarbxHWIM0XoCslcAf7NAyqTVjoqo0gPYruKVlAah81yMhWZNoMIonsVN2D/lv&#10;2+QZiULAYRJ55D7njmNvudecD8voLgrJQRnxS2RsLfJ7OCyp35E06k/i0fTwZrprBkiS0+lhOUik&#10;rdWOOJNt8i17IWy0Z08zHxTpjG2qGg9owclQb4TOhaTQNld3wYGE3nRx+B5sWGXBdGAxjrG72GEE&#10;+hy3GOfTXezwePRi2Ly7uP9ZasOa3cWNgzm1vQa17Wy2sWVn4cpORH1EKeXKzoV3BwQoa3JrKtt0&#10;qaL2LpLZOsm7jp0vEZfvhaM0O9USZD7NFlWXqvFVq3BzNg1F85WOX5eykdtkFc9xm96j21nCg7Y2&#10;YUPVfD13BIU9GrBCaO6F2O27HNaaxFqyE6pc+tubmQeDcXzRHMIW2VvyfUu+iFo2p3fq0THCzvPk&#10;i1EgsSZ9aT0KJEZ7LjmAcpN9m2LzyHp0UeSyAb1tf907MlEzXi44ClH1PqkztDaKGwZfpLMUhehH&#10;hDDvoe0EdtNV67OdbMtF68J5q8au5XVL8bdS2NW0r1oKP92rX60sRk73nnlB8w0lCSf3eEDAbXG8&#10;WxsTs/lB2HeFxmv/5t4Yhf14FA9d+pkOI5cD6ax5lRj0J9Gwrpb742E8GdZZ7IXu2rm8ebcY9cHe&#10;+lI7A++x1zTo4N6mfMG1c2kzm8WmDkb/+v2tvsztub/VM/+t+5sDLV7KXC1Rv+rZp7hu3933nl4y&#10;z/4CUEsDBAoAAAAAAIdO4kAAAAAAAAAAAAAAAAAKAAAAZHJzL21lZGlhL1BLAwQUAAAACACHTuJA&#10;oj3WLfUaAADwGgAAFAAAAGRycy9tZWRpYS9pbWFnZTEucG5nAfAaD+W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+iMAAFtDb250ZW50X1R5&#10;cGVzXS54bWxQSwECFAAKAAAAAACHTuJAAAAAAAAAAAAAAAAABgAAAAAAAAAAABAAAADHIQAAX3Jl&#10;bHMvUEsBAhQAFAAAAAgAh07iQIoUZjzRAAAAlAEAAAsAAAAAAAAAAQAgAAAA6yEAAF9yZWxzLy5y&#10;ZWxzUEsBAhQACgAAAAAAh07iQAAAAAAAAAAAAAAAAAQAAAAAAAAAAAAQAAAAAAAAAGRycy9QSwEC&#10;FAAKAAAAAACHTuJAAAAAAAAAAAAAAAAACgAAAAAAAAAAABAAAADlIgAAZHJzL19yZWxzL1BLAQIU&#10;ABQAAAAIAIdO4kCqJg6+tgAAACEBAAAZAAAAAAAAAAEAIAAAAA0jAABkcnMvX3JlbHMvZTJvRG9j&#10;LnhtbC5yZWxzUEsBAhQAFAAAAAgAh07iQCRn8i7VAAAABQEAAA8AAAAAAAAAAQAgAAAAIgAAAGRy&#10;cy9kb3ducmV2LnhtbFBLAQIUABQAAAAIAIdO4kAVah90KAUAABEVAAAOAAAAAAAAAAEAIAAAACQB&#10;AABkcnMvZTJvRG9jLnhtbFBLAQIUAAoAAAAAAIdO4kAAAAAAAAAAAAAAAAAKAAAAAAAAAAAAEAAA&#10;AHgGAABkcnMvbWVkaWEvUEsBAhQAFAAAAAgAh07iQKI91i31GgAA8BoAABQAAAAAAAAAAQAgAAAA&#10;oAYAAGRycy9tZWRpYS9pbWFnZTEucG5nUEsFBgAAAAAKAAoAUgIAAC8lAAAAAA==&#10;">
              <o:lock v:ext="edit" aspectratio="f"/>
              <v:group id="Grupo 168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Retângulo 169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tângulo 12" o:spid="_x0000_s1026" o:spt="100" style="position:absolute;left:0;top:0;height:1014984;width:1463040;v-text-anchor:middle;" fillcolor="#4472C4 [3204]" filled="t" stroked="f" coordsize="1462822,1014481" o:gfxdata="UEsDBAoAAAAAAIdO4kAAAAAAAAAAAAAAAAAEAAAAZHJzL1BLAwQUAAAACACHTuJAsn0YHL8AAADc&#10;AAAADwAAAGRycy9kb3ducmV2LnhtbEWPT2sCMRDF74V+hzAFbzWxUJWt0YMgKBTFP1B6GzbTzdLN&#10;ZNnEXf32zqHQ2wzvzXu/WaxuoVE9damObGEyNqCIy+hqrixczpvXOaiUkR02kcnCnRKsls9PCyxc&#10;HPhI/SlXSkI4FWjB59wWWqfSU8A0ji2xaD+xC5hl7SrtOhwkPDT6zZipDlizNHhsae2p/D1dg4X1&#10;V3nv6933fnvIn3O/aS7D+95YO3qZmA9QmW753/x3vXWCPxN8eUYm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9GBy/&#10;AAAA3AAAAA8AAAAAAAAAAQAgAAAAIgAAAGRycy9kb3ducmV2LnhtbFBLAQIUABQAAAAIAIdO4kAz&#10;LwWeOwAAADkAAAAQAAAAAAAAAAEAIAAAAA4BAABkcnMvc2hhcGV4bWwueG1sUEsFBgAAAAAGAAYA&#10;WwEAALg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tângulo 171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2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CD71A"/>
    <w:multiLevelType w:val="singleLevel"/>
    <w:tmpl w:val="900CD71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1243F2A"/>
    <w:multiLevelType w:val="multilevel"/>
    <w:tmpl w:val="41243F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081C58"/>
    <w:multiLevelType w:val="singleLevel"/>
    <w:tmpl w:val="5A081C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92"/>
    <w:rsid w:val="00085518"/>
    <w:rsid w:val="000B2FCC"/>
    <w:rsid w:val="000B32A6"/>
    <w:rsid w:val="000B4921"/>
    <w:rsid w:val="00194D4C"/>
    <w:rsid w:val="001E216E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4505E1"/>
    <w:rsid w:val="00481333"/>
    <w:rsid w:val="004A0EBA"/>
    <w:rsid w:val="004A24BF"/>
    <w:rsid w:val="004E251E"/>
    <w:rsid w:val="004F1E92"/>
    <w:rsid w:val="004F2712"/>
    <w:rsid w:val="00552CD4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A6007"/>
    <w:rsid w:val="00935D6B"/>
    <w:rsid w:val="009E2B5D"/>
    <w:rsid w:val="00A02C24"/>
    <w:rsid w:val="00B51071"/>
    <w:rsid w:val="00B74C68"/>
    <w:rsid w:val="00B77520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831D7"/>
    <w:rsid w:val="00DD136B"/>
    <w:rsid w:val="00E22710"/>
    <w:rsid w:val="00E81100"/>
    <w:rsid w:val="00E85BEA"/>
    <w:rsid w:val="00E9048D"/>
    <w:rsid w:val="00EB6211"/>
    <w:rsid w:val="00EF13A3"/>
    <w:rsid w:val="00F2780C"/>
    <w:rsid w:val="00F96B22"/>
    <w:rsid w:val="00FB0BC6"/>
    <w:rsid w:val="00FC7B3A"/>
    <w:rsid w:val="0325539C"/>
    <w:rsid w:val="0D262939"/>
    <w:rsid w:val="46413396"/>
    <w:rsid w:val="499B7E81"/>
    <w:rsid w:val="544A6DB9"/>
    <w:rsid w:val="63CA3C48"/>
    <w:rsid w:val="7AE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Cabeçalho Caráter"/>
    <w:basedOn w:val="4"/>
    <w:link w:val="10"/>
    <w:uiPriority w:val="99"/>
  </w:style>
  <w:style w:type="character" w:customStyle="1" w:styleId="14">
    <w:name w:val="Rodapé Caráter"/>
    <w:basedOn w:val="4"/>
    <w:link w:val="9"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1 Caráte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character" w:customStyle="1" w:styleId="18">
    <w:name w:val="Título 2 Caráte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54FE0-A494-4444-A43E-AB0C72B76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2022-10-10T23:06:00Z</dcterms:created>
  <dc:creator>Tiago Rêga</dc:creator>
  <cp:lastModifiedBy>pc</cp:lastModifiedBy>
  <cp:lastPrinted>2022-03-14T23:56:00Z</cp:lastPrinted>
  <dcterms:modified xsi:type="dcterms:W3CDTF">2023-12-10T20:12:56Z</dcterms:modified>
  <dc:subject> nº 43087, Bruno Ferreira nº 43056, Jorge Ferreira nº 43073</dc:subject>
  <dc:title>Relatório 5 Sistemas Digitais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9CC1F1727F7B4358AD57EE2E4B9BBE61_13</vt:lpwstr>
  </property>
</Properties>
</file>