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утверждении и введении в действие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положения о кадровом резерве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оптимизации формирования кадрового резерва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и ввести в действие с 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года положение о кадровом резерве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Поручить руководителю отдела кадров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срок до 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года ознакомить всех сотрудников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, под подпись с положением о кадровом резерве.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Назначить ответственным за исполнение настоящего приказа руководителя отдела кадров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Приложение: положение о кадровом резерве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_____________________</w:t>
      </w:r>
      <w:r>
        <w:rPr>
          <w:rFonts w:hAnsi="Times New Roman" w:cs="Times New Roman"/>
          <w:color w:val="000000"/>
          <w:sz w:val="24"/>
          <w:szCs w:val="24"/>
        </w:rPr>
        <w:t> на пяти листах.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ознакомлен(а):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034478b230148a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