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ДОГОВОР НА ОКАЗАНИЕ ТУРИСТИЧЕСКИХ УСЛУГ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ОБЩЕСТВА С ОГРАНИЧЕННОЙ ОТВЕТСТВЕННОСТЬЮ «БАРАКА САВДО»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Тошкент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29.08.2022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«Барака Савдо»</w:t>
      </w:r>
      <w:r>
        <w:rPr>
          <w:rFonts w:hAnsi="Times New Roman" w:cs="Times New Roman"/>
          <w:color w:val="000000"/>
          <w:sz w:val="24"/>
          <w:szCs w:val="24"/>
        </w:rPr>
        <w:t xml:space="preserve"> – организация, предоставляющая туристические услуги (далее – «Исполнитель»), в лице </w:t>
      </w:r>
      <w:r>
        <w:rPr>
          <w:rFonts w:hAnsi="Times New Roman" w:cs="Times New Roman"/>
          <w:color w:val="000000"/>
          <w:sz w:val="24"/>
          <w:szCs w:val="24"/>
        </w:rPr>
        <w:t>директора Гофура Гиёсовича Иброхомова</w:t>
      </w:r>
      <w:r>
        <w:rPr>
          <w:rFonts w:hAnsi="Times New Roman" w:cs="Times New Roman"/>
          <w:color w:val="000000"/>
          <w:sz w:val="24"/>
          <w:szCs w:val="24"/>
        </w:rPr>
        <w:t xml:space="preserve">, действующего на основании </w:t>
      </w:r>
      <w:r>
        <w:rPr>
          <w:rFonts w:hAnsi="Times New Roman" w:cs="Times New Roman"/>
          <w:color w:val="000000"/>
          <w:sz w:val="24"/>
          <w:szCs w:val="24"/>
        </w:rPr>
        <w:t>документа</w:t>
      </w:r>
      <w:r>
        <w:rPr>
          <w:rFonts w:hAnsi="Times New Roman" w:cs="Times New Roman"/>
          <w:color w:val="000000"/>
          <w:sz w:val="24"/>
          <w:szCs w:val="24"/>
        </w:rPr>
        <w:t>, уполномочивающего (</w:t>
      </w:r>
      <w:r>
        <w:rPr>
          <w:rFonts w:hAnsi="Times New Roman" w:cs="Times New Roman"/>
          <w:color w:val="000000"/>
          <w:sz w:val="24"/>
          <w:szCs w:val="24"/>
        </w:rPr>
        <w:t>подтверждающего его полномочия</w:t>
      </w:r>
      <w:r>
        <w:rPr>
          <w:rFonts w:hAnsi="Times New Roman" w:cs="Times New Roman"/>
          <w:color w:val="000000"/>
          <w:sz w:val="24"/>
          <w:szCs w:val="24"/>
        </w:rPr>
        <w:t xml:space="preserve">) представителя организации, предоставляющей туристические услуги с одной стороны, и </w:t>
      </w:r>
      <w:r>
        <w:rPr>
          <w:rFonts w:hAnsi="Times New Roman" w:cs="Times New Roman"/>
          <w:color w:val="000000"/>
          <w:sz w:val="24"/>
          <w:szCs w:val="24"/>
        </w:rPr>
        <w:t>ООО «Новруз»</w:t>
      </w:r>
      <w:r>
        <w:rPr>
          <w:rFonts w:hAnsi="Times New Roman" w:cs="Times New Roman"/>
          <w:color w:val="000000"/>
          <w:sz w:val="24"/>
          <w:szCs w:val="24"/>
        </w:rPr>
        <w:t xml:space="preserve"> – туристическая потребительская организация (далее – </w:t>
      </w:r>
      <w:r>
        <w:rPr>
          <w:rFonts w:hAnsi="Times New Roman" w:cs="Times New Roman"/>
          <w:color w:val="000000"/>
          <w:sz w:val="24"/>
          <w:szCs w:val="24"/>
        </w:rPr>
        <w:t>«Заказчик»</w:t>
      </w:r>
      <w:r>
        <w:rPr>
          <w:rFonts w:hAnsi="Times New Roman" w:cs="Times New Roman"/>
          <w:color w:val="000000"/>
          <w:sz w:val="24"/>
          <w:szCs w:val="24"/>
        </w:rPr>
        <w:t xml:space="preserve">), в лице ответственного лица Туристической потребительской организации </w:t>
      </w:r>
      <w:r>
        <w:rPr>
          <w:rFonts w:hAnsi="Times New Roman" w:cs="Times New Roman"/>
          <w:color w:val="000000"/>
          <w:sz w:val="24"/>
          <w:szCs w:val="24"/>
        </w:rPr>
        <w:t>Ильхома Алиевича Уролова</w:t>
      </w:r>
      <w:r>
        <w:rPr>
          <w:rFonts w:hAnsi="Times New Roman" w:cs="Times New Roman"/>
          <w:color w:val="000000"/>
          <w:sz w:val="24"/>
          <w:szCs w:val="24"/>
        </w:rPr>
        <w:t xml:space="preserve">, действующего на основании </w:t>
      </w:r>
      <w:r>
        <w:rPr>
          <w:rFonts w:hAnsi="Times New Roman" w:cs="Times New Roman"/>
          <w:color w:val="000000"/>
          <w:sz w:val="24"/>
          <w:szCs w:val="24"/>
        </w:rPr>
        <w:t>документа</w:t>
      </w:r>
      <w:r>
        <w:rPr>
          <w:rFonts w:hAnsi="Times New Roman" w:cs="Times New Roman"/>
          <w:color w:val="000000"/>
          <w:sz w:val="24"/>
          <w:szCs w:val="24"/>
        </w:rPr>
        <w:t>, уполномочивающего (</w:t>
      </w:r>
      <w:r>
        <w:rPr>
          <w:rFonts w:hAnsi="Times New Roman" w:cs="Times New Roman"/>
          <w:color w:val="000000"/>
          <w:sz w:val="24"/>
          <w:szCs w:val="24"/>
        </w:rPr>
        <w:t>подтверждающего его полномочия</w:t>
      </w:r>
      <w:r>
        <w:rPr>
          <w:rFonts w:hAnsi="Times New Roman" w:cs="Times New Roman"/>
          <w:color w:val="000000"/>
          <w:sz w:val="24"/>
          <w:szCs w:val="24"/>
        </w:rPr>
        <w:t>) представителя Туристской потребительской организации с другой стороны, заключили настоящий договор о следующем: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ПРЕДМЕТ ДОГОВОРА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По договору Заказчик дает поручение, а Исполнитель обязуется оказывать туристические услуги от имени предоставляемых туристических услуг.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К предоставляемым услугам предъявляются такие организационные и иные требования, как требования к качеству туристических услуг.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Оказание услуг по договору начинается в день начала срока оказания туристических услуг и заканчивается в день окончания срока оказания туристических услуг.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СТОИМОСТЬ УСЛУГ И ПОРЯДОК ОСУЩЕСТВЛЕНИЯ РАСЧЕТОВ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 оказанные услуги Заказчик уплачивает сумму, подлежащую уплате за Туристические услуги, в соответствии с протоколом договорной оценки.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Внесение платы по договору осуществляется способом оплаты Туристических услуг.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 случае невозможности предоставления услуги по вине Заказчика, стоимость услуг должна быть оплачена в полном объеме.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ПОРЯДОК ОКАЗАНИЯ УСЛУГ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Исполнитель обязан лично оказывать услуги, предусмотренные пунктом 1.1 настоящего договора.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После оказания услуг Исполнитель представляет Заказчику акт приема-передачи оказанных услуг и прилагает к нему отчетные документы.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Заказчик, неудовлетворенный результатами обслуживания, обязан с момента получения акта направить Исполнителю мотивированное письменное уведомление об отказе в приеме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случае признания отказа заказчика обоснованным, стороны составляют двусторонний акт и указывают в нем перечень услуг, которые не были оказаны или оказаны ненадлежащим образом, и сроки их выполнения или прекращения.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случае выявления в процессе оказания услуг невозможности или нецелесообразности их продолжения Заказчик обязан уведомить об этом Исполнителя и совместно с ним принять необходимые меры.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ПРАВА И ОБЯЗАННОСТИ СТОРОН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Исполнитель вправе: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изменить с согласия Заказчика продолжительность и маршрут тура, уровень обслуживания, вид транспортного обслуживания, метод обеспечения безопасности работников Заказчика и охраны его имущества;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увеличить согласованную в договоре стоимость тура с его письменного согласия с письменным уведомлением Заказчика не менее чем за 20 дней до начала тура;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требовать возмещения ущерба, причиненного Заказчиком.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Права организации, предоставляющей туристические услуги, отличные от указанных в договоре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Исполнитель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Заказчику услуги, оговоренные и сертифицированные настоящим договором;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возместить ущерб, причиненный Заказчику в случае не предоставления туристических услуг или не предоставления их в полном объеме или предоставления туристических услуг ненадлежащего качества;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предоставить Заказчику полную информацию о порядке и условиях организации тура, его правах и обязанностях;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предоставить Заказчику туристскую путевку (ваучер) в качестве документа, устанавливающего его право на туристические услуги и подтверждающего факт оказания этих услуг;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Заказчику услуги по размещению, питанию, транспортировке, информационно-рекламному обслуживанию и иные услуги, направленные на удовлетворение его потребностей;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страховать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организации, предоставляющей туристические услуги, кроме указанных в договоре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Заказчик вправе: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полной мере комплекс туристических услуг, предусмотренных настоящим договором;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полную и достоверную информацию, относящуюся к путешествиям;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требовать гарантии собственной безопасности, защиту прав, сохранность имущества и получение неотложной медицинской помощи;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требовать возмещения материального и морального ущерба, причиненного в случае неисполнения или ненадлежащего исполнения настоящего договора;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расторгнуть договор без возмещения убытков Исполнителю в случае, если увеличение общей стоимости тура превышает его установленную договором стоимость, а также при возникновении форс-мажорных обстоятельств.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Права потребителя туристических услуг, отличные от указанных в договоре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Заказчик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условия настоящего договора, правили таможенного и пограничного контроля;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законодательства страны пребывания.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потребителя туристических услуг, отличные от указанных в договоре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ОТВЕТСТВЕННОСТЬ СТОРОН И РАЗРЕШЕНИЕ СПОРОВ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 случае неисполнения или ненадлежащего исполнения Исполнителем условий настоящего договора, он обязан возместить Заказчику причиненный ущерб в полном объеме, но это не может превышать двукратного размера стоимости услуг, предусмотренных настоящим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Ответственность сторон за неисполнение или ненадлежащее исполнение договорных обязательств устанавливается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Все споры, разногласия и требования, возникающие в связи с заключением настоящего договора, изменением его условий, нарушением, исполнением, расторжением, прекращением и его подлинностью, рассматриваются судом.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ПОРЯДОК ИЗМЕНЕНИЯ ИЛИ РАСТОРЖЕНИЯ ДОГОВОРА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Любые изменения и дополнения к настоящему договору действительны только в том случае, если они оформлены в письменной форме и подписаны уполномоченными лицами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Досрочное расторжение договора допускается в соответствии с соглашением сторон или по основаниям, предусмотренным действующим законодательством Республики Узбекистан, с возмещением причиненного ущерба.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Исполнитель вправе потребовать расторжения настоящего договора при условии полного возмещения Заказчику убытков, причиненных вследствие расторжения настоящего договора, за исключением случаев, когда договор расторгается по вине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Сторона, принявшая решение о расторжении договора по собственной инициативе, должна уведомить об этом вторую сторону, направить ей письменное уведомление.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СРОК ДЕЙСТВИЯ И КОПИИ ДОГОВОРА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Действие договора начинается в день начала срока действия договора и заканчивается в день окончания срока действия договора.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Настоящий договор заключается в двух экземплярах и выдается сторонам по одному экземпляру.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Все вопросы, не предусмотренные настоящим договором, регулируются Гражданским кодексом Республики Узбекистан, Законом «О туризме» и другими законодательными актами, обязательными для исполнения сторонами.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РЕКВИЗИТЫ И ПОДПИСИ СТОРОН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ОКАЗЫВАЮЩИЙ ТУРИСТИЧЕСКИЕ УСЛУГИ: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ПОЛЬЗОВАТЕЛЬ УСЛУГ: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организации, предоставляющей туристические услуги, организационно-правовая форма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Адрес: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Ташкент, улица А.Темур, дом 666.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Наименование туристской потребительской организации, организационно-правовая форма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Адрес: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Ташкент, улица Карши, дом 69.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Банк: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банка, в котором находится счет организации, предоставляющей туристические услуги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Банк: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банка, в котором находится счет туристской потребительской организации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Р/С: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счета организации, предоставляющей туристические услуги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Р/С: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Счёт потребителя туристических услуг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ИНН: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ИНН организации, оказывающей туристические услуги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ИНН: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ИНН потребителя туристических услуг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Телефон: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телефона организации, предоставляющей туристические услуги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Телефон: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телефона туристской потребительской организации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19"/>
                <w:szCs w:val="19"/>
                <w:vertAlign w:val="superscript"/>
              </w:rPr>
              <w:t>Директор ООО «Барака Савдо» Г. Г. Иброхимов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19"/>
                <w:szCs w:val="19"/>
                <w:vertAlign w:val="superscript"/>
              </w:rPr>
              <w:t>Директор ООО «Новруз»      И.А. Уролов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bd0ea8e7f24d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