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Общество с ограниченной ответственностью «Альф</w:t>
      </w:r>
      <w:r>
        <w:rPr>
          <w:rFonts w:hAnsi="Times New Roman" w:cs="Times New Roman"/>
          <w:color w:val="000000"/>
          <w:sz w:val="24"/>
          <w:szCs w:val="24"/>
        </w:rPr>
        <w:t>а</w:t>
      </w:r>
      <w:r>
        <w:rPr>
          <w:rFonts w:hAnsi="Times New Roman" w:cs="Times New Roman"/>
          <w:color w:val="000000"/>
          <w:sz w:val="24"/>
          <w:szCs w:val="24"/>
        </w:rPr>
        <w:t>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Приходная накладная</w:t>
      </w:r>
      <w:r>
        <w:rPr>
          <w:rFonts w:hAnsi="Times New Roman" w:cs="Times New Roman"/>
          <w:color w:val="000000"/>
          <w:sz w:val="24"/>
          <w:szCs w:val="24"/>
        </w:rPr>
        <w:t>№ 489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22.09.2020</w:t>
      </w:r>
      <w:r>
        <w:rPr>
          <w:rFonts w:hAnsi="Times New Roman" w:cs="Times New Roman"/>
          <w:color w:val="000000"/>
          <w:sz w:val="24"/>
          <w:szCs w:val="24"/>
        </w:rPr>
        <w:t xml:space="preserve"> г. на возврат товара от </w:t>
      </w:r>
      <w:r>
        <w:rPr>
          <w:rFonts w:hAnsi="Times New Roman" w:cs="Times New Roman"/>
          <w:color w:val="000000"/>
          <w:sz w:val="24"/>
          <w:szCs w:val="24"/>
        </w:rPr>
        <w:t>Валиева С.Т.</w:t>
      </w:r>
      <w:r>
        <w:rPr>
          <w:rFonts w:hAnsi="Times New Roman" w:cs="Times New Roman"/>
          <w:color w:val="000000"/>
          <w:sz w:val="24"/>
          <w:szCs w:val="24"/>
        </w:rPr>
        <w:t xml:space="preserve"> по кассовому чеку </w:t>
      </w:r>
      <w:r>
        <w:rPr>
          <w:rFonts w:hAnsi="Times New Roman" w:cs="Times New Roman"/>
          <w:color w:val="000000"/>
          <w:sz w:val="24"/>
          <w:szCs w:val="24"/>
        </w:rPr>
        <w:t>№456999000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товара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Ед.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изм.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Количество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Цена за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единицу,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без НДС,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Стоимость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товара без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НДС, сум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Ставка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НДС,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Сумма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НДС,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сум.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Стоимость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товара с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учетом НДС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Причина возврата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Утюг Bosch,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корпус синий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950 000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950 000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142 500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1 092 500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работает функция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			«отпаривание»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Львов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А.В. Львов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руководитель,  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бухгалтер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Глебова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Глебова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М.П.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Товар принял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Менеджер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Кондратьев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А.С. Кондратьев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3a32fccaf714d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