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 ОГРАНИЧЕННОЙ ОТВЕТСТВЕННОСТЬЮ «БАРАКА САВДО</w:t>
      </w:r>
      <w:r>
        <w:rPr>
          <w:rFonts w:hAnsi="Times New Roman" w:cs="Times New Roman"/>
          <w:color w:val="000000"/>
          <w:sz w:val="24"/>
          <w:szCs w:val="24"/>
        </w:rPr>
        <w:t>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 17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 апреля 2025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Об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оказании материальной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 основании Положения об оплаты труда, во исполнение коллективного договора от </w:t>
      </w:r>
      <w:r>
        <w:rPr>
          <w:rFonts w:hAnsi="Times New Roman" w:cs="Times New Roman"/>
          <w:color w:val="000000"/>
          <w:sz w:val="24"/>
          <w:szCs w:val="24"/>
        </w:rPr>
        <w:t>03.02.2025</w:t>
      </w:r>
      <w:r>
        <w:rPr>
          <w:rFonts w:hAnsi="Times New Roman" w:cs="Times New Roman"/>
          <w:color w:val="000000"/>
          <w:sz w:val="24"/>
          <w:szCs w:val="24"/>
        </w:rPr>
        <w:t>года, в целях социальной поддержки работника,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Эргашеву Элмуроду Садыковичу</w:t>
      </w:r>
      <w:r>
        <w:rPr>
          <w:rFonts w:hAnsi="Times New Roman" w:cs="Times New Roman"/>
          <w:color w:val="000000"/>
          <w:sz w:val="24"/>
          <w:szCs w:val="24"/>
        </w:rPr>
        <w:t>, главному специалисту отдела материально-технического снабжения</w:t>
      </w:r>
      <w:r>
        <w:rPr>
          <w:rFonts w:hAnsi="Times New Roman" w:cs="Times New Roman"/>
          <w:color w:val="000000"/>
          <w:sz w:val="24"/>
          <w:szCs w:val="24"/>
        </w:rPr>
        <w:t xml:space="preserve"> оказать материальную помощь на </w:t>
      </w:r>
      <w:r>
        <w:rPr>
          <w:rFonts w:hAnsi="Times New Roman" w:cs="Times New Roman"/>
          <w:color w:val="000000"/>
          <w:sz w:val="24"/>
          <w:szCs w:val="24"/>
        </w:rPr>
        <w:t>приобретение сельхозпродукции</w:t>
      </w:r>
      <w:r>
        <w:rPr>
          <w:rFonts w:hAnsi="Times New Roman" w:cs="Times New Roman"/>
          <w:color w:val="000000"/>
          <w:sz w:val="24"/>
          <w:szCs w:val="24"/>
        </w:rPr>
        <w:t xml:space="preserve"> в размере </w:t>
      </w:r>
      <w:r>
        <w:rPr>
          <w:rFonts w:hAnsi="Times New Roman" w:cs="Times New Roman"/>
          <w:color w:val="000000"/>
          <w:sz w:val="24"/>
          <w:szCs w:val="24"/>
        </w:rPr>
        <w:t>400 000 (четыреста тысяч)</w:t>
      </w:r>
      <w:r>
        <w:rPr>
          <w:rFonts w:hAnsi="Times New Roman" w:cs="Times New Roman"/>
          <w:color w:val="000000"/>
          <w:sz w:val="24"/>
          <w:szCs w:val="24"/>
        </w:rPr>
        <w:t>сумов.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Главному бухгалтеру (</w:t>
      </w:r>
      <w:r>
        <w:rPr>
          <w:rFonts w:hAnsi="Times New Roman" w:cs="Times New Roman"/>
          <w:color w:val="000000"/>
          <w:sz w:val="24"/>
          <w:szCs w:val="24"/>
        </w:rPr>
        <w:t xml:space="preserve">Р.П. </w:t>
      </w:r>
      <w:r>
        <w:rPr>
          <w:rFonts w:hAnsi="Times New Roman" w:cs="Times New Roman"/>
          <w:color w:val="000000"/>
          <w:sz w:val="24"/>
          <w:szCs w:val="24"/>
        </w:rPr>
        <w:t>Саидова</w:t>
      </w:r>
      <w:r>
        <w:rPr>
          <w:rFonts w:hAnsi="Times New Roman" w:cs="Times New Roman"/>
          <w:color w:val="000000"/>
          <w:sz w:val="24"/>
          <w:szCs w:val="24"/>
        </w:rPr>
        <w:t>):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начисление и выдачу материальной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выплату произвести за </w:t>
      </w:r>
      <w:r>
        <w:rPr>
          <w:rFonts w:hAnsi="Times New Roman" w:cs="Times New Roman"/>
          <w:color w:val="000000"/>
          <w:sz w:val="24"/>
          <w:szCs w:val="24"/>
        </w:rPr>
        <w:t>счет прибыли ООО в текущем году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Контроль за 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 xml:space="preserve">главного бухгалтера </w:t>
      </w:r>
      <w:r>
        <w:rPr>
          <w:rFonts w:hAnsi="Times New Roman" w:cs="Times New Roman"/>
          <w:color w:val="000000"/>
          <w:sz w:val="24"/>
          <w:szCs w:val="24"/>
        </w:rPr>
        <w:t>Саидову Р.П.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Основание: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1. Заявление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Э.С.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Эргашева от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11.04.2025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2.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Положение об оплате труда, коллективный договор от 01.02.2021 г.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Г.Г. Ибрагимов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Согласовано: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Р.П. Саидова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С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приказом ознакомлен: 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специалист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Э.С. Эргашев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50a5f454d0b40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