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pBdr>
          <w:left w:val="single" w:sz="28" w:space="12" w:color="D84A3A"/>
        </w:pBdr>
      </w:pPr>
      <w:r>
        <w:rPr>
          <w:rFonts w:ascii="Nimbus Sans" w:hAnsi="Nimbus Sans" w:eastAsia="Nimbus Sans" w:cs="Nimbus Sans"/>
          <w:b/>
          <w:color w:val="5F7F83"/>
          <w:sz w:val="17"/>
        </w:rPr>
        <w:t>FUGA IDENTITÁRIA</w:t>
      </w:r>
    </w:p>
    <w:p>
      <w:pPr>
        <w:spacing w:before="400" w:after="60"/>
      </w:pPr>
      <w:r>
        <w:rPr>
          <w:rFonts w:ascii="Nimbus Sans" w:hAnsi="Nimbus Sans" w:eastAsia="Nimbus Sans" w:cs="Nimbus Sans"/>
          <w:b/>
          <w:color w:val="D84A3A"/>
          <w:sz w:val="19"/>
        </w:rPr>
        <w:t>PARTE II</w:t>
      </w:r>
    </w:p>
    <w:p>
      <w:pPr>
        <w:spacing w:after="300"/>
      </w:pPr>
      <w:r>
        <w:rPr>
          <w:rFonts w:ascii="Nimbus Sans Narrow" w:hAnsi="Nimbus Sans Narrow" w:eastAsia="Nimbus Sans Narrow" w:cs="Nimbus Sans Narrow"/>
          <w:b/>
          <w:color w:val="0B1020"/>
          <w:sz w:val="62"/>
        </w:rPr>
        <w:t>LEIA O QUE</w:t>
        <w:br/>
        <w:t>LÊ VOCÊ</w:t>
      </w:r>
    </w:p>
    <w:p>
      <w:pPr>
        <w:spacing w:before="240" w:after="660"/>
        <w:pBdr>
          <w:left w:val="single" w:sz="12" w:space="9" w:color="5F7F83"/>
        </w:pBdr>
      </w:pPr>
      <w:r>
        <w:rPr>
          <w:rFonts w:ascii="Bitstream Charter" w:hAnsi="Bitstream Charter" w:eastAsia="Bitstream Charter" w:cs="Bitstream Charter"/>
          <w:i/>
          <w:color w:val="20242B"/>
          <w:sz w:val="20"/>
        </w:rPr>
        <w:t>Narrativa • Matriz NARRATIVA • crenças e valores • lógica da situação</w:t>
      </w:r>
    </w:p>
    <w:p>
      <w:pPr>
        <w:spacing w:before="500" w:after="80"/>
      </w:pPr>
      <w:r>
        <w:rPr>
          <w:rFonts w:ascii="Nimbus Sans" w:hAnsi="Nimbus Sans" w:eastAsia="Nimbus Sans" w:cs="Nimbus Sans"/>
          <w:b/>
          <w:color w:val="0B1020"/>
          <w:sz w:val="23"/>
        </w:rPr>
        <w:t>SOL LIMA</w:t>
      </w:r>
    </w:p>
    <w:p>
      <w:r>
        <w:rPr>
          <w:rFonts w:ascii="Bitstream Charter" w:hAnsi="Bitstream Charter" w:eastAsia="Bitstream Charter" w:cs="Bitstream Charter"/>
          <w:i/>
          <w:color w:val="666B73"/>
          <w:sz w:val="17"/>
        </w:rPr>
        <w:t>Entrega 2 — manuscrito editorial para revisão</w:t>
      </w:r>
    </w:p>
    <w:p>
      <w:pPr>
        <w:sectPr>
          <w:pgSz w:w="7937" w:h="11906"/>
          <w:pgMar w:top="907" w:right="850" w:bottom="992" w:left="1020" w:header="397" w:footer="454" w:gutter="0"/>
          <w:cols w:space="720"/>
          <w:titlePg/>
          <w:docGrid w:linePitch="360"/>
        </w:sectPr>
      </w:pPr>
    </w:p>
    <w:p>
      <w:pPr>
        <w:pStyle w:val="PartTitle"/>
      </w:pPr>
      <w:r>
        <w:rPr>
          <w:rFonts w:ascii="Nimbus Sans Narrow" w:hAnsi="Nimbus Sans Narrow" w:eastAsia="Nimbus Sans Narrow" w:cs="Nimbus Sans Narrow"/>
          <w:b/>
          <w:color w:val="0B1020"/>
          <w:sz w:val="48"/>
        </w:rPr>
        <w:t>Leia o que lê você</w:t>
      </w:r>
    </w:p>
    <w:p>
      <w:pPr>
        <w:pStyle w:val="PartDeck"/>
        <w:keepNext w:val="0"/>
        <w:keepLines/>
        <w:widowControl/>
      </w:pPr>
      <w:r>
        <w:rPr>
          <w:rFonts w:ascii="Bitstream Charter" w:hAnsi="Bitstream Charter" w:eastAsia="Bitstream Charter" w:cs="Bitstream Charter"/>
          <w:color w:val="20242B"/>
          <w:sz w:val="24"/>
        </w:rPr>
        <w:t>Uma mensagem permanece sem resposta por algumas horas. Para uma pessoa, isso significa: “Ela deve estar ocupada; vou esperar”. Para outra: “Fui desconsiderada; preciso me afastar antes que me humilhem”. O acontecimento é o mesmo. A história construída ao redor dele muda o sentimento, a conduta e até o tipo de pessoa que cada uma acredita precisar ser.</w:t>
      </w:r>
    </w:p>
    <w:p>
      <w:pPr>
        <w:pStyle w:val="PartBody"/>
        <w:keepNext w:val="0"/>
        <w:keepLines/>
        <w:widowControl/>
      </w:pPr>
      <w:r>
        <w:rPr>
          <w:rFonts w:ascii="Bitstream Charter" w:hAnsi="Bitstream Charter" w:eastAsia="Bitstream Charter" w:cs="Bitstream Charter"/>
          <w:color w:val="20242B"/>
          <w:sz w:val="21"/>
        </w:rPr>
        <w:t>Não vivemos diante de fatos nus. Vivemos entre acontecimentos já recortados, nomeados e ligados a explicações. Parte dessas explicações recebemos da família, da cultura, da fé, da escola, dos grupos e das experiências que tivemos. Parte elaboramos para tornar a vida suportável. Algumas nos ensinam a reconhecer a realidade; outras nos treinam para não vê-la inteira.</w:t>
      </w:r>
    </w:p>
    <w:p>
      <w:pPr>
        <w:pStyle w:val="PartBody"/>
        <w:keepNext w:val="0"/>
        <w:keepLines/>
        <w:widowControl/>
      </w:pPr>
      <w:r>
        <w:rPr>
          <w:rFonts w:ascii="Bitstream Charter" w:hAnsi="Bitstream Charter" w:eastAsia="Bitstream Charter" w:cs="Bitstream Charter"/>
          <w:color w:val="20242B"/>
          <w:sz w:val="21"/>
        </w:rPr>
        <w:t xml:space="preserve">Na Parte I, você aprendeu que uma resposta pode ser recebida sem que a autoria seja entregue. Agora precisamos examinar a arquitetura dessa resposta. Não apenas </w:t>
      </w:r>
      <w:r>
        <w:rPr>
          <w:rFonts w:ascii="Bitstream Charter" w:hAnsi="Bitstream Charter" w:eastAsia="Bitstream Charter" w:cs="Bitstream Charter"/>
          <w:b w:val="0"/>
          <w:i/>
          <w:color w:val="20242B"/>
          <w:sz w:val="21"/>
        </w:rPr>
        <w:t>o que</w:t>
      </w:r>
      <w:r>
        <w:rPr>
          <w:rFonts w:ascii="Bitstream Charter" w:hAnsi="Bitstream Charter" w:eastAsia="Bitstream Charter" w:cs="Bitstream Charter"/>
          <w:color w:val="20242B"/>
          <w:sz w:val="21"/>
        </w:rPr>
        <w:t xml:space="preserve"> ela afirma, mas o caminho pelo qual um acontecimento se transforma em significado, o significado se transforma em dever e o dever começa a parecer uma escolha inteiramente sua.</w:t>
      </w:r>
    </w:p>
    <w:p>
      <w:pPr>
        <w:pStyle w:val="PartBody"/>
        <w:keepNext w:val="0"/>
        <w:keepLines/>
        <w:widowControl/>
      </w:pPr>
      <w:r>
        <w:rPr>
          <w:rFonts w:ascii="Bitstream Charter" w:hAnsi="Bitstream Charter" w:eastAsia="Bitstream Charter" w:cs="Bitstream Charter"/>
          <w:color w:val="20242B"/>
          <w:sz w:val="21"/>
        </w:rPr>
        <w:t>Duas pessoas podem olhar a mesma situação e sair dela com obrigações morais opostas porque não receberam apenas informações. Receberam personagens, causas, ameaças, valores e comandos. Antes de decidirem o que fazer, uma narrativa já lhes disse o que estava acontecendo.</w:t>
      </w:r>
    </w:p>
    <w:p>
      <w:pPr>
        <w:pStyle w:val="PartBody"/>
        <w:keepNext w:val="0"/>
        <w:keepLines/>
        <w:widowControl/>
      </w:pPr>
      <w:r>
        <w:rPr>
          <w:rFonts w:ascii="Bitstream Charter" w:hAnsi="Bitstream Charter" w:eastAsia="Bitstream Charter" w:cs="Bitstream Charter"/>
          <w:color w:val="20242B"/>
          <w:sz w:val="21"/>
        </w:rPr>
        <w:t>Isso não significa que toda narrativa seja falsa ou manipuladora. Significa que toda narrativa merece ser lida.</w:t>
      </w:r>
    </w:p>
    <w:p>
      <w:pPr>
        <w:pStyle w:val="PartBody"/>
        <w:keepNext w:val="0"/>
        <w:keepLines/>
        <w:widowControl/>
      </w:pPr>
      <w:r>
        <w:rPr>
          <w:rFonts w:ascii="Bitstream Charter" w:hAnsi="Bitstream Charter" w:eastAsia="Bitstream Charter" w:cs="Bitstream Charter"/>
          <w:color w:val="20242B"/>
          <w:sz w:val="21"/>
        </w:rPr>
        <w:t>A pergunta desta parte não será “qual história você deve adotar?”. Se eu lhe entregasse mais uma explicação pronta e pedisse fidelidade, este livro repetiria o problema que pretende investigar. A pergunta será mais exigente:</w:t>
      </w:r>
    </w:p>
    <w:p>
      <w:pPr>
        <w:pStyle w:val="PartBody"/>
        <w:keepNext w:val="0"/>
        <w:keepLines/>
        <w:widowControl/>
      </w:pPr>
      <w:r>
        <w:rPr>
          <w:rFonts w:ascii="Bitstream Charter" w:hAnsi="Bitstream Charter" w:eastAsia="Bitstream Charter" w:cs="Bitstream Charter"/>
          <w:b/>
          <w:i w:val="0"/>
          <w:color w:val="20242B"/>
          <w:sz w:val="21"/>
        </w:rPr>
        <w:t>como descobrir o que uma explicação acrescentou aos fatos — e se esse acréscimo continua coerente quando encontra a vida?</w:t>
      </w:r>
    </w:p>
    <w:p>
      <w:pPr>
        <w:pStyle w:val="PartBody"/>
        <w:keepNext w:val="0"/>
        <w:keepLines/>
        <w:widowControl/>
      </w:pPr>
      <w:r>
        <w:rPr>
          <w:rFonts w:ascii="Bitstream Charter" w:hAnsi="Bitstream Charter" w:eastAsia="Bitstream Charter" w:cs="Bitstream Charter"/>
          <w:color w:val="20242B"/>
          <w:sz w:val="21"/>
        </w:rPr>
        <w:t>Narrativa ensinará você a enxergar a explicação.</w:t>
      </w:r>
    </w:p>
    <w:p>
      <w:pPr>
        <w:pStyle w:val="PartBody"/>
        <w:keepNext w:val="0"/>
        <w:keepLines/>
        <w:widowControl/>
      </w:pPr>
      <w:r>
        <w:rPr>
          <w:rFonts w:ascii="Bitstream Charter" w:hAnsi="Bitstream Charter" w:eastAsia="Bitstream Charter" w:cs="Bitstream Charter"/>
          <w:color w:val="20242B"/>
          <w:sz w:val="21"/>
        </w:rPr>
        <w:t>Lógica ensinará a testar se essa explicação permanece de pé.</w:t>
      </w:r>
    </w:p>
    <w:p>
      <w:pPr>
        <w:pStyle w:val="PartBody"/>
        <w:keepNext w:val="0"/>
        <w:keepLines/>
        <w:widowControl/>
      </w:pPr>
      <w:r>
        <w:rPr>
          <w:rFonts w:ascii="Bitstream Charter" w:hAnsi="Bitstream Charter" w:eastAsia="Bitstream Charter" w:cs="Bitstream Charter"/>
          <w:color w:val="20242B"/>
          <w:sz w:val="21"/>
        </w:rPr>
        <w:t>Talvez a narrativa mais influente em sua vida não seja aquela que inventou fatos. Talvez seja aquela que decidiu o significado deles antes que você pudesse examiná-los.</w:t>
      </w:r>
    </w:p>
    <w:p>
      <w:pPr>
        <w:pStyle w:val="PartBody"/>
        <w:keepNext w:val="0"/>
        <w:keepLines/>
        <w:widowControl/>
      </w:pPr>
      <w:r>
        <w:rPr>
          <w:rFonts w:ascii="Bitstream Charter" w:hAnsi="Bitstream Charter" w:eastAsia="Bitstream Charter" w:cs="Bitstream Charter"/>
          <w:color w:val="20242B"/>
          <w:sz w:val="21"/>
        </w:rPr>
        <w:t>Esta parte lhe dará instrumentos para interromper essa antecipação. Eles não decidirão por você. Servirão para abrir o fato, recuperar o contexto e devolver à consciência o tempo que a narrativa tentou ocupar.</w:t>
      </w:r>
    </w:p>
    <w:p>
      <w:pPr>
        <w:pStyle w:val="ChapterKicker"/>
        <w:pageBreakBefore/>
      </w:pPr>
      <w:r>
        <w:rPr>
          <w:rFonts w:ascii="Nimbus Sans" w:hAnsi="Nimbus Sans" w:eastAsia="Nimbus Sans" w:cs="Nimbus Sans"/>
          <w:b/>
          <w:color w:val="D84A3A"/>
          <w:sz w:val="16"/>
        </w:rPr>
        <w:t>CAPÍTULO 4</w:t>
      </w:r>
    </w:p>
    <w:p>
      <w:pPr>
        <w:pStyle w:val="Heading1"/>
        <w:pageBreakBefore w:val="0"/>
      </w:pPr>
      <w:r>
        <w:rPr>
          <w:rFonts w:ascii="Nimbus Sans Narrow" w:hAnsi="Nimbus Sans Narrow" w:eastAsia="Nimbus Sans Narrow" w:cs="Nimbus Sans Narrow"/>
          <w:b/>
          <w:color w:val="0B1020"/>
          <w:sz w:val="44"/>
        </w:rPr>
        <w:t>Toda fuga identitária precisa de uma narrativa</w:t>
      </w:r>
    </w:p>
    <w:p>
      <w:pPr>
        <w:pStyle w:val="BookLead"/>
      </w:pPr>
      <w:r>
        <w:rPr>
          <w:rFonts w:ascii="Bitstream Charter" w:hAnsi="Bitstream Charter" w:eastAsia="Bitstream Charter" w:cs="Bitstream Charter"/>
          <w:color w:val="20242B"/>
          <w:sz w:val="25"/>
        </w:rPr>
        <w:t>Você entra numa sala depois de uma conversa interrompida. Duas pessoas se calam. Não ouviu o que diziam, não sabe se o assunto terminou e não dispõe de prova alguma sobre a razão do silêncio. Ainda assim, em segundos, uma explicação pode se formar: “Estavam falando de mim”.</w:t>
      </w:r>
    </w:p>
    <w:p>
      <w:pPr>
        <w:keepNext w:val="0"/>
        <w:keepLines/>
        <w:widowControl/>
      </w:pPr>
      <w:r>
        <w:rPr>
          <w:rFonts w:ascii="Bitstream Charter" w:hAnsi="Bitstream Charter" w:eastAsia="Bitstream Charter" w:cs="Bitstream Charter"/>
          <w:color w:val="20242B"/>
          <w:sz w:val="20"/>
        </w:rPr>
        <w:t>O corpo reage à história antes de você verificar o acontecimento. O rosto se fecha. A distância aumenta. Uma pergunta que poderia esclarecer parece perigosa. Quando alguém tenta conversar, a interpretação já encontrou outros episódios, reorganizou lembranças e produziu uma conclusão: “Sempre me excluem”.</w:t>
      </w:r>
    </w:p>
    <w:p>
      <w:pPr>
        <w:keepNext w:val="0"/>
        <w:keepLines/>
        <w:widowControl/>
      </w:pPr>
      <w:r>
        <w:rPr>
          <w:rFonts w:ascii="Bitstream Charter" w:hAnsi="Bitstream Charter" w:eastAsia="Bitstream Charter" w:cs="Bitstream Charter"/>
          <w:color w:val="20242B"/>
          <w:sz w:val="20"/>
        </w:rPr>
        <w:t>Não é preciso mentir para si de propósito. A mente procura continuidade. Um fato ambíguo recebe um sentido compatível com experiências anteriores; o sentido organiza uma emoção; a emoção faz alguns detalhes parecerem mais importantes do que outros. Em pouco tempo, aquilo que começou como possibilidade passa a ser vivido como realidade.</w:t>
      </w:r>
    </w:p>
    <w:p>
      <w:pPr>
        <w:keepNext w:val="0"/>
        <w:keepLines/>
        <w:widowControl/>
      </w:pPr>
      <w:r>
        <w:rPr>
          <w:rFonts w:ascii="Bitstream Charter" w:hAnsi="Bitstream Charter" w:eastAsia="Bitstream Charter" w:cs="Bitstream Charter"/>
          <w:color w:val="20242B"/>
          <w:sz w:val="20"/>
        </w:rPr>
        <w:t>É nesse intervalo — entre o que aconteceu e o que o acontecimento passou a significar — que a narrativa trabalha.</w:t>
      </w:r>
    </w:p>
    <w:p>
      <w:pPr>
        <w:pStyle w:val="Heading2"/>
      </w:pPr>
      <w:r>
        <w:rPr>
          <w:rFonts w:ascii="Bitstream Charter" w:hAnsi="Bitstream Charter" w:eastAsia="Bitstream Charter" w:cs="Bitstream Charter"/>
          <w:color w:val="20242B"/>
          <w:sz w:val="26"/>
        </w:rPr>
        <w:t>Narrativa não é sinônimo de mentira</w:t>
      </w:r>
    </w:p>
    <w:p>
      <w:pPr>
        <w:keepNext w:val="0"/>
        <w:keepLines/>
        <w:widowControl/>
      </w:pPr>
      <w:r>
        <w:rPr>
          <w:rFonts w:ascii="Bitstream Charter" w:hAnsi="Bitstream Charter" w:eastAsia="Bitstream Charter" w:cs="Bitstream Charter"/>
          <w:color w:val="20242B"/>
          <w:sz w:val="20"/>
        </w:rPr>
        <w:t>Há narrativas que preservam a verdade quando a estatística não consegue preservar a experiência. Uma família conta como atravessou uma perda e transmite memória. Um povo narra sua história para não deixar desaparecer a violência que sofreu. Uma tradição religiosa organiza fé, esperança, responsabilidade e pertencimento. Uma pessoa reúne episódios dispersos da própria vida e finalmente reconhece um fio de continuidade.</w:t>
      </w:r>
    </w:p>
    <w:p>
      <w:pPr>
        <w:keepNext w:val="0"/>
        <w:keepLines/>
        <w:widowControl/>
      </w:pPr>
      <w:r>
        <w:rPr>
          <w:rFonts w:ascii="Bitstream Charter" w:hAnsi="Bitstream Charter" w:eastAsia="Bitstream Charter" w:cs="Bitstream Charter"/>
          <w:color w:val="20242B"/>
          <w:sz w:val="20"/>
        </w:rPr>
        <w:t>Na psicologia da identidade narrativa, a história que alguém constrói sobre a própria vida ajuda a integrar passado reconstruído, presente percebido e futuro imaginado. Não é uma gravação neutra de tudo o que ocorreu; é uma elaboração de sentido que pode oferecer unidade e direção (McAdams; McLean, 2013). Portanto, chamar algo de narrativa não o acusa de falsidade. Memória, cultura, experiência, fé e sabedoria também chegam a nós em forma de história.</w:t>
      </w:r>
    </w:p>
    <w:p>
      <w:pPr>
        <w:keepNext w:val="0"/>
        <w:keepLines/>
        <w:widowControl/>
      </w:pPr>
      <w:r>
        <w:rPr>
          <w:rFonts w:ascii="Bitstream Charter" w:hAnsi="Bitstream Charter" w:eastAsia="Bitstream Charter" w:cs="Bitstream Charter"/>
          <w:color w:val="20242B"/>
          <w:sz w:val="20"/>
        </w:rPr>
        <w:t>Neste livro, contudo, usaremos a palavra num campo mais amplo. Narrativa é uma organização de acontecimentos que seleciona elementos, estabelece relações, distribui papéis morais, mobiliza emoções e sugere uma conduta. Ela responde, de maneira explícita ou silenciosa:</w:t>
      </w:r>
    </w:p>
    <w:p>
      <w:pPr>
        <w:keepNext w:val="0"/>
        <w:keepLines/>
        <w:widowControl/>
      </w:pPr>
      <w:r>
        <w:rPr>
          <w:rFonts w:ascii="Bitstream Charter" w:hAnsi="Bitstream Charter" w:eastAsia="Bitstream Charter" w:cs="Bitstream Charter"/>
          <w:color w:val="20242B"/>
          <w:sz w:val="20"/>
        </w:rPr>
        <w:t>o que aconteceu;</w:t>
      </w:r>
    </w:p>
    <w:p>
      <w:pPr>
        <w:keepNext w:val="0"/>
        <w:keepLines/>
        <w:widowControl/>
      </w:pPr>
      <w:r>
        <w:rPr>
          <w:rFonts w:ascii="Bitstream Charter" w:hAnsi="Bitstream Charter" w:eastAsia="Bitstream Charter" w:cs="Bitstream Charter"/>
          <w:color w:val="20242B"/>
          <w:sz w:val="20"/>
        </w:rPr>
        <w:t>por que aconteceu;</w:t>
      </w:r>
    </w:p>
    <w:p>
      <w:pPr>
        <w:keepNext w:val="0"/>
        <w:keepLines/>
        <w:widowControl/>
      </w:pPr>
      <w:r>
        <w:rPr>
          <w:rFonts w:ascii="Bitstream Charter" w:hAnsi="Bitstream Charter" w:eastAsia="Bitstream Charter" w:cs="Bitstream Charter"/>
          <w:color w:val="20242B"/>
          <w:sz w:val="20"/>
        </w:rPr>
        <w:t>quem agiu bem;</w:t>
      </w:r>
    </w:p>
    <w:p>
      <w:pPr>
        <w:keepNext w:val="0"/>
        <w:keepLines/>
        <w:widowControl/>
      </w:pPr>
      <w:r>
        <w:rPr>
          <w:rFonts w:ascii="Bitstream Charter" w:hAnsi="Bitstream Charter" w:eastAsia="Bitstream Charter" w:cs="Bitstream Charter"/>
          <w:color w:val="20242B"/>
          <w:sz w:val="20"/>
        </w:rPr>
        <w:t>quem causou o dano;</w:t>
      </w:r>
    </w:p>
    <w:p>
      <w:pPr>
        <w:keepNext w:val="0"/>
        <w:keepLines/>
        <w:widowControl/>
      </w:pPr>
      <w:r>
        <w:rPr>
          <w:rFonts w:ascii="Bitstream Charter" w:hAnsi="Bitstream Charter" w:eastAsia="Bitstream Charter" w:cs="Bitstream Charter"/>
          <w:color w:val="20242B"/>
          <w:sz w:val="20"/>
        </w:rPr>
        <w:t>o que está ameaçado;</w:t>
      </w:r>
    </w:p>
    <w:p>
      <w:pPr>
        <w:keepNext w:val="0"/>
        <w:keepLines/>
        <w:widowControl/>
      </w:pPr>
      <w:r>
        <w:rPr>
          <w:rFonts w:ascii="Bitstream Charter" w:hAnsi="Bitstream Charter" w:eastAsia="Bitstream Charter" w:cs="Bitstream Charter"/>
          <w:color w:val="20242B"/>
          <w:sz w:val="20"/>
        </w:rPr>
        <w:t>e o que alguém como você deve fazer agora.</w:t>
      </w:r>
    </w:p>
    <w:p>
      <w:pPr>
        <w:keepNext w:val="0"/>
        <w:keepLines/>
        <w:widowControl/>
      </w:pPr>
      <w:r>
        <w:rPr>
          <w:rFonts w:ascii="Bitstream Charter" w:hAnsi="Bitstream Charter" w:eastAsia="Bitstream Charter" w:cs="Bitstream Charter"/>
          <w:color w:val="20242B"/>
          <w:sz w:val="20"/>
        </w:rPr>
        <w:t xml:space="preserve">Uma explicação pode ser verdadeira e ainda ser incompleta. Pode conter fatos corretos e produzir uma inferência frágil. Pode nomear uma dor real e atribuir sua causa à pessoa errada. Pode preservar uma memória indispensável e, em outro contexto, usar essa memória para impedir toda revisão. Por isso, a alternativa não é “narrativa ou verdade”. A questão é: </w:t>
      </w:r>
      <w:r>
        <w:rPr>
          <w:rFonts w:ascii="Bitstream Charter" w:hAnsi="Bitstream Charter" w:eastAsia="Bitstream Charter" w:cs="Bitstream Charter"/>
          <w:b/>
          <w:i w:val="0"/>
          <w:color w:val="20242B"/>
          <w:sz w:val="20"/>
        </w:rPr>
        <w:t>que relação esta narrativa mantém com a verdade, com seus limites e com a possibilidade de correção?</w:t>
      </w:r>
    </w:p>
    <w:p>
      <w:pPr>
        <w:pStyle w:val="Heading2"/>
      </w:pPr>
      <w:r>
        <w:rPr>
          <w:rFonts w:ascii="Bitstream Charter" w:hAnsi="Bitstream Charter" w:eastAsia="Bitstream Charter" w:cs="Bitstream Charter"/>
          <w:color w:val="20242B"/>
          <w:sz w:val="26"/>
        </w:rPr>
        <w:t>Como uma história ganha força</w:t>
      </w:r>
    </w:p>
    <w:p>
      <w:pPr>
        <w:keepNext w:val="0"/>
        <w:keepLines/>
        <w:widowControl/>
      </w:pPr>
      <w:r>
        <w:rPr>
          <w:rFonts w:ascii="Bitstream Charter" w:hAnsi="Bitstream Charter" w:eastAsia="Bitstream Charter" w:cs="Bitstream Charter"/>
          <w:color w:val="20242B"/>
          <w:sz w:val="20"/>
        </w:rPr>
        <w:t>Uma lista de dados pode informar. Uma narrativa faz o leitor ocupar uma posição.</w:t>
      </w:r>
    </w:p>
    <w:p>
      <w:pPr>
        <w:keepNext w:val="0"/>
        <w:keepLines/>
        <w:widowControl/>
      </w:pPr>
      <w:r>
        <w:rPr>
          <w:rFonts w:ascii="Bitstream Charter" w:hAnsi="Bitstream Charter" w:eastAsia="Bitstream Charter" w:cs="Bitstream Charter"/>
          <w:color w:val="20242B"/>
          <w:sz w:val="20"/>
        </w:rPr>
        <w:t>Pesquisas sobre persuasão narrativa descrevem o envolvimento — frequentemente chamado de transporte — pelo qual atenção, imaginação e emoção se concentram no mundo apresentado por uma história. Em certos contextos experimentais, maior envolvimento narrativo esteve associado a crenças mais coerentes com a história e a menos contra-argumentação durante sua recepção (Green; Brock, 2000). Uma meta-análise posterior mostrou que esses efeitos variam conforme características da narrativa, do receptor e do contexto; histórias não controlam todas as pessoas do mesmo modo nem dispensam exame crítico (van Laer et al., 2014).</w:t>
      </w:r>
    </w:p>
    <w:p>
      <w:pPr>
        <w:keepNext w:val="0"/>
        <w:keepLines/>
        <w:widowControl/>
      </w:pPr>
      <w:r>
        <w:rPr>
          <w:rFonts w:ascii="Bitstream Charter" w:hAnsi="Bitstream Charter" w:eastAsia="Bitstream Charter" w:cs="Bitstream Charter"/>
          <w:color w:val="20242B"/>
          <w:sz w:val="20"/>
        </w:rPr>
        <w:t>Essa ressalva importa. Se dissermos que “uma história domina qualquer mente”, criaremos outra história totalizante. Narrativas persuadem por caminhos reconhecíveis, não por magia.</w:t>
      </w:r>
    </w:p>
    <w:p>
      <w:pPr>
        <w:keepNext w:val="0"/>
        <w:keepLines/>
        <w:widowControl/>
      </w:pPr>
      <w:r>
        <w:rPr>
          <w:rFonts w:ascii="Bitstream Charter" w:hAnsi="Bitstream Charter" w:eastAsia="Bitstream Charter" w:cs="Bitstream Charter"/>
          <w:color w:val="20242B"/>
          <w:sz w:val="20"/>
        </w:rPr>
        <w:t xml:space="preserve">Primeiro, pela </w:t>
      </w:r>
      <w:r>
        <w:rPr>
          <w:rFonts w:ascii="Bitstream Charter" w:hAnsi="Bitstream Charter" w:eastAsia="Bitstream Charter" w:cs="Bitstream Charter"/>
          <w:b/>
          <w:i w:val="0"/>
          <w:color w:val="20242B"/>
          <w:sz w:val="20"/>
        </w:rPr>
        <w:t>identificação</w:t>
      </w:r>
      <w:r>
        <w:rPr>
          <w:rFonts w:ascii="Bitstream Charter" w:hAnsi="Bitstream Charter" w:eastAsia="Bitstream Charter" w:cs="Bitstream Charter"/>
          <w:color w:val="20242B"/>
          <w:sz w:val="20"/>
        </w:rPr>
        <w:t>. Você reconhece uma dor, um desejo ou um personagem e reduz a distância entre “isso aconteceu com alguém” e “isso fala de mim”.</w:t>
      </w:r>
    </w:p>
    <w:p>
      <w:pPr>
        <w:keepNext w:val="0"/>
        <w:keepLines/>
        <w:widowControl/>
      </w:pPr>
      <w:r>
        <w:rPr>
          <w:rFonts w:ascii="Bitstream Charter" w:hAnsi="Bitstream Charter" w:eastAsia="Bitstream Charter" w:cs="Bitstream Charter"/>
          <w:color w:val="20242B"/>
          <w:sz w:val="20"/>
        </w:rPr>
        <w:t xml:space="preserve">Depois, pela </w:t>
      </w:r>
      <w:r>
        <w:rPr>
          <w:rFonts w:ascii="Bitstream Charter" w:hAnsi="Bitstream Charter" w:eastAsia="Bitstream Charter" w:cs="Bitstream Charter"/>
          <w:b/>
          <w:i w:val="0"/>
          <w:color w:val="20242B"/>
          <w:sz w:val="20"/>
        </w:rPr>
        <w:t>coerência</w:t>
      </w:r>
      <w:r>
        <w:rPr>
          <w:rFonts w:ascii="Bitstream Charter" w:hAnsi="Bitstream Charter" w:eastAsia="Bitstream Charter" w:cs="Bitstream Charter"/>
          <w:color w:val="20242B"/>
          <w:sz w:val="20"/>
        </w:rPr>
        <w:t>. A vida é fragmentada, mas a narrativa liga início, causa e consequência. Mesmo uma ligação incorreta pode ser psicologicamente atraente quando elimina ambiguidade.</w:t>
      </w:r>
    </w:p>
    <w:p>
      <w:pPr>
        <w:keepNext w:val="0"/>
        <w:keepLines/>
        <w:widowControl/>
      </w:pPr>
      <w:r>
        <w:rPr>
          <w:rFonts w:ascii="Bitstream Charter" w:hAnsi="Bitstream Charter" w:eastAsia="Bitstream Charter" w:cs="Bitstream Charter"/>
          <w:color w:val="20242B"/>
          <w:sz w:val="20"/>
        </w:rPr>
        <w:t xml:space="preserve">Há também o </w:t>
      </w:r>
      <w:r>
        <w:rPr>
          <w:rFonts w:ascii="Bitstream Charter" w:hAnsi="Bitstream Charter" w:eastAsia="Bitstream Charter" w:cs="Bitstream Charter"/>
          <w:b/>
          <w:i w:val="0"/>
          <w:color w:val="20242B"/>
          <w:sz w:val="20"/>
        </w:rPr>
        <w:t>pertencimento</w:t>
      </w:r>
      <w:r>
        <w:rPr>
          <w:rFonts w:ascii="Bitstream Charter" w:hAnsi="Bitstream Charter" w:eastAsia="Bitstream Charter" w:cs="Bitstream Charter"/>
          <w:color w:val="20242B"/>
          <w:sz w:val="20"/>
        </w:rPr>
        <w:t>. Algumas histórias não oferecem apenas uma explicação; oferecem um “nós”. Aceitar a leitura passa a significar integrar uma comunidade, enquanto duvidar parece ameaçar vínculo, reputação ou amor.</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redução da complexidade</w:t>
      </w:r>
      <w:r>
        <w:rPr>
          <w:rFonts w:ascii="Bitstream Charter" w:hAnsi="Bitstream Charter" w:eastAsia="Bitstream Charter" w:cs="Bitstream Charter"/>
          <w:color w:val="20242B"/>
          <w:sz w:val="20"/>
        </w:rPr>
        <w:t xml:space="preserve"> traz alívio. Um mundo com causas múltiplas, responsabilidades distribuídas e evidências incompletas exige esforço. Uma história com um culpado único, um herói puro e uma solução total devolve sensação de controle.</w:t>
      </w:r>
    </w:p>
    <w:p>
      <w:pPr>
        <w:keepNext w:val="0"/>
        <w:keepLines/>
        <w:widowControl/>
      </w:pPr>
      <w:r>
        <w:rPr>
          <w:rFonts w:ascii="Bitstream Charter" w:hAnsi="Bitstream Charter" w:eastAsia="Bitstream Charter" w:cs="Bitstream Charter"/>
          <w:color w:val="20242B"/>
          <w:sz w:val="20"/>
        </w:rPr>
        <w:t xml:space="preserve">O </w:t>
      </w:r>
      <w:r>
        <w:rPr>
          <w:rFonts w:ascii="Bitstream Charter" w:hAnsi="Bitstream Charter" w:eastAsia="Bitstream Charter" w:cs="Bitstream Charter"/>
          <w:b/>
          <w:i w:val="0"/>
          <w:color w:val="20242B"/>
          <w:sz w:val="20"/>
        </w:rPr>
        <w:t>afeto</w:t>
      </w:r>
      <w:r>
        <w:rPr>
          <w:rFonts w:ascii="Bitstream Charter" w:hAnsi="Bitstream Charter" w:eastAsia="Bitstream Charter" w:cs="Bitstream Charter"/>
          <w:color w:val="20242B"/>
          <w:sz w:val="20"/>
        </w:rPr>
        <w:t xml:space="preserve"> dá urgência. Medo, culpa, orgulho, indignação, esperança e alívio não são defeitos do pensamento. São partes da experiência humana. Tornam-se problemáticos quando substituem a verificação ou quando alguém precisa continuar sentindo uma emoção específica para continuar pertencendo.</w:t>
      </w:r>
    </w:p>
    <w:p>
      <w:pPr>
        <w:keepNext w:val="0"/>
        <w:keepLines/>
        <w:widowControl/>
      </w:pPr>
      <w:r>
        <w:rPr>
          <w:rFonts w:ascii="Bitstream Charter" w:hAnsi="Bitstream Charter" w:eastAsia="Bitstream Charter" w:cs="Bitstream Charter"/>
          <w:color w:val="20242B"/>
          <w:sz w:val="20"/>
        </w:rPr>
        <w:t xml:space="preserve">Por fim, existe a </w:t>
      </w:r>
      <w:r>
        <w:rPr>
          <w:rFonts w:ascii="Bitstream Charter" w:hAnsi="Bitstream Charter" w:eastAsia="Bitstream Charter" w:cs="Bitstream Charter"/>
          <w:b/>
          <w:i w:val="0"/>
          <w:color w:val="20242B"/>
          <w:sz w:val="20"/>
        </w:rPr>
        <w:t>autoridade</w:t>
      </w:r>
      <w:r>
        <w:rPr>
          <w:rFonts w:ascii="Bitstream Charter" w:hAnsi="Bitstream Charter" w:eastAsia="Bitstream Charter" w:cs="Bitstream Charter"/>
          <w:color w:val="20242B"/>
          <w:sz w:val="20"/>
        </w:rPr>
        <w:t>. A história pode vir de alguém amado, admirado, temido, considerado especialista ou reconhecido como representante de algo sagrado. A confiança pode ser razoável. O erro começa quando a posição da fonte transforma exame em deslealdade.</w:t>
      </w:r>
    </w:p>
    <w:p>
      <w:pPr>
        <w:keepNext w:val="0"/>
        <w:keepLines/>
        <w:widowControl/>
      </w:pPr>
      <w:r>
        <w:rPr>
          <w:rFonts w:ascii="Bitstream Charter" w:hAnsi="Bitstream Charter" w:eastAsia="Bitstream Charter" w:cs="Bitstream Charter"/>
          <w:color w:val="20242B"/>
          <w:sz w:val="20"/>
        </w:rPr>
        <w:t>Os personagens recorrentes — herói, vítima, culpado, salvador, traidor e ameaça — ajudam a organizar o drama moral. Eles não provam que exista conspiração. Uma pessoa pode ocupar de fato a posição de vítima; uma ameaça pode ser real; alguém pode agir heroicamente. O problema surge quando os papéis deixam de descrever condutas e passam a blindar identidades: o herói não pode errar, a vítima não pode causar dano, o aliado não pode perguntar, o adversário não pode dizer a verdade.</w:t>
      </w:r>
    </w:p>
    <w:p>
      <w:pPr>
        <w:pStyle w:val="Heading2"/>
      </w:pPr>
      <w:r>
        <w:rPr>
          <w:rFonts w:ascii="Bitstream Charter" w:hAnsi="Bitstream Charter" w:eastAsia="Bitstream Charter" w:cs="Bitstream Charter"/>
          <w:color w:val="20242B"/>
          <w:sz w:val="26"/>
        </w:rPr>
        <w:t>Quem transmite também pode estar convencido</w:t>
      </w:r>
    </w:p>
    <w:p>
      <w:pPr>
        <w:keepNext w:val="0"/>
        <w:keepLines/>
        <w:widowControl/>
      </w:pPr>
      <w:r>
        <w:rPr>
          <w:rFonts w:ascii="Bitstream Charter" w:hAnsi="Bitstream Charter" w:eastAsia="Bitstream Charter" w:cs="Bitstream Charter"/>
          <w:color w:val="20242B"/>
          <w:sz w:val="20"/>
        </w:rPr>
        <w:t>É confortável imaginar que toda narrativa limitadora foi desenhada por um manipulador frio. Essa hipótese nos permite separar o mundo entre os que enganam e os que enxergam. A realidade costuma ser mais difícil.</w:t>
      </w:r>
    </w:p>
    <w:p>
      <w:pPr>
        <w:keepNext w:val="0"/>
        <w:keepLines/>
        <w:widowControl/>
      </w:pPr>
      <w:r>
        <w:rPr>
          <w:rFonts w:ascii="Bitstream Charter" w:hAnsi="Bitstream Charter" w:eastAsia="Bitstream Charter" w:cs="Bitstream Charter"/>
          <w:color w:val="20242B"/>
          <w:sz w:val="20"/>
        </w:rPr>
        <w:t>Quem transmite uma explicação também pode ter sido formado por ela. Pode repetir uma regra porque acredita estar protegendo alguém. Pode omitir fatos sem perceber que os considera irrelevantes. Pode usar uma expressão eufemística porque já não consegue nomear a conduta de outro modo. Pode amar sinceramente e, ao mesmo tempo, defender uma estrutura que fere.</w:t>
      </w:r>
    </w:p>
    <w:p>
      <w:pPr>
        <w:keepNext w:val="0"/>
        <w:keepLines/>
        <w:widowControl/>
      </w:pPr>
      <w:r>
        <w:rPr>
          <w:rFonts w:ascii="Bitstream Charter" w:hAnsi="Bitstream Charter" w:eastAsia="Bitstream Charter" w:cs="Bitstream Charter"/>
          <w:color w:val="20242B"/>
          <w:sz w:val="20"/>
        </w:rPr>
        <w:t>A persuasão não exige sempre um plano consciente. Exige uma explicação que pareça coerente, circule por fontes confiáveis, encontre necessidades reais e ofereça recompensa por adesão. Isso não elimina responsabilidade por consequências. Apenas impede que confundamos análise com caça a vilões.</w:t>
      </w:r>
    </w:p>
    <w:p>
      <w:pPr>
        <w:keepNext w:val="0"/>
        <w:keepLines/>
        <w:widowControl/>
      </w:pPr>
      <w:r>
        <w:rPr>
          <w:rFonts w:ascii="Bitstream Charter" w:hAnsi="Bitstream Charter" w:eastAsia="Bitstream Charter" w:cs="Bitstream Charter"/>
          <w:color w:val="20242B"/>
          <w:sz w:val="20"/>
        </w:rPr>
        <w:t>Se procurarmos somente intenção maligna, deixaremos de reconhecer sistemas sustentados por pessoas bem-intencionadas. E talvez deixemos de examinar as narrativas que nós mesmos transmitimos convencidos de estar fazendo o bem.</w:t>
      </w:r>
    </w:p>
    <w:p>
      <w:pPr>
        <w:pStyle w:val="Heading2"/>
      </w:pPr>
      <w:r>
        <w:rPr>
          <w:rFonts w:ascii="Bitstream Charter" w:hAnsi="Bitstream Charter" w:eastAsia="Bitstream Charter" w:cs="Bitstream Charter"/>
          <w:color w:val="20242B"/>
          <w:sz w:val="26"/>
        </w:rPr>
        <w:t>Da explicação corrigível à explicação totalizante</w:t>
      </w:r>
    </w:p>
    <w:p>
      <w:pPr>
        <w:keepNext w:val="0"/>
        <w:keepLines/>
        <w:widowControl/>
      </w:pPr>
      <w:r>
        <w:rPr>
          <w:rFonts w:ascii="Bitstream Charter" w:hAnsi="Bitstream Charter" w:eastAsia="Bitstream Charter" w:cs="Bitstream Charter"/>
          <w:color w:val="20242B"/>
          <w:sz w:val="20"/>
        </w:rPr>
        <w:t>Uma explicação corrigível diz: “É assim que compreendo os fatos até aqui”. Ela apresenta razões, admite incerteza, reconhece limites, diferencia princípio de aplicação e conserva alguma condição sob a qual precisaria ser revista.</w:t>
      </w:r>
    </w:p>
    <w:p>
      <w:pPr>
        <w:keepNext w:val="0"/>
        <w:keepLines/>
        <w:widowControl/>
      </w:pPr>
      <w:r>
        <w:rPr>
          <w:rFonts w:ascii="Bitstream Charter" w:hAnsi="Bitstream Charter" w:eastAsia="Bitstream Charter" w:cs="Bitstream Charter"/>
          <w:color w:val="20242B"/>
          <w:sz w:val="20"/>
        </w:rPr>
        <w:t>Uma explicação totalizante diz: “Tudo o que aconteceu, acontece ou acontecerá confirma o que já concluí”. O apoio prova que ela está certa. A dúvida também. Se alguém permanece, é porque reconheceu a verdade; se sai, é porque nunca foi digno dela. Se melhora, o método funcionou; se piora, não se entregou o bastante. Se pergunta, demonstra resistência; se silencia, demonstra concordância.</w:t>
      </w:r>
    </w:p>
    <w:p>
      <w:pPr>
        <w:keepNext w:val="0"/>
        <w:keepLines/>
        <w:widowControl/>
      </w:pPr>
      <w:r>
        <w:rPr>
          <w:rFonts w:ascii="Bitstream Charter" w:hAnsi="Bitstream Charter" w:eastAsia="Bitstream Charter" w:cs="Bitstream Charter"/>
          <w:color w:val="20242B"/>
          <w:sz w:val="20"/>
        </w:rPr>
        <w:t>A primeira narrativa pode orientar sem ocupar todo o mundo. A segunda absorve o mundo para não encontrar limite.</w:t>
      </w:r>
    </w:p>
    <w:p>
      <w:pPr>
        <w:keepNext w:val="0"/>
        <w:keepLines/>
        <w:widowControl/>
      </w:pPr>
      <w:r>
        <w:rPr>
          <w:rFonts w:ascii="Bitstream Charter" w:hAnsi="Bitstream Charter" w:eastAsia="Bitstream Charter" w:cs="Bitstream Charter"/>
          <w:color w:val="20242B"/>
          <w:sz w:val="20"/>
        </w:rPr>
        <w:t>Não é a força da convicção que distingue uma da outra. Uma pessoa pode sustentar com firmeza uma crença examinada. A diferença está no tratamento dado à evidência, à pergunta, à exceção, à consequência e à liberdade de revisar.</w:t>
      </w:r>
    </w:p>
    <w:p>
      <w:pPr>
        <w:pStyle w:val="Heading2"/>
      </w:pPr>
      <w:r>
        <w:rPr>
          <w:rFonts w:ascii="Bitstream Charter" w:hAnsi="Bitstream Charter" w:eastAsia="Bitstream Charter" w:cs="Bitstream Charter"/>
          <w:color w:val="20242B"/>
          <w:sz w:val="26"/>
        </w:rPr>
        <w:t>As cinco camadas entre o acontecimento e o comando</w:t>
      </w:r>
    </w:p>
    <w:p>
      <w:pPr>
        <w:keepNext w:val="0"/>
        <w:keepLines/>
        <w:widowControl/>
      </w:pPr>
      <w:r>
        <w:rPr>
          <w:rFonts w:ascii="Bitstream Charter" w:hAnsi="Bitstream Charter" w:eastAsia="Bitstream Charter" w:cs="Bitstream Charter"/>
          <w:color w:val="20242B"/>
          <w:sz w:val="20"/>
        </w:rPr>
        <w:t xml:space="preserve">Para perceber como uma narrativa se forma, precisamos separar cinco camadas. Elas não são um teste clínico nem uma prova automática de manipulação. São uma ferramenta de leitura: </w:t>
      </w:r>
      <w:r>
        <w:rPr>
          <w:rFonts w:ascii="Bitstream Charter" w:hAnsi="Bitstream Charter" w:eastAsia="Bitstream Charter" w:cs="Bitstream Charter"/>
          <w:b/>
          <w:i w:val="0"/>
          <w:color w:val="20242B"/>
          <w:sz w:val="20"/>
        </w:rPr>
        <w:t>acontecimento, recorte, interpretação, reclassificação e comando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Imagine uma equipe de trabalho diante de um novo projeto. Durante uma reunião, duas pessoas pedem dados sobre prazo e custo. A gestora encerra a conversa dizendo que voltará com informações. No dia seguinte, circula uma mensagem: “Precisamos proteger a cultura de inovação contra quem resiste a mudanças”.</w:t>
      </w:r>
    </w:p>
    <w:p>
      <w:pPr>
        <w:pStyle w:val="Heading3"/>
      </w:pPr>
      <w:r>
        <w:rPr>
          <w:rFonts w:ascii="Nimbus Sans" w:hAnsi="Nimbus Sans" w:eastAsia="Nimbus Sans" w:cs="Nimbus Sans"/>
          <w:color w:val="20242B"/>
          <w:sz w:val="21"/>
        </w:rPr>
        <w:t>1. Acontecimento ou fato</w:t>
      </w:r>
    </w:p>
    <w:p>
      <w:pPr>
        <w:keepNext w:val="0"/>
        <w:keepLines/>
        <w:widowControl/>
      </w:pPr>
      <w:r>
        <w:rPr>
          <w:rFonts w:ascii="Bitstream Charter" w:hAnsi="Bitstream Charter" w:eastAsia="Bitstream Charter" w:cs="Bitstream Charter"/>
          <w:color w:val="20242B"/>
          <w:sz w:val="20"/>
        </w:rPr>
        <w:t>É aquilo que ocorreu e pode ser observado ou documentado com razoável segurança.</w:t>
      </w:r>
    </w:p>
    <w:p>
      <w:pPr>
        <w:keepNext w:val="0"/>
        <w:keepLines/>
        <w:widowControl/>
      </w:pPr>
      <w:r>
        <w:rPr>
          <w:rFonts w:ascii="Bitstream Charter" w:hAnsi="Bitstream Charter" w:eastAsia="Bitstream Charter" w:cs="Bitstream Charter"/>
          <w:color w:val="20242B"/>
          <w:sz w:val="20"/>
        </w:rPr>
        <w:t>Duas pessoas fizeram perguntas sobre prazo e custo. A gestora encerrou a reunião. Uma mensagem foi enviada no dia seguinte.</w:t>
      </w:r>
    </w:p>
    <w:p>
      <w:pPr>
        <w:keepNext w:val="0"/>
        <w:keepLines/>
        <w:widowControl/>
      </w:pPr>
      <w:r>
        <w:rPr>
          <w:rFonts w:ascii="Bitstream Charter" w:hAnsi="Bitstream Charter" w:eastAsia="Bitstream Charter" w:cs="Bitstream Charter"/>
          <w:color w:val="20242B"/>
          <w:sz w:val="20"/>
        </w:rPr>
        <w:t>O fato ainda não diz que as perguntas eram prudentes, hostis, necessárias ou sabotadoras. Ele delimita o que sabemos antes de atribuir motivo.</w:t>
      </w:r>
    </w:p>
    <w:p>
      <w:pPr>
        <w:keepNext w:val="0"/>
        <w:keepLines/>
        <w:widowControl/>
      </w:pPr>
      <w:r>
        <w:rPr>
          <w:rFonts w:ascii="Bitstream Charter" w:hAnsi="Bitstream Charter" w:eastAsia="Bitstream Charter" w:cs="Bitstream Charter"/>
          <w:color w:val="20242B"/>
          <w:sz w:val="20"/>
        </w:rPr>
        <w:t xml:space="preserve">Pergunta da camada: </w:t>
      </w:r>
      <w:r>
        <w:rPr>
          <w:rFonts w:ascii="Bitstream Charter" w:hAnsi="Bitstream Charter" w:eastAsia="Bitstream Charter" w:cs="Bitstream Charter"/>
          <w:b/>
          <w:i w:val="0"/>
          <w:color w:val="20242B"/>
          <w:sz w:val="20"/>
        </w:rPr>
        <w:t>o que ocorreu?</w:t>
      </w:r>
    </w:p>
    <w:p>
      <w:pPr>
        <w:pStyle w:val="Heading3"/>
      </w:pPr>
      <w:r>
        <w:rPr>
          <w:rFonts w:ascii="Nimbus Sans" w:hAnsi="Nimbus Sans" w:eastAsia="Nimbus Sans" w:cs="Nimbus Sans"/>
          <w:color w:val="20242B"/>
          <w:sz w:val="21"/>
        </w:rPr>
        <w:t>2. Recorte ou seleção</w:t>
      </w:r>
    </w:p>
    <w:p>
      <w:pPr>
        <w:keepNext w:val="0"/>
        <w:keepLines/>
        <w:widowControl/>
      </w:pPr>
      <w:r>
        <w:rPr>
          <w:rFonts w:ascii="Bitstream Charter" w:hAnsi="Bitstream Charter" w:eastAsia="Bitstream Charter" w:cs="Bitstream Charter"/>
          <w:color w:val="20242B"/>
          <w:sz w:val="20"/>
        </w:rPr>
        <w:t>Nenhuma narrativa inclui tudo. O enquadramento seleciona aspectos da realidade e lhes dá maior saliência, influenciando como o problema, suas causas e possíveis respostas serão percebidos (Entman, 1993). Selecionar é inevitável; ocultar uma informação decisiva sem admitir o recorte é outra coisa.</w:t>
      </w:r>
    </w:p>
    <w:p>
      <w:pPr>
        <w:keepNext w:val="0"/>
        <w:keepLines/>
        <w:widowControl/>
      </w:pPr>
      <w:r>
        <w:rPr>
          <w:rFonts w:ascii="Bitstream Charter" w:hAnsi="Bitstream Charter" w:eastAsia="Bitstream Charter" w:cs="Bitstream Charter"/>
          <w:color w:val="20242B"/>
          <w:sz w:val="20"/>
        </w:rPr>
        <w:t>Na mensagem, entraram as perguntas e a ideia de resistência. Ficaram de fora o orçamento incompleto, o prazo ainda não calculado, a responsabilidade profissional de quem perguntou e o fato de outras pessoas terem manifestado a mesma dúvida em particular.</w:t>
      </w:r>
    </w:p>
    <w:p>
      <w:pPr>
        <w:keepNext w:val="0"/>
        <w:keepLines/>
        <w:widowControl/>
      </w:pPr>
      <w:r>
        <w:rPr>
          <w:rFonts w:ascii="Bitstream Charter" w:hAnsi="Bitstream Charter" w:eastAsia="Bitstream Charter" w:cs="Bitstream Charter"/>
          <w:color w:val="20242B"/>
          <w:sz w:val="20"/>
        </w:rPr>
        <w:t xml:space="preserve">Pergunta da camada: </w:t>
      </w:r>
      <w:r>
        <w:rPr>
          <w:rFonts w:ascii="Bitstream Charter" w:hAnsi="Bitstream Charter" w:eastAsia="Bitstream Charter" w:cs="Bitstream Charter"/>
          <w:b/>
          <w:i w:val="0"/>
          <w:color w:val="20242B"/>
          <w:sz w:val="20"/>
        </w:rPr>
        <w:t>o que entrou, o que ficou de fora e qual contexto mudaria a leitura?</w:t>
      </w:r>
    </w:p>
    <w:p>
      <w:pPr>
        <w:pStyle w:val="Heading3"/>
      </w:pPr>
      <w:r>
        <w:rPr>
          <w:rFonts w:ascii="Nimbus Sans" w:hAnsi="Nimbus Sans" w:eastAsia="Nimbus Sans" w:cs="Nimbus Sans"/>
          <w:color w:val="20242B"/>
          <w:sz w:val="21"/>
        </w:rPr>
        <w:t>3. Interpretação</w:t>
      </w:r>
    </w:p>
    <w:p>
      <w:pPr>
        <w:keepNext w:val="0"/>
        <w:keepLines/>
        <w:widowControl/>
      </w:pPr>
      <w:r>
        <w:rPr>
          <w:rFonts w:ascii="Bitstream Charter" w:hAnsi="Bitstream Charter" w:eastAsia="Bitstream Charter" w:cs="Bitstream Charter"/>
          <w:color w:val="20242B"/>
          <w:sz w:val="20"/>
        </w:rPr>
        <w:t>É o significado atribuído ao acontecimento e a relação causal construída entre os elementos.</w:t>
      </w:r>
    </w:p>
    <w:p>
      <w:pPr>
        <w:keepNext w:val="0"/>
        <w:keepLines/>
        <w:widowControl/>
      </w:pPr>
      <w:r>
        <w:rPr>
          <w:rFonts w:ascii="Bitstream Charter" w:hAnsi="Bitstream Charter" w:eastAsia="Bitstream Charter" w:cs="Bitstream Charter"/>
          <w:color w:val="20242B"/>
          <w:sz w:val="20"/>
        </w:rPr>
        <w:t>As perguntas foram interpretadas como resistência. A hesitação foi ligada a uma suposta falta de compromisso. Outra leitura seria possível: as perguntas tentavam impedir uma promessa inviável. Ainda não sabemos qual interpretação é mais adequada; precisamos de evidência.</w:t>
      </w:r>
    </w:p>
    <w:p>
      <w:pPr>
        <w:keepNext w:val="0"/>
        <w:keepLines/>
        <w:widowControl/>
      </w:pPr>
      <w:r>
        <w:rPr>
          <w:rFonts w:ascii="Bitstream Charter" w:hAnsi="Bitstream Charter" w:eastAsia="Bitstream Charter" w:cs="Bitstream Charter"/>
          <w:color w:val="20242B"/>
          <w:sz w:val="20"/>
        </w:rPr>
        <w:t xml:space="preserve">Pergunta da camada: </w:t>
      </w:r>
      <w:r>
        <w:rPr>
          <w:rFonts w:ascii="Bitstream Charter" w:hAnsi="Bitstream Charter" w:eastAsia="Bitstream Charter" w:cs="Bitstream Charter"/>
          <w:b/>
          <w:i w:val="0"/>
          <w:color w:val="20242B"/>
          <w:sz w:val="20"/>
        </w:rPr>
        <w:t>que significado ou causa foi acrescentado ao fato?</w:t>
      </w:r>
    </w:p>
    <w:p>
      <w:pPr>
        <w:pStyle w:val="Heading3"/>
      </w:pPr>
      <w:r>
        <w:rPr>
          <w:rFonts w:ascii="Nimbus Sans" w:hAnsi="Nimbus Sans" w:eastAsia="Nimbus Sans" w:cs="Nimbus Sans"/>
          <w:color w:val="20242B"/>
          <w:sz w:val="21"/>
        </w:rPr>
        <w:t>4. Reclassificação</w:t>
      </w:r>
    </w:p>
    <w:p>
      <w:pPr>
        <w:keepNext w:val="0"/>
        <w:keepLines/>
        <w:widowControl/>
      </w:pPr>
      <w:r>
        <w:rPr>
          <w:rFonts w:ascii="Bitstream Charter" w:hAnsi="Bitstream Charter" w:eastAsia="Bitstream Charter" w:cs="Bitstream Charter"/>
          <w:color w:val="20242B"/>
          <w:sz w:val="20"/>
        </w:rPr>
        <w:t>É a mudança do nome moral de uma conduta. Por meio dela, algo que pareceria condenável, questionável ou apenas ambíguo recebe um termo mais aceitável — ou o inverso. Estudos de Bandura sobre desligamento moral mostram como justificativas e linguagem sanitizada podem reduzir o contato com a responsabilidade por uma ação (Bandura, 1999). Isso não significa que toda troca de palavras seja enganosa; conceitos novos também corrigem injustiças antigas. O teste é observar o que o novo nome permite deixar de ver.</w:t>
      </w:r>
    </w:p>
    <w:p>
      <w:pPr>
        <w:keepNext w:val="0"/>
        <w:keepLines/>
        <w:widowControl/>
      </w:pPr>
      <w:r>
        <w:rPr>
          <w:rFonts w:ascii="Bitstream Charter" w:hAnsi="Bitstream Charter" w:eastAsia="Bitstream Charter" w:cs="Bitstream Charter"/>
          <w:color w:val="20242B"/>
          <w:sz w:val="20"/>
        </w:rPr>
        <w:t>No exemplo, punir perguntas pode ser reclassificado como “proteger a cultura”. Conformidade pode receber o nome de “mentalidade inovadora”. A prudência pode ser rebatizada de “resistência”.</w:t>
      </w:r>
    </w:p>
    <w:p>
      <w:pPr>
        <w:keepNext w:val="0"/>
        <w:keepLines/>
        <w:widowControl/>
      </w:pPr>
      <w:r>
        <w:rPr>
          <w:rFonts w:ascii="Bitstream Charter" w:hAnsi="Bitstream Charter" w:eastAsia="Bitstream Charter" w:cs="Bitstream Charter"/>
          <w:color w:val="20242B"/>
          <w:sz w:val="20"/>
        </w:rPr>
        <w:t xml:space="preserve">Pergunta da camada: </w:t>
      </w:r>
      <w:r>
        <w:rPr>
          <w:rFonts w:ascii="Bitstream Charter" w:hAnsi="Bitstream Charter" w:eastAsia="Bitstream Charter" w:cs="Bitstream Charter"/>
          <w:b/>
          <w:i w:val="0"/>
          <w:color w:val="20242B"/>
          <w:sz w:val="20"/>
        </w:rPr>
        <w:t>que novo nome tornou algo aceitável, condenável ou invisível?</w:t>
      </w:r>
    </w:p>
    <w:p>
      <w:pPr>
        <w:pStyle w:val="Heading3"/>
      </w:pPr>
      <w:r>
        <w:rPr>
          <w:rFonts w:ascii="Nimbus Sans" w:hAnsi="Nimbus Sans" w:eastAsia="Nimbus Sans" w:cs="Nimbus Sans"/>
          <w:color w:val="20242B"/>
          <w:sz w:val="21"/>
        </w:rPr>
        <w:t>5. Comando</w:t>
      </w:r>
    </w:p>
    <w:p>
      <w:pPr>
        <w:keepNext w:val="0"/>
        <w:keepLines/>
        <w:widowControl/>
      </w:pPr>
      <w:r>
        <w:rPr>
          <w:rFonts w:ascii="Bitstream Charter" w:hAnsi="Bitstream Charter" w:eastAsia="Bitstream Charter" w:cs="Bitstream Charter"/>
          <w:color w:val="20242B"/>
          <w:sz w:val="20"/>
        </w:rPr>
        <w:t>Toda narrativa com força prática conduz a algum movimento. O comando pode ser explícito — “não questione” — ou implícito: prove seu compromisso, escolha um lado, afaste-se, cale-se, compre, denuncie, tema, confie, repita.</w:t>
      </w:r>
    </w:p>
    <w:p>
      <w:pPr>
        <w:keepNext w:val="0"/>
        <w:keepLines/>
        <w:widowControl/>
      </w:pPr>
      <w:r>
        <w:rPr>
          <w:rFonts w:ascii="Bitstream Charter" w:hAnsi="Bitstream Charter" w:eastAsia="Bitstream Charter" w:cs="Bitstream Charter"/>
          <w:color w:val="20242B"/>
          <w:sz w:val="20"/>
        </w:rPr>
        <w:t>No caso da equipe, o comando é: para pertencer ao grupo dos inovadores, reduza perguntas e demonstre entusiasmo. Talvez ninguém escreva essas palavras. Ainda assim, os membros aprendem qual conduta preserva sua posição.</w:t>
      </w:r>
    </w:p>
    <w:p>
      <w:pPr>
        <w:keepNext w:val="0"/>
        <w:keepLines/>
        <w:widowControl/>
      </w:pPr>
      <w:r>
        <w:rPr>
          <w:rFonts w:ascii="Bitstream Charter" w:hAnsi="Bitstream Charter" w:eastAsia="Bitstream Charter" w:cs="Bitstream Charter"/>
          <w:color w:val="20242B"/>
          <w:sz w:val="20"/>
        </w:rPr>
        <w:t xml:space="preserve">Pergunta da camada: </w:t>
      </w:r>
      <w:r>
        <w:rPr>
          <w:rFonts w:ascii="Bitstream Charter" w:hAnsi="Bitstream Charter" w:eastAsia="Bitstream Charter" w:cs="Bitstream Charter"/>
          <w:b/>
          <w:i w:val="0"/>
          <w:color w:val="20242B"/>
          <w:sz w:val="20"/>
        </w:rPr>
        <w:t>o que devo pensar, sentir, fazer, evitar ou provar depois de aceitar esta explicação?</w:t>
      </w:r>
    </w:p>
    <w:p>
      <w:pPr>
        <w:keepNext/>
        <w:spacing w:before="160" w:after="0"/>
        <w:jc w:val="center"/>
      </w:pPr>
      <w:r>
        <w:drawing>
          <wp:inline xmlns:a="http://schemas.openxmlformats.org/drawingml/2006/main" xmlns:pic="http://schemas.openxmlformats.org/drawingml/2006/picture">
            <wp:extent cx="3456000" cy="4176576"/>
            <wp:docPr id="1" name="Picture 1" title="Do acontecimento ao comando" descr="Fluxo vertical em cinco etapas. Acontecimento ou fato pergunta o que ocorreu; recorte pergunta o que entrou e saiu; interpretação pergunta qual sentido foi atribuído; reclassificação pergunta qual nome moral mudou; comando pergunta o que se deve pensar, sentir ou fazer. Cada etapa acrescenta algo à anterior."/>
            <wp:cNvGraphicFramePr>
              <a:graphicFrameLocks noChangeAspect="1"/>
            </wp:cNvGraphicFramePr>
            <a:graphic>
              <a:graphicData uri="http://schemas.openxmlformats.org/drawingml/2006/picture">
                <pic:pic>
                  <pic:nvPicPr>
                    <pic:cNvPr id="0" name="FIG-03_DO_ACONTECIMENTO_AO_COMANDO.png"/>
                    <pic:cNvPicPr/>
                  </pic:nvPicPr>
                  <pic:blipFill>
                    <a:blip r:embed="rId11"/>
                    <a:stretch>
                      <a:fillRect/>
                    </a:stretch>
                  </pic:blipFill>
                  <pic:spPr>
                    <a:xfrm>
                      <a:off x="0" y="0"/>
                      <a:ext cx="3456000" cy="4176576"/>
                    </a:xfrm>
                    <a:prstGeom prst="rect"/>
                  </pic:spPr>
                </pic:pic>
              </a:graphicData>
            </a:graphic>
          </wp:inline>
        </w:drawing>
      </w:r>
    </w:p>
    <w:p>
      <w:pPr>
        <w:pStyle w:val="FigureCaption"/>
        <w:keepNext w:val="0"/>
      </w:pPr>
      <w:r>
        <w:rPr>
          <w:rFonts w:ascii="Nimbus Sans" w:hAnsi="Nimbus Sans" w:eastAsia="Nimbus Sans" w:cs="Nimbus Sans"/>
          <w:i/>
          <w:color w:val="666B73"/>
          <w:sz w:val="15"/>
        </w:rPr>
        <w:t>FIGURA 3  •  Do acontecimento ao comando</w:t>
      </w:r>
    </w:p>
    <w:p>
      <w:pPr>
        <w:keepNext w:val="0"/>
        <w:keepLines/>
        <w:widowControl/>
      </w:pPr>
      <w:r>
        <w:rPr>
          <w:rFonts w:ascii="Bitstream Charter" w:hAnsi="Bitstream Charter" w:eastAsia="Bitstream Charter" w:cs="Bitstream Charter"/>
          <w:color w:val="20242B"/>
          <w:sz w:val="20"/>
        </w:rPr>
        <w:t>As camadas acrescentam elementos umas às outras. Um fato é selecionado; o recorte recebe significado; o significado recebe um nome moral; o nome orienta uma ação. Voltando pelo caminho inverso, é possível perguntar se o comando realmente decorre do que ocorreu.</w:t>
      </w:r>
    </w:p>
    <w:p>
      <w:pPr>
        <w:pStyle w:val="Heading2"/>
      </w:pPr>
      <w:r>
        <w:rPr>
          <w:rFonts w:ascii="Bitstream Charter" w:hAnsi="Bitstream Charter" w:eastAsia="Bitstream Charter" w:cs="Bitstream Charter"/>
          <w:color w:val="20242B"/>
          <w:sz w:val="26"/>
        </w:rPr>
        <w:t>Quando mudar o nome muda o dever</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A narrativa mais poderosa não apaga o fato. Ela muda o nome do fato até que a contradição pareça fidelidade.</w:t>
      </w:r>
    </w:p>
    <w:p>
      <w:pPr>
        <w:keepNext w:val="0"/>
        <w:keepLines/>
        <w:widowControl/>
      </w:pPr>
      <w:r>
        <w:rPr>
          <w:rFonts w:ascii="Bitstream Charter" w:hAnsi="Bitstream Charter" w:eastAsia="Bitstream Charter" w:cs="Bitstream Charter"/>
          <w:color w:val="20242B"/>
          <w:sz w:val="20"/>
        </w:rPr>
        <w:t>Uma omissão pode ser chamada de neutralidade.</w:t>
      </w:r>
    </w:p>
    <w:p>
      <w:pPr>
        <w:keepNext w:val="0"/>
        <w:keepLines/>
        <w:widowControl/>
      </w:pPr>
      <w:r>
        <w:rPr>
          <w:rFonts w:ascii="Bitstream Charter" w:hAnsi="Bitstream Charter" w:eastAsia="Bitstream Charter" w:cs="Bitstream Charter"/>
          <w:color w:val="20242B"/>
          <w:sz w:val="20"/>
        </w:rPr>
        <w:t>Uma separação pode ser chamada de pureza.</w:t>
      </w:r>
    </w:p>
    <w:p>
      <w:pPr>
        <w:keepNext w:val="0"/>
        <w:keepLines/>
        <w:widowControl/>
      </w:pPr>
      <w:r>
        <w:rPr>
          <w:rFonts w:ascii="Bitstream Charter" w:hAnsi="Bitstream Charter" w:eastAsia="Bitstream Charter" w:cs="Bitstream Charter"/>
          <w:color w:val="20242B"/>
          <w:sz w:val="20"/>
        </w:rPr>
        <w:t>O medo pode ser chamado de prudência.</w:t>
      </w:r>
    </w:p>
    <w:p>
      <w:pPr>
        <w:keepNext w:val="0"/>
        <w:keepLines/>
        <w:widowControl/>
      </w:pPr>
      <w:r>
        <w:rPr>
          <w:rFonts w:ascii="Bitstream Charter" w:hAnsi="Bitstream Charter" w:eastAsia="Bitstream Charter" w:cs="Bitstream Charter"/>
          <w:color w:val="20242B"/>
          <w:sz w:val="20"/>
        </w:rPr>
        <w:t>A obediência a uma pessoa pode ser chamada de fidelidade superior.</w:t>
      </w:r>
    </w:p>
    <w:p>
      <w:pPr>
        <w:keepNext w:val="0"/>
        <w:keepLines/>
        <w:widowControl/>
      </w:pPr>
      <w:r>
        <w:rPr>
          <w:rFonts w:ascii="Bitstream Charter" w:hAnsi="Bitstream Charter" w:eastAsia="Bitstream Charter" w:cs="Bitstream Charter"/>
          <w:color w:val="20242B"/>
          <w:sz w:val="20"/>
        </w:rPr>
        <w:t>A perda da própria voz pode ser chamada de unidade.</w:t>
      </w:r>
    </w:p>
    <w:p>
      <w:pPr>
        <w:keepNext w:val="0"/>
        <w:keepLines/>
        <w:widowControl/>
      </w:pPr>
      <w:r>
        <w:rPr>
          <w:rFonts w:ascii="Bitstream Charter" w:hAnsi="Bitstream Charter" w:eastAsia="Bitstream Charter" w:cs="Bitstream Charter"/>
          <w:color w:val="20242B"/>
          <w:sz w:val="20"/>
        </w:rPr>
        <w:t xml:space="preserve">Esses pares não são equivalências universais. Neutralidade existe e pode ser ética. Separar-se pode proteger alguém de violência. O medo pode informar perigo real. Obediência pode ser consentida e responsável. Unidade pode nascer de cooperação livre. Os pares funcionam como perguntas de investigação: </w:t>
      </w:r>
      <w:r>
        <w:rPr>
          <w:rFonts w:ascii="Bitstream Charter" w:hAnsi="Bitstream Charter" w:eastAsia="Bitstream Charter" w:cs="Bitstream Charter"/>
          <w:b/>
          <w:i w:val="0"/>
          <w:color w:val="20242B"/>
          <w:sz w:val="20"/>
        </w:rPr>
        <w:t>neste caso concreto, o nome descreve a conduta ou a protege de exame?</w:t>
      </w:r>
    </w:p>
    <w:p>
      <w:pPr>
        <w:keepNext w:val="0"/>
        <w:keepLines/>
        <w:widowControl/>
      </w:pPr>
      <w:r>
        <w:rPr>
          <w:rFonts w:ascii="Bitstream Charter" w:hAnsi="Bitstream Charter" w:eastAsia="Bitstream Charter" w:cs="Bitstream Charter"/>
          <w:color w:val="20242B"/>
          <w:sz w:val="20"/>
        </w:rPr>
        <w:t>Sem essa cautela, a ferramenta se tornaria uma máquina de suspeita. Bastaria trocar qualquer virtude por um vício e declarar vitória. Ler narrativas exige mais: voltar ao fato, recuperar o omitido, comparar consequências e ouvir a melhor explicação contrária.</w:t>
      </w:r>
    </w:p>
    <w:p>
      <w:pPr>
        <w:keepNext w:val="0"/>
        <w:keepLines/>
        <w:widowControl/>
      </w:pPr>
      <w:r>
        <w:rPr>
          <w:rFonts w:ascii="Bitstream Charter" w:hAnsi="Bitstream Charter" w:eastAsia="Bitstream Charter" w:cs="Bitstream Charter"/>
          <w:color w:val="20242B"/>
          <w:sz w:val="20"/>
        </w:rPr>
        <w:t>Só depois desse trabalho os primeiros Comandos de Autoria fazem sentido.</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IDENTIFIQUE A NARRATIVA.</w:t>
      </w:r>
      <w:r>
        <w:br/>
      </w:r>
      <w:r>
        <w:rPr>
          <w:rFonts w:ascii="Nimbus Sans" w:hAnsi="Nimbus Sans" w:eastAsia="Nimbus Sans" w:cs="Nimbus Sans"/>
          <w:color w:val="20242B"/>
          <w:sz w:val="20"/>
        </w:rPr>
        <w:t>Diante de uma explicação que parece completa, escreva em uma frase: “Esta história diz que aconteceu ___ porque ___; nela, eu sou ___ e devo ___”.</w:t>
      </w:r>
      <w:r>
        <w:br/>
      </w:r>
      <w:r>
        <w:rPr>
          <w:rFonts w:ascii="Nimbus Sans" w:hAnsi="Nimbus Sans" w:eastAsia="Nimbus Sans" w:cs="Nimbus Sans"/>
          <w:color w:val="20242B"/>
          <w:sz w:val="20"/>
        </w:rPr>
        <w:t>Se você ainda não consegue completar a frase, não conclua. Continue observando.</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SEPARE FATO DE INTERPRETAÇÃO.</w:t>
      </w:r>
      <w:r>
        <w:br/>
      </w:r>
      <w:r>
        <w:rPr>
          <w:rFonts w:ascii="Nimbus Sans" w:hAnsi="Nimbus Sans" w:eastAsia="Nimbus Sans" w:cs="Nimbus Sans"/>
          <w:color w:val="20242B"/>
          <w:sz w:val="20"/>
        </w:rPr>
        <w:t>Faça duas colunas mentais. Na primeira, coloque o que poderia ser registrado por uma câmera, documento ou testemunho convergente. Na segunda, coloque motivos, intenções, causas e significados atribuídos.</w:t>
      </w:r>
      <w:r>
        <w:br/>
      </w:r>
      <w:r>
        <w:rPr>
          <w:rFonts w:ascii="Nimbus Sans" w:hAnsi="Nimbus Sans" w:eastAsia="Nimbus Sans" w:cs="Nimbus Sans"/>
          <w:color w:val="20242B"/>
          <w:sz w:val="20"/>
        </w:rPr>
        <w:t>Interpretação não é descartável. Apenas não deve entrar disfarçada de fato.</w:t>
      </w:r>
    </w:p>
    <w:p>
      <w:pPr>
        <w:keepNext w:val="0"/>
        <w:keepLines/>
        <w:widowControl/>
      </w:pPr>
      <w:r>
        <w:rPr>
          <w:rFonts w:ascii="Bitstream Charter" w:hAnsi="Bitstream Charter" w:eastAsia="Bitstream Charter" w:cs="Bitstream Charter"/>
          <w:color w:val="20242B"/>
          <w:sz w:val="20"/>
        </w:rPr>
        <w:t>As cinco camadas revelam o caminho do acontecimento ao comando. Mas uma narrativa inteira contém mais do que esse caminho. Ela tem uma tese central, fontes de autoridade, mecanismos de pertencimento, respostas preparadas contra a dúvida e custos para quem sai.</w:t>
      </w:r>
    </w:p>
    <w:p>
      <w:pPr>
        <w:keepNext w:val="0"/>
        <w:keepLines/>
        <w:widowControl/>
      </w:pPr>
      <w:r>
        <w:rPr>
          <w:rFonts w:ascii="Bitstream Charter" w:hAnsi="Bitstream Charter" w:eastAsia="Bitstream Charter" w:cs="Bitstream Charter"/>
          <w:color w:val="20242B"/>
          <w:sz w:val="20"/>
        </w:rPr>
        <w:t>Para examiná-la sem depender apenas da sensação de que “há algo errado”, precisamos de um método mais completo.</w:t>
      </w:r>
    </w:p>
    <w:p>
      <w:pPr>
        <w:keepNext w:val="0"/>
        <w:keepLines/>
        <w:widowControl/>
      </w:pPr>
      <w:r>
        <w:rPr>
          <w:rFonts w:ascii="Bitstream Charter" w:hAnsi="Bitstream Charter" w:eastAsia="Bitstream Charter" w:cs="Bitstream Charter"/>
          <w:color w:val="20242B"/>
          <w:sz w:val="20"/>
        </w:rPr>
        <w:t>Precisamos aprender a ler a narrativa antes que ela leia você.</w:t>
      </w:r>
    </w:p>
    <w:p>
      <w:pPr>
        <w:pStyle w:val="ChapterKicker"/>
        <w:pageBreakBefore/>
      </w:pPr>
      <w:r>
        <w:rPr>
          <w:rFonts w:ascii="Nimbus Sans" w:hAnsi="Nimbus Sans" w:eastAsia="Nimbus Sans" w:cs="Nimbus Sans"/>
          <w:b/>
          <w:color w:val="D84A3A"/>
          <w:sz w:val="16"/>
        </w:rPr>
        <w:t>CAPÍTULO 5</w:t>
      </w:r>
    </w:p>
    <w:p>
      <w:pPr>
        <w:pStyle w:val="Heading1"/>
        <w:pageBreakBefore w:val="0"/>
      </w:pPr>
      <w:r>
        <w:rPr>
          <w:rFonts w:ascii="Nimbus Sans Narrow" w:hAnsi="Nimbus Sans Narrow" w:eastAsia="Nimbus Sans Narrow" w:cs="Nimbus Sans Narrow"/>
          <w:b/>
          <w:color w:val="0B1020"/>
          <w:sz w:val="44"/>
        </w:rPr>
        <w:t>Leia a narrativa antes que ela leia você</w:t>
      </w:r>
    </w:p>
    <w:p>
      <w:pPr>
        <w:pStyle w:val="BookLead"/>
      </w:pPr>
      <w:r>
        <w:rPr>
          <w:rFonts w:ascii="Bitstream Charter" w:hAnsi="Bitstream Charter" w:eastAsia="Bitstream Charter" w:cs="Bitstream Charter"/>
          <w:color w:val="20242B"/>
          <w:sz w:val="25"/>
        </w:rPr>
        <w:t>Há momentos em que uma explicação incomoda antes que saibamos dizer por quê. As frases parecem corretas. A pessoa que fala parece segura. Há testemunhos, uma comunidade acolhedora e palavras que descrevem dores reais. Mesmo assim, alguma coisa não se encaixa.</w:t>
      </w:r>
    </w:p>
    <w:p>
      <w:pPr>
        <w:keepNext w:val="0"/>
        <w:keepLines/>
        <w:widowControl/>
      </w:pPr>
      <w:r>
        <w:rPr>
          <w:rFonts w:ascii="Bitstream Charter" w:hAnsi="Bitstream Charter" w:eastAsia="Bitstream Charter" w:cs="Bitstream Charter"/>
          <w:color w:val="20242B"/>
          <w:sz w:val="20"/>
        </w:rPr>
        <w:t>Nessa hora, dois erros são comuns.</w:t>
      </w:r>
    </w:p>
    <w:p>
      <w:pPr>
        <w:keepNext w:val="0"/>
        <w:keepLines/>
        <w:widowControl/>
      </w:pPr>
      <w:r>
        <w:rPr>
          <w:rFonts w:ascii="Bitstream Charter" w:hAnsi="Bitstream Charter" w:eastAsia="Bitstream Charter" w:cs="Bitstream Charter"/>
          <w:color w:val="20242B"/>
          <w:sz w:val="20"/>
        </w:rPr>
        <w:t>O primeiro é abandonar a percepção porque ainda não temos vocabulário: “Se não consigo provar, devo estar imaginando”.</w:t>
      </w:r>
    </w:p>
    <w:p>
      <w:pPr>
        <w:keepNext w:val="0"/>
        <w:keepLines/>
        <w:widowControl/>
      </w:pPr>
      <w:r>
        <w:rPr>
          <w:rFonts w:ascii="Bitstream Charter" w:hAnsi="Bitstream Charter" w:eastAsia="Bitstream Charter" w:cs="Bitstream Charter"/>
          <w:color w:val="20242B"/>
          <w:sz w:val="20"/>
        </w:rPr>
        <w:t>O segundo é transformar a sensação em veredito: “Senti algo estranho, portanto tudo é manipulação”.</w:t>
      </w:r>
    </w:p>
    <w:p>
      <w:pPr>
        <w:keepNext w:val="0"/>
        <w:keepLines/>
        <w:widowControl/>
      </w:pPr>
      <w:r>
        <w:rPr>
          <w:rFonts w:ascii="Bitstream Charter" w:hAnsi="Bitstream Charter" w:eastAsia="Bitstream Charter" w:cs="Bitstream Charter"/>
          <w:color w:val="20242B"/>
          <w:sz w:val="20"/>
        </w:rPr>
        <w:t>Nenhum dos dois produz autoria. No primeiro, entregamos o julgamento à segurança alheia. No segundo, entregamos o julgamento ao medo. Precisamos converter o incômodo em perguntas que possam ser examinadas.</w:t>
      </w:r>
    </w:p>
    <w:p>
      <w:pPr>
        <w:keepNext w:val="0"/>
        <w:keepLines/>
        <w:widowControl/>
      </w:pPr>
      <w:r>
        <w:rPr>
          <w:rFonts w:ascii="Bitstream Charter" w:hAnsi="Bitstream Charter" w:eastAsia="Bitstream Charter" w:cs="Bitstream Charter"/>
          <w:color w:val="20242B"/>
          <w:sz w:val="20"/>
        </w:rPr>
        <w:t xml:space="preserve">Para isso, proponho a </w:t>
      </w:r>
      <w:r>
        <w:rPr>
          <w:rFonts w:ascii="Bitstream Charter" w:hAnsi="Bitstream Charter" w:eastAsia="Bitstream Charter" w:cs="Bitstream Charter"/>
          <w:b/>
          <w:i w:val="0"/>
          <w:color w:val="20242B"/>
          <w:sz w:val="20"/>
        </w:rPr>
        <w:t>Matriz NARRATIVA</w:t>
      </w:r>
      <w:r>
        <w:rPr>
          <w:rFonts w:ascii="Bitstream Charter" w:hAnsi="Bitstream Charter" w:eastAsia="Bitstream Charter" w:cs="Bitstream Charter"/>
          <w:color w:val="20242B"/>
          <w:sz w:val="20"/>
        </w:rPr>
        <w:t>, um modelo autoral de alfabetização narrativa composto por nove movimentos. Ela não é teste psicométrico, diagnóstico, escala clínica ou prova automática de manipulação. Não mede pessoas. Não concede licença para rotular grupos. Sua função é mais modesta e mais útil: produzir perguntas verificáveis.</w:t>
      </w:r>
    </w:p>
    <w:p>
      <w:pPr>
        <w:keepNext w:val="0"/>
        <w:keepLines/>
        <w:widowControl/>
      </w:pPr>
      <w:r>
        <w:rPr>
          <w:rFonts w:ascii="Bitstream Charter" w:hAnsi="Bitstream Charter" w:eastAsia="Bitstream Charter" w:cs="Bitstream Charter"/>
          <w:color w:val="20242B"/>
          <w:sz w:val="20"/>
        </w:rPr>
        <w:t>As cinco camadas do capítulo anterior acompanham a passagem do acontecimento ao comando. A Matriz NARRATIVA audita a explicação inteira: sua tese, sua fonte, seus recortes, seus afetos, sua relação com a correção, seus valores e o preço que cobra da autoria.</w:t>
      </w:r>
    </w:p>
    <w:p>
      <w:pPr>
        <w:keepNext w:val="0"/>
        <w:keepLines/>
        <w:widowControl/>
      </w:pPr>
      <w:r>
        <w:rPr>
          <w:rFonts w:ascii="Bitstream Charter" w:hAnsi="Bitstream Charter" w:eastAsia="Bitstream Charter" w:cs="Bitstream Charter"/>
          <w:color w:val="20242B"/>
          <w:sz w:val="20"/>
        </w:rPr>
        <w:t>Vamos aplicá-la a um estudo de caso composto. Ele reúne padrões observáveis em promessas contemporâneas de autoconhecimento, produtividade e pertencimento, mas não corresponde a uma pessoa, empresa ou programa específico.</w:t>
      </w:r>
    </w:p>
    <w:p>
      <w:pPr>
        <w:keepNext w:val="0"/>
        <w:keepLines/>
        <w:widowControl/>
      </w:pPr>
      <w:r>
        <w:rPr>
          <w:rFonts w:ascii="Bitstream Charter" w:hAnsi="Bitstream Charter" w:eastAsia="Bitstream Charter" w:cs="Bitstream Charter"/>
          <w:color w:val="20242B"/>
          <w:sz w:val="20"/>
        </w:rPr>
        <w:t>Uma mulher a quem chamaremos de Elisa atravessa uma mudança profissional. Sente-se atrasada, insegura e incapaz de explicar o que quer. Encontra na internet um programa que promete revelar sua “identidade essencial” em vinte e um dias. A divulgação acerta em dores que ela nunca soube nomear: cansaço de agradar, medo de escolher e sensação de viver a vida dos outros.</w:t>
      </w:r>
    </w:p>
    <w:p>
      <w:pPr>
        <w:keepNext w:val="0"/>
        <w:keepLines/>
        <w:widowControl/>
      </w:pPr>
      <w:r>
        <w:rPr>
          <w:rFonts w:ascii="Bitstream Charter" w:hAnsi="Bitstream Charter" w:eastAsia="Bitstream Charter" w:cs="Bitstream Charter"/>
          <w:color w:val="20242B"/>
          <w:sz w:val="20"/>
        </w:rPr>
        <w:t>No início, as aulas oferecem exercícios úteis. Elisa escreve sobre limites, reconhece decisões tomadas por aprovação e encontra pessoas com experiências semelhantes. O alívio é real. Depois, porém, a linguagem começa a fechar o campo: quem não obtém resultado “ainda está apegado ao personagem”; familiares que questionam o método “temem a versão desperta” da participante; críticas públicas são apresentadas como evidência de que o programa ameaça o sistema; e a renovação paga é descrita como prova de compromisso consigo.</w:t>
      </w:r>
    </w:p>
    <w:p>
      <w:pPr>
        <w:keepNext w:val="0"/>
        <w:keepLines/>
        <w:widowControl/>
      </w:pPr>
      <w:r>
        <w:rPr>
          <w:rFonts w:ascii="Bitstream Charter" w:hAnsi="Bitstream Charter" w:eastAsia="Bitstream Charter" w:cs="Bitstream Charter"/>
          <w:color w:val="20242B"/>
          <w:sz w:val="20"/>
        </w:rPr>
        <w:t>Nada nessa cena permite concluir automaticamente que existe fraude ou controle. Pode haver conteúdo legítimo, resultados distintos e profissionais sinceros. A matriz não começa pelo veredito. Começa pela leitura.</w:t>
      </w:r>
    </w:p>
    <w:p>
      <w:pPr>
        <w:pStyle w:val="Heading2"/>
      </w:pPr>
      <w:r>
        <w:rPr>
          <w:rFonts w:ascii="Bitstream Charter" w:hAnsi="Bitstream Charter" w:eastAsia="Bitstream Charter" w:cs="Bitstream Charter"/>
          <w:color w:val="20242B"/>
          <w:sz w:val="26"/>
        </w:rPr>
        <w:t>N — Núcleo</w:t>
      </w:r>
    </w:p>
    <w:p>
      <w:pPr>
        <w:keepNext w:val="0"/>
        <w:keepLines/>
        <w:widowControl/>
      </w:pPr>
      <w:r>
        <w:rPr>
          <w:rFonts w:ascii="Bitstream Charter" w:hAnsi="Bitstream Charter" w:eastAsia="Bitstream Charter" w:cs="Bitstream Charter"/>
          <w:color w:val="20242B"/>
          <w:sz w:val="20"/>
        </w:rPr>
        <w:t>O núcleo é a tese sem a qual o restante perde força. Inclui a promessa central e, muitas vezes, a ameaça que torna a promessa urgente.</w:t>
      </w:r>
    </w:p>
    <w:p>
      <w:pPr>
        <w:keepNext w:val="0"/>
        <w:keepLines/>
        <w:widowControl/>
      </w:pPr>
      <w:r>
        <w:rPr>
          <w:rFonts w:ascii="Bitstream Charter" w:hAnsi="Bitstream Charter" w:eastAsia="Bitstream Charter" w:cs="Bitstream Charter"/>
          <w:color w:val="20242B"/>
          <w:sz w:val="20"/>
        </w:rPr>
        <w:t>No caso de Elisa, a tese não é apenas “autoconhecimento pode ajudar”. É algo mais abrangente: “Você possui uma identidade essencial bloqueada por condicionamentos; nosso método consegue revelá-la; resistir ao método demonstra a força do bloqueio”.</w:t>
      </w:r>
    </w:p>
    <w:p>
      <w:pPr>
        <w:keepNext w:val="0"/>
        <w:keepLines/>
        <w:widowControl/>
      </w:pPr>
      <w:r>
        <w:rPr>
          <w:rFonts w:ascii="Bitstream Charter" w:hAnsi="Bitstream Charter" w:eastAsia="Bitstream Charter" w:cs="Bitstream Charter"/>
          <w:color w:val="20242B"/>
          <w:sz w:val="20"/>
        </w:rPr>
        <w:t>A promessa é recuperar o verdadeiro eu. A ameaça é continuar vivendo uma identidade falsa. Se Elisa aceita esse núcleo inteiro, cada dificuldade posterior pode ser interpretada como nova prova de que precisa do programa.</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O que preciso aceitar para que o restante pareça lógico?</w:t>
      </w:r>
    </w:p>
    <w:p>
      <w:pPr>
        <w:keepNext w:val="0"/>
        <w:keepLines/>
        <w:widowControl/>
      </w:pPr>
      <w:r>
        <w:rPr>
          <w:rFonts w:ascii="Bitstream Charter" w:hAnsi="Bitstream Charter" w:eastAsia="Bitstream Charter" w:cs="Bitstream Charter"/>
          <w:color w:val="20242B"/>
          <w:sz w:val="20"/>
        </w:rPr>
        <w:t>Tente escrever a resposta sem os slogans da fonte. Uma frase clara costuma mostrar o tamanho real da afirmação. “Este curso oferece exercícios de reflexão” é uma tese limitada. “Somente este processo atravessa as defesas que impedem você de ser quem nasceu para ser” reivindica outra autoridade e exige outra evidência.</w:t>
      </w:r>
    </w:p>
    <w:p>
      <w:pPr>
        <w:pStyle w:val="Heading2"/>
      </w:pPr>
      <w:r>
        <w:rPr>
          <w:rFonts w:ascii="Bitstream Charter" w:hAnsi="Bitstream Charter" w:eastAsia="Bitstream Charter" w:cs="Bitstream Charter"/>
          <w:color w:val="20242B"/>
          <w:sz w:val="26"/>
        </w:rPr>
        <w:t>A — Autoridade</w:t>
      </w:r>
    </w:p>
    <w:p>
      <w:pPr>
        <w:keepNext w:val="0"/>
        <w:keepLines/>
        <w:widowControl/>
      </w:pPr>
      <w:r>
        <w:rPr>
          <w:rFonts w:ascii="Bitstream Charter" w:hAnsi="Bitstream Charter" w:eastAsia="Bitstream Charter" w:cs="Bitstream Charter"/>
          <w:color w:val="20242B"/>
          <w:sz w:val="20"/>
        </w:rPr>
        <w:t>Autoridade não é um problema em si. Dependemos do conhecimento de outras pessoas. Ninguém verifica sozinho cada procedimento médico, cada cálculo de engenharia ou cada documento histórico. A vida coletiva exige confiança.</w:t>
      </w:r>
    </w:p>
    <w:p>
      <w:pPr>
        <w:keepNext w:val="0"/>
        <w:keepLines/>
        <w:widowControl/>
      </w:pPr>
      <w:r>
        <w:rPr>
          <w:rFonts w:ascii="Bitstream Charter" w:hAnsi="Bitstream Charter" w:eastAsia="Bitstream Charter" w:cs="Bitstream Charter"/>
          <w:color w:val="20242B"/>
          <w:sz w:val="20"/>
        </w:rPr>
        <w:t xml:space="preserve">Por isso, o teste não é “essa voz tem autoridade?”. É: </w:t>
      </w:r>
      <w:r>
        <w:rPr>
          <w:rFonts w:ascii="Bitstream Charter" w:hAnsi="Bitstream Charter" w:eastAsia="Bitstream Charter" w:cs="Bitstream Charter"/>
          <w:b/>
          <w:i w:val="0"/>
          <w:color w:val="20242B"/>
          <w:sz w:val="20"/>
        </w:rPr>
        <w:t>de onde vem essa autoridade, para qual assunto ela é válida, quais interesses a atravessam e como pode ser examinada?</w:t>
      </w:r>
    </w:p>
    <w:p>
      <w:pPr>
        <w:keepNext w:val="0"/>
        <w:keepLines/>
        <w:widowControl/>
      </w:pPr>
      <w:r>
        <w:rPr>
          <w:rFonts w:ascii="Bitstream Charter" w:hAnsi="Bitstream Charter" w:eastAsia="Bitstream Charter" w:cs="Bitstream Charter"/>
          <w:color w:val="20242B"/>
          <w:sz w:val="20"/>
        </w:rPr>
        <w:t>Formação, experiência, método, transparência, responsabilidade profissional e disposição para corrigir erros fortalecem confiança. Carisma, número de seguidores, riqueza, sofrimento superado e depoimentos emocionantes podem ser relevantes para uma história pessoal, mas não substituem competência nem demonstram que uma promessa funciona para todos.</w:t>
      </w:r>
    </w:p>
    <w:p>
      <w:pPr>
        <w:keepNext w:val="0"/>
        <w:keepLines/>
        <w:widowControl/>
      </w:pPr>
      <w:r>
        <w:rPr>
          <w:rFonts w:ascii="Bitstream Charter" w:hAnsi="Bitstream Charter" w:eastAsia="Bitstream Charter" w:cs="Bitstream Charter"/>
          <w:color w:val="20242B"/>
          <w:sz w:val="20"/>
        </w:rPr>
        <w:t>No programa, a liderança apresenta a própria transformação como principal credencial. Os relatos de participantes selecionados reforçam legitimidade. O interesse financeiro na renovação é pouco mencionado. Nada disso prova má-fé; apenas impede que admiração seja confundida com verificação.</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Por que esta voz merece confiança, até onde vai sua competência e o que acontece quando alguém examina suas afirmações?</w:t>
      </w:r>
    </w:p>
    <w:p>
      <w:pPr>
        <w:pStyle w:val="Heading2"/>
      </w:pPr>
      <w:r>
        <w:rPr>
          <w:rFonts w:ascii="Bitstream Charter" w:hAnsi="Bitstream Charter" w:eastAsia="Bitstream Charter" w:cs="Bitstream Charter"/>
          <w:color w:val="20242B"/>
          <w:sz w:val="26"/>
        </w:rPr>
        <w:t>R — Recorte</w:t>
      </w:r>
    </w:p>
    <w:p>
      <w:pPr>
        <w:keepNext w:val="0"/>
        <w:keepLines/>
        <w:widowControl/>
      </w:pPr>
      <w:r>
        <w:rPr>
          <w:rFonts w:ascii="Bitstream Charter" w:hAnsi="Bitstream Charter" w:eastAsia="Bitstream Charter" w:cs="Bitstream Charter"/>
          <w:color w:val="20242B"/>
          <w:sz w:val="20"/>
        </w:rPr>
        <w:t>Todo relato escolhe. O problema não é existir seleção; é a seleção decisiva desaparecer como se fosse o mundo inteiro.</w:t>
      </w:r>
    </w:p>
    <w:p>
      <w:pPr>
        <w:keepNext w:val="0"/>
        <w:keepLines/>
        <w:widowControl/>
      </w:pPr>
      <w:r>
        <w:rPr>
          <w:rFonts w:ascii="Bitstream Charter" w:hAnsi="Bitstream Charter" w:eastAsia="Bitstream Charter" w:cs="Bitstream Charter"/>
          <w:color w:val="20242B"/>
          <w:sz w:val="20"/>
        </w:rPr>
        <w:t>O programa mostra participantes que mudaram de carreira, encerraram relações e relatam grande clareza. Não apresenta com a mesma visibilidade quem não percebeu mudança, quem abandonou sem conflito, quem melhorou por outros fatores ou quem teve efeitos indesejados. Depoimentos não são inúteis: revelam experiência. Mas uma coleção escolhida não informa, sozinha, frequência, causa ou generalização.</w:t>
      </w:r>
    </w:p>
    <w:p>
      <w:pPr>
        <w:keepNext w:val="0"/>
        <w:keepLines/>
        <w:widowControl/>
      </w:pPr>
      <w:r>
        <w:rPr>
          <w:rFonts w:ascii="Bitstream Charter" w:hAnsi="Bitstream Charter" w:eastAsia="Bitstream Charter" w:cs="Bitstream Charter"/>
          <w:color w:val="20242B"/>
          <w:sz w:val="20"/>
        </w:rPr>
        <w:t>O recorte também atua sobre a história de Elisa. Quando ela conta que a irmã questionou o preço, o grupo destaca a falta de apoio. Ficam de fora anos de cuidado, o contexto financeiro e a possibilidade de a pergunta expressar preocupação legítima.</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O que entrou, o que precisou ficar fora e qual informação ausente poderia mudar a conclusão?</w:t>
      </w:r>
    </w:p>
    <w:p>
      <w:pPr>
        <w:keepNext w:val="0"/>
        <w:keepLines/>
        <w:widowControl/>
      </w:pPr>
      <w:r>
        <w:rPr>
          <w:rFonts w:ascii="Bitstream Charter" w:hAnsi="Bitstream Charter" w:eastAsia="Bitstream Charter" w:cs="Bitstream Charter"/>
          <w:color w:val="20242B"/>
          <w:sz w:val="20"/>
        </w:rPr>
        <w:t>Localizar o omitido não significa inventar uma versão oposta. Significa procurar contexto antes de conceder totalidade ao recorte.</w:t>
      </w:r>
    </w:p>
    <w:p>
      <w:pPr>
        <w:pStyle w:val="Heading2"/>
      </w:pPr>
      <w:r>
        <w:rPr>
          <w:rFonts w:ascii="Bitstream Charter" w:hAnsi="Bitstream Charter" w:eastAsia="Bitstream Charter" w:cs="Bitstream Charter"/>
          <w:color w:val="20242B"/>
          <w:sz w:val="26"/>
        </w:rPr>
        <w:t>R — Reclassificação</w:t>
      </w:r>
    </w:p>
    <w:p>
      <w:pPr>
        <w:keepNext w:val="0"/>
        <w:keepLines/>
        <w:widowControl/>
      </w:pPr>
      <w:r>
        <w:rPr>
          <w:rFonts w:ascii="Bitstream Charter" w:hAnsi="Bitstream Charter" w:eastAsia="Bitstream Charter" w:cs="Bitstream Charter"/>
          <w:color w:val="20242B"/>
          <w:sz w:val="20"/>
        </w:rPr>
        <w:t>Reclassificar é alterar o nome moral de um acontecimento. O método pode chamar dúvida de “resistência”, discordância de “apego ao personagem”, dependência de “compromisso” e afastamento de vínculos de “elevação de frequência”. Em outro ambiente, o movimento pode ser inverso: prudência é chamada de covardia, cuidado é chamado de controle, crueldade é chamada de sinceridade.</w:t>
      </w:r>
    </w:p>
    <w:p>
      <w:pPr>
        <w:keepNext w:val="0"/>
        <w:keepLines/>
        <w:widowControl/>
      </w:pPr>
      <w:r>
        <w:rPr>
          <w:rFonts w:ascii="Bitstream Charter" w:hAnsi="Bitstream Charter" w:eastAsia="Bitstream Charter" w:cs="Bitstream Charter"/>
          <w:color w:val="20242B"/>
          <w:sz w:val="20"/>
        </w:rPr>
        <w:t>Novos nomes às vezes libertam. Dar nome a uma violência antes naturalizada pode tornar o dano visível. Reconhecer um direito pode corrigir uma classificação injusta. Portanto, a pergunta não é se houve mudança de vocabulário, mas se o novo termo esclarece fatos ou os torna inalcançáveis.</w:t>
      </w:r>
    </w:p>
    <w:p>
      <w:pPr>
        <w:keepNext w:val="0"/>
        <w:keepLines/>
        <w:widowControl/>
      </w:pPr>
      <w:r>
        <w:rPr>
          <w:rFonts w:ascii="Bitstream Charter" w:hAnsi="Bitstream Charter" w:eastAsia="Bitstream Charter" w:cs="Bitstream Charter"/>
          <w:color w:val="20242B"/>
          <w:sz w:val="20"/>
        </w:rPr>
        <w:t>No caso de Elisa, “resistência” pode nomear um fenômeno humano real: evitamos verdades desconfortáveis. Mas, se toda objeção recebe esse nome, a palavra deixa de explicar e passa a proteger o método.</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Que contradição ganhou um nome mais aceitável — e o que deixo de enxergar quando aceito esse nome?</w:t>
      </w:r>
    </w:p>
    <w:p>
      <w:pPr>
        <w:pStyle w:val="Heading2"/>
      </w:pPr>
      <w:r>
        <w:rPr>
          <w:rFonts w:ascii="Bitstream Charter" w:hAnsi="Bitstream Charter" w:eastAsia="Bitstream Charter" w:cs="Bitstream Charter"/>
          <w:color w:val="20242B"/>
          <w:sz w:val="26"/>
        </w:rPr>
        <w:t>A — Afeto e atores</w:t>
      </w:r>
    </w:p>
    <w:p>
      <w:pPr>
        <w:keepNext w:val="0"/>
        <w:keepLines/>
        <w:widowControl/>
      </w:pPr>
      <w:r>
        <w:rPr>
          <w:rFonts w:ascii="Bitstream Charter" w:hAnsi="Bitstream Charter" w:eastAsia="Bitstream Charter" w:cs="Bitstream Charter"/>
          <w:color w:val="20242B"/>
          <w:sz w:val="20"/>
        </w:rPr>
        <w:t>Narrativas não apresentam apenas ideias. Elas distribuem lugares e ensinam sentimentos.</w:t>
      </w:r>
    </w:p>
    <w:p>
      <w:pPr>
        <w:keepNext w:val="0"/>
        <w:keepLines/>
        <w:widowControl/>
      </w:pPr>
      <w:r>
        <w:rPr>
          <w:rFonts w:ascii="Bitstream Charter" w:hAnsi="Bitstream Charter" w:eastAsia="Bitstream Charter" w:cs="Bitstream Charter"/>
          <w:color w:val="20242B"/>
          <w:sz w:val="20"/>
        </w:rPr>
        <w:t>Quem é o herói? Quem é a vítima? Quem salva? Quem ameaça? Quem trai? O que você deve temer perder? De que deve sentir vergonha? Que orgulho recebe ao pertencer?</w:t>
      </w:r>
    </w:p>
    <w:p>
      <w:pPr>
        <w:keepNext w:val="0"/>
        <w:keepLines/>
        <w:widowControl/>
      </w:pPr>
      <w:r>
        <w:rPr>
          <w:rFonts w:ascii="Bitstream Charter" w:hAnsi="Bitstream Charter" w:eastAsia="Bitstream Charter" w:cs="Bitstream Charter"/>
          <w:color w:val="20242B"/>
          <w:sz w:val="20"/>
        </w:rPr>
        <w:t>Elisa é convidada a ocupar o papel de alguém “em despertar”. A liderança é apresentada como guia que atravessou o caminho. Os participantes comprometidos formam uma comunidade de coragem. Pessoas que questionam podem ser reunidas na categoria dos “adormecidos”. O medo de continuar falsa combina-se ao orgulho de fazer parte dos que enxergam.</w:t>
      </w:r>
    </w:p>
    <w:p>
      <w:pPr>
        <w:keepNext w:val="0"/>
        <w:keepLines/>
        <w:widowControl/>
      </w:pPr>
      <w:r>
        <w:rPr>
          <w:rFonts w:ascii="Bitstream Charter" w:hAnsi="Bitstream Charter" w:eastAsia="Bitstream Charter" w:cs="Bitstream Charter"/>
          <w:color w:val="20242B"/>
          <w:sz w:val="20"/>
        </w:rPr>
        <w:t>O afeto não invalida o conteúdo. Uma história comovente pode ser verdadeira. Uma comunidade pode oferecer pertencimento saudável. O teste é observar se a emoção amplia a capacidade de conhecer ou se passa a decidir de antemão o que pode ser conhecido.</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O que devo sentir e quem preciso me tornar para pertencer?</w:t>
      </w:r>
    </w:p>
    <w:p>
      <w:pPr>
        <w:keepNext w:val="0"/>
        <w:keepLines/>
        <w:widowControl/>
      </w:pPr>
      <w:r>
        <w:rPr>
          <w:rFonts w:ascii="Bitstream Charter" w:hAnsi="Bitstream Charter" w:eastAsia="Bitstream Charter" w:cs="Bitstream Charter"/>
          <w:color w:val="20242B"/>
          <w:sz w:val="20"/>
        </w:rPr>
        <w:t>Quando o único modo de continuar sendo “corajoso”, “consciente”, “leal” ou “bom” é concordar com a fonte, um papel moral começou a governar a investigação.</w:t>
      </w:r>
    </w:p>
    <w:p>
      <w:pPr>
        <w:pStyle w:val="Heading2"/>
      </w:pPr>
      <w:r>
        <w:rPr>
          <w:rFonts w:ascii="Bitstream Charter" w:hAnsi="Bitstream Charter" w:eastAsia="Bitstream Charter" w:cs="Bitstream Charter"/>
          <w:color w:val="20242B"/>
          <w:sz w:val="26"/>
        </w:rPr>
        <w:t>T — Testabilidade</w:t>
      </w:r>
    </w:p>
    <w:p>
      <w:pPr>
        <w:keepNext w:val="0"/>
        <w:keepLines/>
        <w:widowControl/>
      </w:pPr>
      <w:r>
        <w:rPr>
          <w:rFonts w:ascii="Bitstream Charter" w:hAnsi="Bitstream Charter" w:eastAsia="Bitstream Charter" w:cs="Bitstream Charter"/>
          <w:color w:val="20242B"/>
          <w:sz w:val="20"/>
        </w:rPr>
        <w:t>Uma explicação séria precisa correr algum risco diante da realidade. Isso não significa que toda convicção humana possa ser reduzida a um experimento simples. Questões morais, existenciais e religiosas não funcionam como teste de laboratório. Ainda assim, afirmações sobre resultados, causas e condutas podem apresentar critérios de correção.</w:t>
      </w:r>
    </w:p>
    <w:p>
      <w:pPr>
        <w:keepNext w:val="0"/>
        <w:keepLines/>
        <w:widowControl/>
      </w:pPr>
      <w:r>
        <w:rPr>
          <w:rFonts w:ascii="Bitstream Charter" w:hAnsi="Bitstream Charter" w:eastAsia="Bitstream Charter" w:cs="Bitstream Charter"/>
          <w:color w:val="20242B"/>
          <w:sz w:val="20"/>
        </w:rPr>
        <w:t>Se um programa promete um efeito mensurável, o que contaria como fracasso? Se atribui toda melhora ao método, como distingue o efeito do tempo, de outras ajudas ou da expectativa? Se diz interpretar a identidade de alguém, que evidência permitiria reconhecer um erro?</w:t>
      </w:r>
    </w:p>
    <w:p>
      <w:pPr>
        <w:keepNext w:val="0"/>
        <w:keepLines/>
        <w:widowControl/>
      </w:pPr>
      <w:r>
        <w:rPr>
          <w:rFonts w:ascii="Bitstream Charter" w:hAnsi="Bitstream Charter" w:eastAsia="Bitstream Charter" w:cs="Bitstream Charter"/>
          <w:color w:val="20242B"/>
          <w:sz w:val="20"/>
        </w:rPr>
        <w:t>No estudo de Friesen, Campbell e Kay (2015), elementos não testáveis puderam oferecer vantagens psicológicas a crenças valorizadas, inclusive proteção diante de evidências ameaçadoras. O resultado não autoriza chamar toda crença não testável de falsa; mostra por que uma explicação que não admite condição de erro pode ser atraente e difícil de revisar.</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O que demonstraria que esta explicação está errada, limitada ou mal aplicada?</w:t>
      </w:r>
    </w:p>
    <w:p>
      <w:pPr>
        <w:keepNext w:val="0"/>
        <w:keepLines/>
        <w:widowControl/>
      </w:pPr>
      <w:r>
        <w:rPr>
          <w:rFonts w:ascii="Bitstream Charter" w:hAnsi="Bitstream Charter" w:eastAsia="Bitstream Charter" w:cs="Bitstream Charter"/>
          <w:color w:val="20242B"/>
          <w:sz w:val="20"/>
        </w:rPr>
        <w:t>Se a resposta for “nada”, talvez você não esteja diante de uma explicação que interpreta a realidade, mas de uma estrutura que a absorve.</w:t>
      </w:r>
    </w:p>
    <w:p>
      <w:pPr>
        <w:pStyle w:val="Heading2"/>
      </w:pPr>
      <w:r>
        <w:rPr>
          <w:rFonts w:ascii="Bitstream Charter" w:hAnsi="Bitstream Charter" w:eastAsia="Bitstream Charter" w:cs="Bitstream Charter"/>
          <w:color w:val="20242B"/>
          <w:sz w:val="26"/>
        </w:rPr>
        <w:t>I — Imunização</w:t>
      </w:r>
    </w:p>
    <w:p>
      <w:pPr>
        <w:keepNext w:val="0"/>
        <w:keepLines/>
        <w:widowControl/>
      </w:pPr>
      <w:r>
        <w:rPr>
          <w:rFonts w:ascii="Bitstream Charter" w:hAnsi="Bitstream Charter" w:eastAsia="Bitstream Charter" w:cs="Bitstream Charter"/>
          <w:color w:val="20242B"/>
          <w:sz w:val="20"/>
        </w:rPr>
        <w:t>Imunização é a preparação de uma narrativa contra qualquer crítica possível. A objeção deixa de ser informação e vira sintoma do objetor.</w:t>
      </w:r>
    </w:p>
    <w:p>
      <w:pPr>
        <w:keepNext w:val="0"/>
        <w:keepLines/>
        <w:widowControl/>
      </w:pPr>
      <w:r>
        <w:rPr>
          <w:rFonts w:ascii="Bitstream Charter" w:hAnsi="Bitstream Charter" w:eastAsia="Bitstream Charter" w:cs="Bitstream Charter"/>
          <w:color w:val="20242B"/>
          <w:sz w:val="20"/>
        </w:rPr>
        <w:t>“Se você discorda, é porque ainda não entendeu.”</w:t>
      </w:r>
    </w:p>
    <w:p>
      <w:pPr>
        <w:keepNext w:val="0"/>
        <w:keepLines/>
        <w:widowControl/>
      </w:pPr>
      <w:r>
        <w:rPr>
          <w:rFonts w:ascii="Bitstream Charter" w:hAnsi="Bitstream Charter" w:eastAsia="Bitstream Charter" w:cs="Bitstream Charter"/>
          <w:color w:val="20242B"/>
          <w:sz w:val="20"/>
        </w:rPr>
        <w:t>“Se saiu, prova que nunca esteve comprometido.”</w:t>
      </w:r>
    </w:p>
    <w:p>
      <w:pPr>
        <w:keepNext w:val="0"/>
        <w:keepLines/>
        <w:widowControl/>
      </w:pPr>
      <w:r>
        <w:rPr>
          <w:rFonts w:ascii="Bitstream Charter" w:hAnsi="Bitstream Charter" w:eastAsia="Bitstream Charter" w:cs="Bitstream Charter"/>
          <w:color w:val="20242B"/>
          <w:sz w:val="20"/>
        </w:rPr>
        <w:t>“Se a família pergunta, é porque se sente ameaçada.”</w:t>
      </w:r>
    </w:p>
    <w:p>
      <w:pPr>
        <w:keepNext w:val="0"/>
        <w:keepLines/>
        <w:widowControl/>
      </w:pPr>
      <w:r>
        <w:rPr>
          <w:rFonts w:ascii="Bitstream Charter" w:hAnsi="Bitstream Charter" w:eastAsia="Bitstream Charter" w:cs="Bitstream Charter"/>
          <w:color w:val="20242B"/>
          <w:sz w:val="20"/>
        </w:rPr>
        <w:t>“Se pesquisadores não confirmam, é porque o sistema os comprou.”</w:t>
      </w:r>
    </w:p>
    <w:p>
      <w:pPr>
        <w:keepNext w:val="0"/>
        <w:keepLines/>
        <w:widowControl/>
      </w:pPr>
      <w:r>
        <w:rPr>
          <w:rFonts w:ascii="Bitstream Charter" w:hAnsi="Bitstream Charter" w:eastAsia="Bitstream Charter" w:cs="Bitstream Charter"/>
          <w:color w:val="20242B"/>
          <w:sz w:val="20"/>
        </w:rPr>
        <w:t>Em todas essas respostas, o conteúdo da crítica não precisa ser avaliado. A origem atribuída ao crítico basta para descartá-la.</w:t>
      </w:r>
    </w:p>
    <w:p>
      <w:pPr>
        <w:keepNext w:val="0"/>
        <w:keepLines/>
        <w:widowControl/>
      </w:pPr>
      <w:r>
        <w:rPr>
          <w:rFonts w:ascii="Bitstream Charter" w:hAnsi="Bitstream Charter" w:eastAsia="Bitstream Charter" w:cs="Bitstream Charter"/>
          <w:color w:val="20242B"/>
          <w:sz w:val="20"/>
        </w:rPr>
        <w:t xml:space="preserve">Seria imprudente ignorar que interesses, preconceitos e conflitos existem. Fontes podem atacar uma ideia por razões ruins. Mas explicar </w:t>
      </w:r>
      <w:r>
        <w:rPr>
          <w:rFonts w:ascii="Bitstream Charter" w:hAnsi="Bitstream Charter" w:eastAsia="Bitstream Charter" w:cs="Bitstream Charter"/>
          <w:b w:val="0"/>
          <w:i/>
          <w:color w:val="20242B"/>
          <w:sz w:val="20"/>
        </w:rPr>
        <w:t>por que alguém critica</w:t>
      </w:r>
      <w:r>
        <w:rPr>
          <w:rFonts w:ascii="Bitstream Charter" w:hAnsi="Bitstream Charter" w:eastAsia="Bitstream Charter" w:cs="Bitstream Charter"/>
          <w:color w:val="20242B"/>
          <w:sz w:val="20"/>
        </w:rPr>
        <w:t xml:space="preserve"> não responde </w:t>
      </w:r>
      <w:r>
        <w:rPr>
          <w:rFonts w:ascii="Bitstream Charter" w:hAnsi="Bitstream Charter" w:eastAsia="Bitstream Charter" w:cs="Bitstream Charter"/>
          <w:b w:val="0"/>
          <w:i/>
          <w:color w:val="20242B"/>
          <w:sz w:val="20"/>
        </w:rPr>
        <w:t>se a crítica procede</w:t>
      </w:r>
      <w:r>
        <w:rPr>
          <w:rFonts w:ascii="Bitstream Charter" w:hAnsi="Bitstream Charter" w:eastAsia="Bitstream Charter" w:cs="Bitstream Charter"/>
          <w:color w:val="20242B"/>
          <w:sz w:val="20"/>
        </w:rPr>
        <w:t>. A origem de uma objeção e sua validade são perguntas diferentes.</w:t>
      </w:r>
    </w:p>
    <w:p>
      <w:pPr>
        <w:keepNext w:val="0"/>
        <w:keepLines/>
        <w:widowControl/>
      </w:pPr>
      <w:r>
        <w:rPr>
          <w:rFonts w:ascii="Bitstream Charter" w:hAnsi="Bitstream Charter" w:eastAsia="Bitstream Charter" w:cs="Bitstream Charter"/>
          <w:color w:val="20242B"/>
          <w:sz w:val="20"/>
        </w:rPr>
        <w:t>Aqui apenas reconhecemos o mecanismo. O fechamento completo de uma redoma — com perseguição, punição de saída e ruptura sistemática de vínculos — será examinado adiante, no capítulo próprio.</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Como toda objeção pode ser transformada em nova prova a favor da narrativa?</w:t>
      </w:r>
    </w:p>
    <w:p>
      <w:pPr>
        <w:pStyle w:val="Heading2"/>
      </w:pPr>
      <w:r>
        <w:rPr>
          <w:rFonts w:ascii="Bitstream Charter" w:hAnsi="Bitstream Charter" w:eastAsia="Bitstream Charter" w:cs="Bitstream Charter"/>
          <w:color w:val="20242B"/>
          <w:sz w:val="26"/>
        </w:rPr>
        <w:t>V — Valores</w:t>
      </w:r>
    </w:p>
    <w:p>
      <w:pPr>
        <w:keepNext w:val="0"/>
        <w:keepLines/>
        <w:widowControl/>
      </w:pPr>
      <w:r>
        <w:rPr>
          <w:rFonts w:ascii="Bitstream Charter" w:hAnsi="Bitstream Charter" w:eastAsia="Bitstream Charter" w:cs="Bitstream Charter"/>
          <w:color w:val="20242B"/>
          <w:sz w:val="20"/>
        </w:rPr>
        <w:t>Toda narrativa invoca valores. Liberdade, amor, verdade, família, justiça, pureza, segurança, autenticidade, progresso e lealdade dão peso moral à ação proposta.</w:t>
      </w:r>
    </w:p>
    <w:p>
      <w:pPr>
        <w:keepNext w:val="0"/>
        <w:keepLines/>
        <w:widowControl/>
      </w:pPr>
      <w:r>
        <w:rPr>
          <w:rFonts w:ascii="Bitstream Charter" w:hAnsi="Bitstream Charter" w:eastAsia="Bitstream Charter" w:cs="Bitstream Charter"/>
          <w:color w:val="20242B"/>
          <w:sz w:val="20"/>
        </w:rPr>
        <w:t>A pergunta decisiva não é apenas “qual valor foi pronunciado?”, mas “qual valor vence quando há custo?”.</w:t>
      </w:r>
    </w:p>
    <w:p>
      <w:pPr>
        <w:keepNext w:val="0"/>
        <w:keepLines/>
        <w:widowControl/>
      </w:pPr>
      <w:r>
        <w:rPr>
          <w:rFonts w:ascii="Bitstream Charter" w:hAnsi="Bitstream Charter" w:eastAsia="Bitstream Charter" w:cs="Bitstream Charter"/>
          <w:color w:val="20242B"/>
          <w:sz w:val="20"/>
        </w:rPr>
        <w:t>O programa afirma valorizar autonomia. Quando Elisa deseja pausar para avaliar as finanças, porém, a continuidade do vínculo é usada para pressioná-la. Nesse momento, talvez o valor operante não seja autonomia, mas permanência, receita, reputação ou confirmação do método.</w:t>
      </w:r>
    </w:p>
    <w:p>
      <w:pPr>
        <w:keepNext w:val="0"/>
        <w:keepLines/>
        <w:widowControl/>
      </w:pPr>
      <w:r>
        <w:rPr>
          <w:rFonts w:ascii="Bitstream Charter" w:hAnsi="Bitstream Charter" w:eastAsia="Bitstream Charter" w:cs="Bitstream Charter"/>
          <w:color w:val="20242B"/>
          <w:sz w:val="20"/>
        </w:rPr>
        <w:t>Também é possível que participantes pressionem uns aos outros sem orientação explícita da liderança. Valores operam na cultura de um grupo por normas, recompensas e medos compartilhados.</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Qual valor é declarado, qual vence na prática e quem arca com a consequência dessa hierarquia?</w:t>
      </w:r>
    </w:p>
    <w:p>
      <w:pPr>
        <w:keepNext w:val="0"/>
        <w:keepLines/>
        <w:widowControl/>
      </w:pPr>
      <w:r>
        <w:rPr>
          <w:rFonts w:ascii="Bitstream Charter" w:hAnsi="Bitstream Charter" w:eastAsia="Bitstream Charter" w:cs="Bitstream Charter"/>
          <w:color w:val="20242B"/>
          <w:sz w:val="20"/>
        </w:rPr>
        <w:t>No próximo capítulo, aprofundaremos essa diferença. Por enquanto, perceba que a linguagem moral não prova a realização do valor que nomeia.</w:t>
      </w:r>
    </w:p>
    <w:p>
      <w:pPr>
        <w:pStyle w:val="Heading2"/>
      </w:pPr>
      <w:r>
        <w:rPr>
          <w:rFonts w:ascii="Bitstream Charter" w:hAnsi="Bitstream Charter" w:eastAsia="Bitstream Charter" w:cs="Bitstream Charter"/>
          <w:color w:val="20242B"/>
          <w:sz w:val="26"/>
        </w:rPr>
        <w:t>A — Ação e autoria</w:t>
      </w:r>
    </w:p>
    <w:p>
      <w:pPr>
        <w:keepNext w:val="0"/>
        <w:keepLines/>
        <w:widowControl/>
      </w:pPr>
      <w:r>
        <w:rPr>
          <w:rFonts w:ascii="Bitstream Charter" w:hAnsi="Bitstream Charter" w:eastAsia="Bitstream Charter" w:cs="Bitstream Charter"/>
          <w:color w:val="20242B"/>
          <w:sz w:val="20"/>
        </w:rPr>
        <w:t>Uma narrativa mostra sua força no tipo de conduta que passa a exigir.</w:t>
      </w:r>
    </w:p>
    <w:p>
      <w:pPr>
        <w:keepNext w:val="0"/>
        <w:keepLines/>
        <w:widowControl/>
      </w:pPr>
      <w:r>
        <w:rPr>
          <w:rFonts w:ascii="Bitstream Charter" w:hAnsi="Bitstream Charter" w:eastAsia="Bitstream Charter" w:cs="Bitstream Charter"/>
          <w:color w:val="20242B"/>
          <w:sz w:val="20"/>
        </w:rPr>
        <w:t>O que você deve fazer, comprar, abandonar, esconder, repetir ou provar? Quem se beneficia? Qual é o custo de discordar? É possível permanecer com perguntas? É possível sair sem perder dignidade, amizade, renda, reputação ou toda referência de si?</w:t>
      </w:r>
    </w:p>
    <w:p>
      <w:pPr>
        <w:keepNext w:val="0"/>
        <w:keepLines/>
        <w:widowControl/>
      </w:pPr>
      <w:r>
        <w:rPr>
          <w:rFonts w:ascii="Bitstream Charter" w:hAnsi="Bitstream Charter" w:eastAsia="Bitstream Charter" w:cs="Bitstream Charter"/>
          <w:color w:val="20242B"/>
          <w:sz w:val="20"/>
        </w:rPr>
        <w:t>No caso de Elisa, o comando deixa de ser apenas “reflita sobre sua vida”. Torna-se “renove para provar compromisso, interprete dúvidas como resistência e reduza contato com quem ameaça sua transformação”. O preço já não é somente financeiro. Inclui entregar ao método o poder de dizer o que cada objeção significa.</w:t>
      </w:r>
    </w:p>
    <w:p>
      <w:pPr>
        <w:keepNext w:val="0"/>
        <w:keepLines/>
        <w:widowControl/>
      </w:pPr>
      <w:r>
        <w:rPr>
          <w:rFonts w:ascii="Bitstream Charter" w:hAnsi="Bitstream Charter" w:eastAsia="Bitstream Charter" w:cs="Bitstream Charter"/>
          <w:color w:val="20242B"/>
          <w:sz w:val="20"/>
        </w:rPr>
        <w:t>Pergunte:</w:t>
      </w:r>
    </w:p>
    <w:p>
      <w:pPr>
        <w:keepNext w:val="0"/>
        <w:keepLines/>
        <w:widowControl/>
      </w:pPr>
      <w:r>
        <w:rPr>
          <w:rFonts w:ascii="Bitstream Charter" w:hAnsi="Bitstream Charter" w:eastAsia="Bitstream Charter" w:cs="Bitstream Charter"/>
          <w:b/>
          <w:i w:val="0"/>
          <w:color w:val="20242B"/>
          <w:sz w:val="20"/>
        </w:rPr>
        <w:t>O que devo fazer e quanto de consciência preciso entregar para continuar pertencendo?</w:t>
      </w:r>
    </w:p>
    <w:p>
      <w:pPr>
        <w:keepNext w:val="0"/>
        <w:keepLines/>
        <w:widowControl/>
      </w:pPr>
      <w:r>
        <w:rPr>
          <w:rFonts w:ascii="Bitstream Charter" w:hAnsi="Bitstream Charter" w:eastAsia="Bitstream Charter" w:cs="Bitstream Charter"/>
          <w:color w:val="20242B"/>
          <w:sz w:val="20"/>
        </w:rPr>
        <w:t>Uma ferramenta de autoconhecimento deveria aumentar a capacidade de Elisa formular critérios, pedir evidências, reconhecer limites e escolher. Se precisa tornar-se indispensável para continuar funcionando, talvez tenha começado a substituir a capacidade que prometeu fortalecer.</w:t>
      </w:r>
    </w:p>
    <w:p>
      <w:pPr>
        <w:pStyle w:val="Heading2"/>
      </w:pPr>
      <w:r>
        <w:rPr>
          <w:rFonts w:ascii="Bitstream Charter" w:hAnsi="Bitstream Charter" w:eastAsia="Bitstream Charter" w:cs="Bitstream Charter"/>
          <w:color w:val="20242B"/>
          <w:sz w:val="26"/>
        </w:rPr>
        <w:t>A matriz inteira em movimento</w:t>
      </w:r>
    </w:p>
    <w:p>
      <w:pPr>
        <w:keepNext w:val="0"/>
        <w:keepLines/>
        <w:widowControl/>
      </w:pPr>
      <w:r>
        <w:rPr>
          <w:rFonts w:ascii="Bitstream Charter" w:hAnsi="Bitstream Charter" w:eastAsia="Bitstream Charter" w:cs="Bitstream Charter"/>
          <w:color w:val="20242B"/>
          <w:sz w:val="20"/>
        </w:rPr>
        <w:t>Ao reunir os nove movimentos, a leitura fica mais precisa:</w:t>
      </w:r>
    </w:p>
    <w:p>
      <w:pPr>
        <w:keepNext w:val="0"/>
        <w:keepLines/>
        <w:widowControl/>
      </w:pPr>
      <w:r>
        <w:rPr>
          <w:rFonts w:ascii="Bitstream Charter" w:hAnsi="Bitstream Charter" w:eastAsia="Bitstream Charter" w:cs="Bitstream Charter"/>
          <w:color w:val="20242B"/>
          <w:sz w:val="20"/>
        </w:rPr>
        <w:t xml:space="preserve">O </w:t>
      </w:r>
      <w:r>
        <w:rPr>
          <w:rFonts w:ascii="Bitstream Charter" w:hAnsi="Bitstream Charter" w:eastAsia="Bitstream Charter" w:cs="Bitstream Charter"/>
          <w:b/>
          <w:i w:val="0"/>
          <w:color w:val="20242B"/>
          <w:sz w:val="20"/>
        </w:rPr>
        <w:t>núcleo</w:t>
      </w:r>
      <w:r>
        <w:rPr>
          <w:rFonts w:ascii="Bitstream Charter" w:hAnsi="Bitstream Charter" w:eastAsia="Bitstream Charter" w:cs="Bitstream Charter"/>
          <w:color w:val="20242B"/>
          <w:sz w:val="20"/>
        </w:rPr>
        <w:t xml:space="preserve"> promete revelar a identidade verdadeira e ameaça Elisa com a permanência no falso eu.</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autoridade</w:t>
      </w:r>
      <w:r>
        <w:rPr>
          <w:rFonts w:ascii="Bitstream Charter" w:hAnsi="Bitstream Charter" w:eastAsia="Bitstream Charter" w:cs="Bitstream Charter"/>
          <w:color w:val="20242B"/>
          <w:sz w:val="20"/>
        </w:rPr>
        <w:t xml:space="preserve"> se apoia na transformação pessoal da liderança, em carisma e testemunhos, sem deixar claros todos os limites e interesses.</w:t>
      </w:r>
    </w:p>
    <w:p>
      <w:pPr>
        <w:keepNext w:val="0"/>
        <w:keepLines/>
        <w:widowControl/>
      </w:pPr>
      <w:r>
        <w:rPr>
          <w:rFonts w:ascii="Bitstream Charter" w:hAnsi="Bitstream Charter" w:eastAsia="Bitstream Charter" w:cs="Bitstream Charter"/>
          <w:color w:val="20242B"/>
          <w:sz w:val="20"/>
        </w:rPr>
        <w:t xml:space="preserve">O </w:t>
      </w:r>
      <w:r>
        <w:rPr>
          <w:rFonts w:ascii="Bitstream Charter" w:hAnsi="Bitstream Charter" w:eastAsia="Bitstream Charter" w:cs="Bitstream Charter"/>
          <w:b/>
          <w:i w:val="0"/>
          <w:color w:val="20242B"/>
          <w:sz w:val="20"/>
        </w:rPr>
        <w:t>recorte</w:t>
      </w:r>
      <w:r>
        <w:rPr>
          <w:rFonts w:ascii="Bitstream Charter" w:hAnsi="Bitstream Charter" w:eastAsia="Bitstream Charter" w:cs="Bitstream Charter"/>
          <w:color w:val="20242B"/>
          <w:sz w:val="20"/>
        </w:rPr>
        <w:t xml:space="preserve"> privilegia resultados positivos e interpreta a preocupação familiar fora de seu contexto.</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reclassificação</w:t>
      </w:r>
      <w:r>
        <w:rPr>
          <w:rFonts w:ascii="Bitstream Charter" w:hAnsi="Bitstream Charter" w:eastAsia="Bitstream Charter" w:cs="Bitstream Charter"/>
          <w:color w:val="20242B"/>
          <w:sz w:val="20"/>
        </w:rPr>
        <w:t xml:space="preserve"> chama dúvida de resistência e renovação de compromisso.</w:t>
      </w:r>
    </w:p>
    <w:p>
      <w:pPr>
        <w:keepNext w:val="0"/>
        <w:keepLines/>
        <w:widowControl/>
      </w:pPr>
      <w:r>
        <w:rPr>
          <w:rFonts w:ascii="Bitstream Charter" w:hAnsi="Bitstream Charter" w:eastAsia="Bitstream Charter" w:cs="Bitstream Charter"/>
          <w:color w:val="20242B"/>
          <w:sz w:val="20"/>
        </w:rPr>
        <w:t xml:space="preserve">O </w:t>
      </w:r>
      <w:r>
        <w:rPr>
          <w:rFonts w:ascii="Bitstream Charter" w:hAnsi="Bitstream Charter" w:eastAsia="Bitstream Charter" w:cs="Bitstream Charter"/>
          <w:b/>
          <w:i w:val="0"/>
          <w:color w:val="20242B"/>
          <w:sz w:val="20"/>
        </w:rPr>
        <w:t>afeto e os atores</w:t>
      </w:r>
      <w:r>
        <w:rPr>
          <w:rFonts w:ascii="Bitstream Charter" w:hAnsi="Bitstream Charter" w:eastAsia="Bitstream Charter" w:cs="Bitstream Charter"/>
          <w:color w:val="20242B"/>
          <w:sz w:val="20"/>
        </w:rPr>
        <w:t xml:space="preserve"> oferecem orgulho de despertar, medo de regressão, guias, despertos e adormecidos.</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testabilidade</w:t>
      </w:r>
      <w:r>
        <w:rPr>
          <w:rFonts w:ascii="Bitstream Charter" w:hAnsi="Bitstream Charter" w:eastAsia="Bitstream Charter" w:cs="Bitstream Charter"/>
          <w:color w:val="20242B"/>
          <w:sz w:val="20"/>
        </w:rPr>
        <w:t xml:space="preserve"> é fraca quando sucesso confirma o método e fracasso confirma o bloqueio.</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imunização</w:t>
      </w:r>
      <w:r>
        <w:rPr>
          <w:rFonts w:ascii="Bitstream Charter" w:hAnsi="Bitstream Charter" w:eastAsia="Bitstream Charter" w:cs="Bitstream Charter"/>
          <w:color w:val="20242B"/>
          <w:sz w:val="20"/>
        </w:rPr>
        <w:t xml:space="preserve"> transforma crítica em prova do poder da transformação.</w:t>
      </w:r>
    </w:p>
    <w:p>
      <w:pPr>
        <w:keepNext w:val="0"/>
        <w:keepLines/>
        <w:widowControl/>
      </w:pPr>
      <w:r>
        <w:rPr>
          <w:rFonts w:ascii="Bitstream Charter" w:hAnsi="Bitstream Charter" w:eastAsia="Bitstream Charter" w:cs="Bitstream Charter"/>
          <w:color w:val="20242B"/>
          <w:sz w:val="20"/>
        </w:rPr>
        <w:t xml:space="preserve">Os </w:t>
      </w:r>
      <w:r>
        <w:rPr>
          <w:rFonts w:ascii="Bitstream Charter" w:hAnsi="Bitstream Charter" w:eastAsia="Bitstream Charter" w:cs="Bitstream Charter"/>
          <w:b/>
          <w:i w:val="0"/>
          <w:color w:val="20242B"/>
          <w:sz w:val="20"/>
        </w:rPr>
        <w:t>valores</w:t>
      </w:r>
      <w:r>
        <w:rPr>
          <w:rFonts w:ascii="Bitstream Charter" w:hAnsi="Bitstream Charter" w:eastAsia="Bitstream Charter" w:cs="Bitstream Charter"/>
          <w:color w:val="20242B"/>
          <w:sz w:val="20"/>
        </w:rPr>
        <w:t xml:space="preserve"> declarados são autonomia e verdade; a permanência pode tornar-se o valor operante.</w:t>
      </w:r>
    </w:p>
    <w:p>
      <w:pPr>
        <w:keepNext w:val="0"/>
        <w:keepLines/>
        <w:widowControl/>
      </w:pPr>
      <w:r>
        <w:rPr>
          <w:rFonts w:ascii="Bitstream Charter" w:hAnsi="Bitstream Charter" w:eastAsia="Bitstream Charter" w:cs="Bitstream Charter"/>
          <w:color w:val="20242B"/>
          <w:sz w:val="20"/>
        </w:rPr>
        <w:t xml:space="preserve">A </w:t>
      </w:r>
      <w:r>
        <w:rPr>
          <w:rFonts w:ascii="Bitstream Charter" w:hAnsi="Bitstream Charter" w:eastAsia="Bitstream Charter" w:cs="Bitstream Charter"/>
          <w:b/>
          <w:i w:val="0"/>
          <w:color w:val="20242B"/>
          <w:sz w:val="20"/>
        </w:rPr>
        <w:t>ação e autoria</w:t>
      </w:r>
      <w:r>
        <w:rPr>
          <w:rFonts w:ascii="Bitstream Charter" w:hAnsi="Bitstream Charter" w:eastAsia="Bitstream Charter" w:cs="Bitstream Charter"/>
          <w:color w:val="20242B"/>
          <w:sz w:val="20"/>
        </w:rPr>
        <w:t xml:space="preserve"> exigem renovação, lealdade interpretativa e custo crescente de saída.</w:t>
      </w:r>
    </w:p>
    <w:p>
      <w:pPr>
        <w:keepNext/>
        <w:spacing w:before="160" w:after="0"/>
        <w:jc w:val="center"/>
      </w:pPr>
      <w:r>
        <w:drawing>
          <wp:inline xmlns:a="http://schemas.openxmlformats.org/drawingml/2006/main" xmlns:pic="http://schemas.openxmlformats.org/drawingml/2006/picture">
            <wp:extent cx="3024000" cy="4158000"/>
            <wp:docPr id="2" name="Picture 2" title="Matriz NARRATIVA" descr="Nove linhas verticais apresentam a Matriz NARRATIVA: Núcleo, Autoridade, Recorte, Reclassificação, Afeto e atores, Testabilidade, Imunização, Valores e Ação e autoria. Cada linha contém uma pergunta curta para examinar a narrativa."/>
            <wp:cNvGraphicFramePr>
              <a:graphicFrameLocks noChangeAspect="1"/>
            </wp:cNvGraphicFramePr>
            <a:graphic>
              <a:graphicData uri="http://schemas.openxmlformats.org/drawingml/2006/picture">
                <pic:pic>
                  <pic:nvPicPr>
                    <pic:cNvPr id="0" name="FIG-04_MATRIZ_NARRATIVA.png"/>
                    <pic:cNvPicPr/>
                  </pic:nvPicPr>
                  <pic:blipFill>
                    <a:blip r:embed="rId12"/>
                    <a:stretch>
                      <a:fillRect/>
                    </a:stretch>
                  </pic:blipFill>
                  <pic:spPr>
                    <a:xfrm>
                      <a:off x="0" y="0"/>
                      <a:ext cx="3024000" cy="4158000"/>
                    </a:xfrm>
                    <a:prstGeom prst="rect"/>
                  </pic:spPr>
                </pic:pic>
              </a:graphicData>
            </a:graphic>
          </wp:inline>
        </w:drawing>
      </w:r>
    </w:p>
    <w:p>
      <w:pPr>
        <w:pStyle w:val="FigureCaption"/>
        <w:keepNext w:val="0"/>
      </w:pPr>
      <w:r>
        <w:rPr>
          <w:rFonts w:ascii="Nimbus Sans" w:hAnsi="Nimbus Sans" w:eastAsia="Nimbus Sans" w:cs="Nimbus Sans"/>
          <w:i/>
          <w:color w:val="666B73"/>
          <w:sz w:val="15"/>
        </w:rPr>
        <w:t>FIGURA 4  •  Matriz NARRATIVA: nove movimentos de leitura</w:t>
      </w:r>
    </w:p>
    <w:p>
      <w:pPr>
        <w:keepNext w:val="0"/>
        <w:keepLines/>
        <w:widowControl/>
      </w:pPr>
      <w:r>
        <w:rPr>
          <w:rFonts w:ascii="Bitstream Charter" w:hAnsi="Bitstream Charter" w:eastAsia="Bitstream Charter" w:cs="Bitstream Charter"/>
          <w:color w:val="20242B"/>
          <w:sz w:val="20"/>
        </w:rPr>
        <w:t>Esse conjunto justifica uma investigação. Ainda não autoriza uma sentença sobre cada pessoa envolvida. A matriz não substitui documentos, contexto, escuta, comparação e consequência observável.</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LOCALIZE O OMITIDO.</w:t>
      </w:r>
      <w:r>
        <w:br/>
      </w:r>
      <w:r>
        <w:rPr>
          <w:rFonts w:ascii="Nimbus Sans" w:hAnsi="Nimbus Sans" w:eastAsia="Nimbus Sans" w:cs="Nimbus Sans"/>
          <w:color w:val="20242B"/>
          <w:sz w:val="20"/>
        </w:rPr>
        <w:t>Procure a informação que a narrativa teria mais dificuldade de acomodar: um resultado negativo, uma causa alternativa, o contexto anterior, o benefício da fonte ou a melhor versão da objeção.</w:t>
      </w:r>
      <w:r>
        <w:br/>
      </w:r>
      <w:r>
        <w:rPr>
          <w:rFonts w:ascii="Nimbus Sans" w:hAnsi="Nimbus Sans" w:eastAsia="Nimbus Sans" w:cs="Nimbus Sans"/>
          <w:color w:val="20242B"/>
          <w:sz w:val="20"/>
        </w:rPr>
        <w:t>Não preencha o vazio com imaginação. Transforme-o em pergunta.</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DESCUBRA O REBATIZADO.</w:t>
      </w:r>
      <w:r>
        <w:br/>
      </w:r>
      <w:r>
        <w:rPr>
          <w:rFonts w:ascii="Nimbus Sans" w:hAnsi="Nimbus Sans" w:eastAsia="Nimbus Sans" w:cs="Nimbus Sans"/>
          <w:color w:val="20242B"/>
          <w:sz w:val="20"/>
        </w:rPr>
        <w:t>Escolha uma palavra moralmente carregada — “amor”, “liberdade”, “lealdade”, “cura”, “neutralidade”, “coragem”.</w:t>
      </w:r>
      <w:r>
        <w:br/>
      </w:r>
      <w:r>
        <w:rPr>
          <w:rFonts w:ascii="Nimbus Sans" w:hAnsi="Nimbus Sans" w:eastAsia="Nimbus Sans" w:cs="Nimbus Sans"/>
          <w:color w:val="20242B"/>
          <w:sz w:val="20"/>
        </w:rPr>
        <w:t>Descreva a conduta sem essa palavra. Depois pergunte: o nome esclarece o que ocorreu ou impede que eu o avalie?</w:t>
      </w:r>
    </w:p>
    <w:p>
      <w:pPr>
        <w:pStyle w:val="Heading2"/>
      </w:pPr>
      <w:r>
        <w:rPr>
          <w:rFonts w:ascii="Bitstream Charter" w:hAnsi="Bitstream Charter" w:eastAsia="Bitstream Charter" w:cs="Bitstream Charter"/>
          <w:color w:val="20242B"/>
          <w:sz w:val="26"/>
        </w:rPr>
        <w:t>Um contracaso: a narrativa que não teme a saída</w:t>
      </w:r>
    </w:p>
    <w:p>
      <w:pPr>
        <w:keepNext w:val="0"/>
        <w:keepLines/>
        <w:widowControl/>
      </w:pPr>
      <w:r>
        <w:rPr>
          <w:rFonts w:ascii="Bitstream Charter" w:hAnsi="Bitstream Charter" w:eastAsia="Bitstream Charter" w:cs="Bitstream Charter"/>
          <w:color w:val="20242B"/>
          <w:sz w:val="20"/>
        </w:rPr>
        <w:t>Compare o programa de Elisa com um grupo de orientação profissional que também conta histórias fortes. Participantes narram mudanças, reconhecem medos e encontram pertencimento. A coordenação apresenta um método, mas delimita sua finalidade: ajudar a organizar possibilidades, não revelar uma essência oculta.</w:t>
      </w:r>
    </w:p>
    <w:p>
      <w:pPr>
        <w:keepNext w:val="0"/>
        <w:keepLines/>
        <w:widowControl/>
      </w:pPr>
      <w:r>
        <w:rPr>
          <w:rFonts w:ascii="Bitstream Charter" w:hAnsi="Bitstream Charter" w:eastAsia="Bitstream Charter" w:cs="Bitstream Charter"/>
          <w:color w:val="20242B"/>
          <w:sz w:val="20"/>
        </w:rPr>
        <w:t>Os responsáveis informam formação, custos, conflitos de interesse e limites. Resultados diferentes são registrados. Uma pessoa pode dizer “isto não me ajudou” sem ser transformada em exemplo de resistência. Dúvidas são respondidas pelo conteúdo, não pela desqualificação de quem pergunta. A saída não exige romper vínculos nem provar coragem. O grupo incentiva consulta a outras fontes e reconhece quando uma questão requer cuidado clínico, jurídico ou financeiro especializado.</w:t>
      </w:r>
    </w:p>
    <w:p>
      <w:pPr>
        <w:keepNext w:val="0"/>
        <w:keepLines/>
        <w:widowControl/>
      </w:pPr>
      <w:r>
        <w:rPr>
          <w:rFonts w:ascii="Bitstream Charter" w:hAnsi="Bitstream Charter" w:eastAsia="Bitstream Charter" w:cs="Bitstream Charter"/>
          <w:color w:val="20242B"/>
          <w:sz w:val="20"/>
        </w:rPr>
        <w:t>Essa também é uma narrativa. Ela possui valores, personagens, memória e direção. Sua força não está em fingir neutralidade absoluta, mas em conservar porosidade: pode ser questionada, corrigida, complementada e deixada.</w:t>
      </w:r>
    </w:p>
    <w:p>
      <w:pPr>
        <w:keepNext w:val="0"/>
        <w:keepLines/>
        <w:widowControl/>
      </w:pPr>
      <w:r>
        <w:rPr>
          <w:rFonts w:ascii="Bitstream Charter" w:hAnsi="Bitstream Charter" w:eastAsia="Bitstream Charter" w:cs="Bitstream Charter"/>
          <w:color w:val="20242B"/>
          <w:sz w:val="20"/>
        </w:rPr>
        <w:t>Narrativas saudáveis não são histórias sem convicção. São histórias cuja convicção não depende da destruição de toda alternativa.</w:t>
      </w:r>
    </w:p>
    <w:p>
      <w:pPr>
        <w:pStyle w:val="Heading2"/>
      </w:pPr>
      <w:r>
        <w:rPr>
          <w:rFonts w:ascii="Bitstream Charter" w:hAnsi="Bitstream Charter" w:eastAsia="Bitstream Charter" w:cs="Bitstream Charter"/>
          <w:color w:val="20242B"/>
          <w:sz w:val="26"/>
        </w:rPr>
        <w:t>A varredura de seis perguntas</w:t>
      </w:r>
    </w:p>
    <w:p>
      <w:pPr>
        <w:keepNext w:val="0"/>
        <w:keepLines/>
        <w:widowControl/>
      </w:pPr>
      <w:r>
        <w:rPr>
          <w:rFonts w:ascii="Bitstream Charter" w:hAnsi="Bitstream Charter" w:eastAsia="Bitstream Charter" w:cs="Bitstream Charter"/>
          <w:color w:val="20242B"/>
          <w:sz w:val="20"/>
        </w:rPr>
        <w:t>Nem sempre você terá tempo ou condições para aplicar os nove movimentos por escrito. Use, então, uma varredura rápida:</w:t>
      </w:r>
    </w:p>
    <w:p>
      <w:pPr>
        <w:pStyle w:val="ListNumber"/>
        <w:keepNext w:val="0"/>
        <w:keepLines/>
        <w:widowControl/>
      </w:pPr>
      <w:r>
        <w:rPr>
          <w:rFonts w:ascii="Bitstream Charter" w:hAnsi="Bitstream Charter" w:eastAsia="Bitstream Charter" w:cs="Bitstream Charter"/>
          <w:b/>
          <w:i w:val="0"/>
          <w:color w:val="20242B"/>
          <w:sz w:val="20"/>
        </w:rPr>
        <w:t>O que essa narrativa explica?</w:t>
      </w:r>
    </w:p>
    <w:p>
      <w:pPr>
        <w:pStyle w:val="ListNumber"/>
        <w:keepNext w:val="0"/>
        <w:keepLines/>
        <w:widowControl/>
      </w:pPr>
      <w:r>
        <w:rPr>
          <w:rFonts w:ascii="Bitstream Charter" w:hAnsi="Bitstream Charter" w:eastAsia="Bitstream Charter" w:cs="Bitstream Charter"/>
          <w:b/>
          <w:i w:val="0"/>
          <w:color w:val="20242B"/>
          <w:sz w:val="20"/>
        </w:rPr>
        <w:t>Quem ela diz que eu sou?</w:t>
      </w:r>
    </w:p>
    <w:p>
      <w:pPr>
        <w:pStyle w:val="ListNumber"/>
        <w:keepNext w:val="0"/>
        <w:keepLines/>
        <w:widowControl/>
      </w:pPr>
      <w:r>
        <w:rPr>
          <w:rFonts w:ascii="Bitstream Charter" w:hAnsi="Bitstream Charter" w:eastAsia="Bitstream Charter" w:cs="Bitstream Charter"/>
          <w:b/>
          <w:i w:val="0"/>
          <w:color w:val="20242B"/>
          <w:sz w:val="20"/>
        </w:rPr>
        <w:t>Quem ela precisa que eu tema, despreze ou pare de escutar?</w:t>
      </w:r>
    </w:p>
    <w:p>
      <w:pPr>
        <w:pStyle w:val="ListNumber"/>
        <w:keepNext w:val="0"/>
        <w:keepLines/>
        <w:widowControl/>
      </w:pPr>
      <w:r>
        <w:rPr>
          <w:rFonts w:ascii="Bitstream Charter" w:hAnsi="Bitstream Charter" w:eastAsia="Bitstream Charter" w:cs="Bitstream Charter"/>
          <w:b/>
          <w:i w:val="0"/>
          <w:color w:val="20242B"/>
          <w:sz w:val="20"/>
        </w:rPr>
        <w:t>Que fato ela rebatiza para preservar a própria coerência?</w:t>
      </w:r>
    </w:p>
    <w:p>
      <w:pPr>
        <w:pStyle w:val="ListNumber"/>
        <w:keepNext w:val="0"/>
        <w:keepLines/>
        <w:widowControl/>
      </w:pPr>
      <w:r>
        <w:rPr>
          <w:rFonts w:ascii="Bitstream Charter" w:hAnsi="Bitstream Charter" w:eastAsia="Bitstream Charter" w:cs="Bitstream Charter"/>
          <w:b/>
          <w:i w:val="0"/>
          <w:color w:val="20242B"/>
          <w:sz w:val="20"/>
        </w:rPr>
        <w:t>Que pergunta eu seria punido por fazer?</w:t>
      </w:r>
    </w:p>
    <w:p>
      <w:pPr>
        <w:pStyle w:val="ListNumber"/>
        <w:keepNext w:val="0"/>
        <w:keepLines/>
        <w:widowControl/>
      </w:pPr>
      <w:r>
        <w:rPr>
          <w:rFonts w:ascii="Bitstream Charter" w:hAnsi="Bitstream Charter" w:eastAsia="Bitstream Charter" w:cs="Bitstream Charter"/>
          <w:b/>
          <w:i w:val="0"/>
          <w:color w:val="20242B"/>
          <w:sz w:val="20"/>
        </w:rPr>
        <w:t>Quem continuo sendo se deixar de acreditar?</w:t>
      </w:r>
    </w:p>
    <w:p>
      <w:pPr>
        <w:keepNext w:val="0"/>
        <w:keepLines/>
        <w:widowControl/>
      </w:pPr>
      <w:r>
        <w:rPr>
          <w:rFonts w:ascii="Bitstream Charter" w:hAnsi="Bitstream Charter" w:eastAsia="Bitstream Charter" w:cs="Bitstream Charter"/>
          <w:color w:val="20242B"/>
          <w:sz w:val="20"/>
        </w:rPr>
        <w:t>Uma resposta preocupante não fecha o caso. Um conjunto repetido merece atenção.</w:t>
      </w:r>
    </w:p>
    <w:p>
      <w:pPr>
        <w:keepNext w:val="0"/>
        <w:keepLines/>
        <w:widowControl/>
      </w:pPr>
      <w:r>
        <w:rPr>
          <w:rFonts w:ascii="Bitstream Charter" w:hAnsi="Bitstream Charter" w:eastAsia="Bitstream Charter" w:cs="Bitstream Charter"/>
          <w:color w:val="20242B"/>
          <w:sz w:val="20"/>
        </w:rPr>
        <w:t>E aplique a matriz também às histórias de que você gosta. Estudos sobre raciocínio tendencioso mostram que pessoas podem avaliar evidências de modo favorável às conclusões que desejam, desde que consigam construir justificativas aparentemente razoáveis (Kunda, 1990). O viés a favor do próprio lado apresenta pouca relação com medidas tradicionais de inteligência em diferentes tarefas; ser inteligente pode aumentar recursos para argumentar sem garantir disposição para revisar (Stanovich; West; Toplak, 2013).</w:t>
      </w:r>
    </w:p>
    <w:p>
      <w:pPr>
        <w:keepNext w:val="0"/>
        <w:keepLines/>
        <w:widowControl/>
      </w:pPr>
      <w:r>
        <w:rPr>
          <w:rFonts w:ascii="Bitstream Charter" w:hAnsi="Bitstream Charter" w:eastAsia="Bitstream Charter" w:cs="Bitstream Charter"/>
          <w:color w:val="20242B"/>
          <w:sz w:val="20"/>
        </w:rPr>
        <w:t>Portanto, não transforme alfabetização narrativa em superioridade. Quem aprende a desmontar somente a narrativa do adversário tornou-se um defensor mais sofisticado da própria redoma.</w:t>
      </w:r>
    </w:p>
    <w:p>
      <w:pPr>
        <w:keepNext w:val="0"/>
        <w:keepLines/>
        <w:widowControl/>
      </w:pPr>
      <w:r>
        <w:rPr>
          <w:rFonts w:ascii="Bitstream Charter" w:hAnsi="Bitstream Charter" w:eastAsia="Bitstream Charter" w:cs="Bitstream Charter"/>
          <w:color w:val="20242B"/>
          <w:sz w:val="20"/>
        </w:rPr>
        <w:t>Use a matriz neste livro.</w:t>
      </w:r>
    </w:p>
    <w:p>
      <w:pPr>
        <w:keepNext w:val="0"/>
        <w:keepLines/>
        <w:widowControl/>
      </w:pPr>
      <w:r>
        <w:rPr>
          <w:rFonts w:ascii="Bitstream Charter" w:hAnsi="Bitstream Charter" w:eastAsia="Bitstream Charter" w:cs="Bitstream Charter"/>
          <w:color w:val="20242B"/>
          <w:sz w:val="20"/>
        </w:rPr>
        <w:t>Pergunte qual é a minha tese, quais fatos selecionei, que valores invoco, que emoções mobilizo e que ação proponho. Verifique se apresento contrapontos reais ou apenas adversários fáceis. Observe se discordar de Sol é tratado como prova de fuga identitária. Se for, a obra terá violado sua própria promessa.</w:t>
      </w:r>
    </w:p>
    <w:p>
      <w:pPr>
        <w:keepNext w:val="0"/>
        <w:keepLines/>
        <w:widowControl/>
      </w:pPr>
      <w:r>
        <w:rPr>
          <w:rFonts w:ascii="Bitstream Charter" w:hAnsi="Bitstream Charter" w:eastAsia="Bitstream Charter" w:cs="Bitstream Charter"/>
          <w:color w:val="20242B"/>
          <w:sz w:val="20"/>
        </w:rPr>
        <w:t>Agora você consegue desmontar a arquitetura de uma explicação. Mas ainda falta compreender por que determinadas partes têm tanto peso. Por que “família” vence “verdade” numa casa, enquanto em outra a verdade é pronunciada a qualquer custo? Por que duas pessoas recebem a mesma informação e saem dela com decisões opostas, ambas convencidas de agir corretamente?</w:t>
      </w:r>
    </w:p>
    <w:p>
      <w:pPr>
        <w:keepNext w:val="0"/>
        <w:keepLines/>
        <w:widowControl/>
      </w:pPr>
      <w:r>
        <w:rPr>
          <w:rFonts w:ascii="Bitstream Charter" w:hAnsi="Bitstream Charter" w:eastAsia="Bitstream Charter" w:cs="Bitstream Charter"/>
          <w:color w:val="20242B"/>
          <w:sz w:val="20"/>
        </w:rPr>
        <w:t>A narrativa organiza o significado.</w:t>
      </w:r>
    </w:p>
    <w:p>
      <w:pPr>
        <w:keepNext w:val="0"/>
        <w:keepLines/>
        <w:widowControl/>
      </w:pPr>
      <w:r>
        <w:rPr>
          <w:rFonts w:ascii="Bitstream Charter" w:hAnsi="Bitstream Charter" w:eastAsia="Bitstream Charter" w:cs="Bitstream Charter"/>
          <w:color w:val="20242B"/>
          <w:sz w:val="20"/>
        </w:rPr>
        <w:t>Crenças e valores decidem o que esse significado terá permissão para mover.</w:t>
      </w:r>
    </w:p>
    <w:p>
      <w:pPr>
        <w:pStyle w:val="ChapterKicker"/>
        <w:pageBreakBefore/>
      </w:pPr>
      <w:r>
        <w:rPr>
          <w:rFonts w:ascii="Nimbus Sans" w:hAnsi="Nimbus Sans" w:eastAsia="Nimbus Sans" w:cs="Nimbus Sans"/>
          <w:b/>
          <w:color w:val="D84A3A"/>
          <w:sz w:val="16"/>
        </w:rPr>
        <w:t>CAPÍTULO 6</w:t>
      </w:r>
    </w:p>
    <w:p>
      <w:pPr>
        <w:pStyle w:val="Heading1"/>
        <w:pageBreakBefore w:val="0"/>
      </w:pPr>
      <w:r>
        <w:rPr>
          <w:rFonts w:ascii="Nimbus Sans Narrow" w:hAnsi="Nimbus Sans Narrow" w:eastAsia="Nimbus Sans Narrow" w:cs="Nimbus Sans Narrow"/>
          <w:b/>
          <w:color w:val="0B1020"/>
          <w:sz w:val="44"/>
        </w:rPr>
        <w:t>Crenças e valores</w:t>
      </w:r>
    </w:p>
    <w:p>
      <w:pPr>
        <w:pStyle w:val="BookLead"/>
      </w:pPr>
      <w:r>
        <w:rPr>
          <w:rFonts w:ascii="Bitstream Charter" w:hAnsi="Bitstream Charter" w:eastAsia="Bitstream Charter" w:cs="Bitstream Charter"/>
          <w:color w:val="20242B"/>
          <w:sz w:val="25"/>
        </w:rPr>
        <w:t>Duas pessoas recebem a mesma notícia: a empresa em que trabalham será reorganizada.</w:t>
      </w:r>
    </w:p>
    <w:p>
      <w:pPr>
        <w:keepNext w:val="0"/>
        <w:keepLines/>
        <w:widowControl/>
      </w:pPr>
      <w:r>
        <w:rPr>
          <w:rFonts w:ascii="Bitstream Charter" w:hAnsi="Bitstream Charter" w:eastAsia="Bitstream Charter" w:cs="Bitstream Charter"/>
          <w:color w:val="20242B"/>
          <w:sz w:val="20"/>
        </w:rPr>
        <w:t>Uma pensa: “Mudança é oportunidade; preciso me apresentar para a nova função”. A outra: “Mudança é o aviso que antecede o descarte; devo ficar invisível até a ameaça passar”. Nenhuma reagiu apenas ao comunicado. Cada uma encontrou a notícia com crenças sobre si, autoridade, risco, merecimento e futuro.</w:t>
      </w:r>
    </w:p>
    <w:p>
      <w:pPr>
        <w:keepNext w:val="0"/>
        <w:keepLines/>
        <w:widowControl/>
      </w:pPr>
      <w:r>
        <w:rPr>
          <w:rFonts w:ascii="Bitstream Charter" w:hAnsi="Bitstream Charter" w:eastAsia="Bitstream Charter" w:cs="Bitstream Charter"/>
          <w:color w:val="20242B"/>
          <w:sz w:val="20"/>
        </w:rPr>
        <w:t>Se perguntarmos por que agiram de modos opostos, talvez ambas respondam: “Foi a decisão mais sensata”. E podem estar sendo sinceras. A sensatez, porém, já foi construída sobre aquilo que cada uma considera verdadeiro e importante.</w:t>
      </w:r>
    </w:p>
    <w:p>
      <w:pPr>
        <w:keepNext w:val="0"/>
        <w:keepLines/>
        <w:widowControl/>
      </w:pPr>
      <w:r>
        <w:rPr>
          <w:rFonts w:ascii="Bitstream Charter" w:hAnsi="Bitstream Charter" w:eastAsia="Bitstream Charter" w:cs="Bitstream Charter"/>
          <w:b/>
          <w:i w:val="0"/>
          <w:color w:val="20242B"/>
          <w:sz w:val="20"/>
        </w:rPr>
        <w:t>Crença responde: o que considero verdadeiro?</w:t>
      </w:r>
    </w:p>
    <w:p>
      <w:pPr>
        <w:keepNext w:val="0"/>
        <w:keepLines/>
        <w:widowControl/>
      </w:pPr>
      <w:r>
        <w:rPr>
          <w:rFonts w:ascii="Bitstream Charter" w:hAnsi="Bitstream Charter" w:eastAsia="Bitstream Charter" w:cs="Bitstream Charter"/>
          <w:b/>
          <w:i w:val="0"/>
          <w:color w:val="20242B"/>
          <w:sz w:val="20"/>
        </w:rPr>
        <w:t>Valor responde: o que considero importante, bom ou sagrado?</w:t>
      </w:r>
    </w:p>
    <w:p>
      <w:pPr>
        <w:keepNext w:val="0"/>
        <w:keepLines/>
        <w:widowControl/>
      </w:pPr>
      <w:r>
        <w:rPr>
          <w:rFonts w:ascii="Bitstream Charter" w:hAnsi="Bitstream Charter" w:eastAsia="Bitstream Charter" w:cs="Bitstream Charter"/>
          <w:b/>
          <w:i w:val="0"/>
          <w:color w:val="20242B"/>
          <w:sz w:val="20"/>
        </w:rPr>
        <w:t>Hierarquia de valores responde: qual princípio vence quando dois entram em conflito?</w:t>
      </w:r>
    </w:p>
    <w:p>
      <w:pPr>
        <w:keepNext w:val="0"/>
        <w:keepLines/>
        <w:widowControl/>
      </w:pPr>
      <w:r>
        <w:rPr>
          <w:rFonts w:ascii="Bitstream Charter" w:hAnsi="Bitstream Charter" w:eastAsia="Bitstream Charter" w:cs="Bitstream Charter"/>
          <w:color w:val="20242B"/>
          <w:sz w:val="20"/>
        </w:rPr>
        <w:t>Essas três perguntas explicam parte do caminho entre informação e conduta. Não explicam tudo. Uma pessoa pode saber o que valoriza e não conseguir agir por medo, coerção, trauma, dependência econômica ou risco real. Ainda assim, sem localizar crenças e hierarquias, muitas decisões parecem surgir do nada.</w:t>
      </w:r>
    </w:p>
    <w:p>
      <w:pPr>
        <w:pStyle w:val="Heading2"/>
      </w:pPr>
      <w:r>
        <w:rPr>
          <w:rFonts w:ascii="Bitstream Charter" w:hAnsi="Bitstream Charter" w:eastAsia="Bitstream Charter" w:cs="Bitstream Charter"/>
          <w:color w:val="20242B"/>
          <w:sz w:val="26"/>
        </w:rPr>
        <w:t>O mundo que uma crença prepara</w:t>
      </w:r>
    </w:p>
    <w:p>
      <w:pPr>
        <w:keepNext w:val="0"/>
        <w:keepLines/>
        <w:widowControl/>
      </w:pPr>
      <w:r>
        <w:rPr>
          <w:rFonts w:ascii="Bitstream Charter" w:hAnsi="Bitstream Charter" w:eastAsia="Bitstream Charter" w:cs="Bitstream Charter"/>
          <w:color w:val="20242B"/>
          <w:sz w:val="20"/>
        </w:rPr>
        <w:t>Algumas crenças são proposições verificáveis: “A reunião começa às nove”. Outras são modelos amplos que orientam percepção: “Autoridade protege”, “autoridade humilha”, “discordar rompe amor”, “o mundo recompensa esforço”, “ninguém é confiável”.</w:t>
      </w:r>
    </w:p>
    <w:p>
      <w:pPr>
        <w:keepNext w:val="0"/>
        <w:keepLines/>
        <w:widowControl/>
      </w:pPr>
      <w:r>
        <w:rPr>
          <w:rFonts w:ascii="Bitstream Charter" w:hAnsi="Bitstream Charter" w:eastAsia="Bitstream Charter" w:cs="Bitstream Charter"/>
          <w:color w:val="20242B"/>
          <w:sz w:val="20"/>
        </w:rPr>
        <w:t>Ao longo da vida, formamos crenças sobre diferentes territórios.</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si mesmo</w:t>
      </w:r>
      <w:r>
        <w:rPr>
          <w:rFonts w:ascii="Bitstream Charter" w:hAnsi="Bitstream Charter" w:eastAsia="Bitstream Charter" w:cs="Bitstream Charter"/>
          <w:color w:val="20242B"/>
          <w:sz w:val="20"/>
        </w:rPr>
        <w:t>: sou capaz, sou difícil, sou descartável, preciso agradar, tenho direito de perguntar, não sobrevivo sozinho.</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o outro</w:t>
      </w:r>
      <w:r>
        <w:rPr>
          <w:rFonts w:ascii="Bitstream Charter" w:hAnsi="Bitstream Charter" w:eastAsia="Bitstream Charter" w:cs="Bitstream Charter"/>
          <w:color w:val="20242B"/>
          <w:sz w:val="20"/>
        </w:rPr>
        <w:t>: pessoas ajudam, pessoas exploram, quem me ama concorda, quem discorda deseja meu mal, ninguém faz algo sem interesse.</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Deus e o sagrado</w:t>
      </w:r>
      <w:r>
        <w:rPr>
          <w:rFonts w:ascii="Bitstream Charter" w:hAnsi="Bitstream Charter" w:eastAsia="Bitstream Charter" w:cs="Bitstream Charter"/>
          <w:color w:val="20242B"/>
          <w:sz w:val="20"/>
        </w:rPr>
        <w:t>: o divino acolhe pergunta, exige submissão, está presente na compaixão, fala exclusivamente por uma autoridade, julga intenção, julga regra.</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o mundo</w:t>
      </w:r>
      <w:r>
        <w:rPr>
          <w:rFonts w:ascii="Bitstream Charter" w:hAnsi="Bitstream Charter" w:eastAsia="Bitstream Charter" w:cs="Bitstream Charter"/>
          <w:color w:val="20242B"/>
          <w:sz w:val="20"/>
        </w:rPr>
        <w:t>: é lugar de cooperação possível, campo de batalha permanente, ordem moral, acaso, ameaça, oportunidade ou prova.</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autoridade</w:t>
      </w:r>
      <w:r>
        <w:rPr>
          <w:rFonts w:ascii="Bitstream Charter" w:hAnsi="Bitstream Charter" w:eastAsia="Bitstream Charter" w:cs="Bitstream Charter"/>
          <w:color w:val="20242B"/>
          <w:sz w:val="20"/>
        </w:rPr>
        <w:t>: merece confiança por posição, precisa prestar contas, sabe mais do que eu, pode ser corrigida, não deve ser contrariada.</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perigo</w:t>
      </w:r>
      <w:r>
        <w:rPr>
          <w:rFonts w:ascii="Bitstream Charter" w:hAnsi="Bitstream Charter" w:eastAsia="Bitstream Charter" w:cs="Bitstream Charter"/>
          <w:color w:val="20242B"/>
          <w:sz w:val="20"/>
        </w:rPr>
        <w:t>: está em todo desacordo, somente em dano observável, na exclusão, no fracasso, na mudança, na perda de controle.</w:t>
      </w:r>
    </w:p>
    <w:p>
      <w:pPr>
        <w:keepNext w:val="0"/>
        <w:keepLines/>
        <w:widowControl/>
      </w:pPr>
      <w:r>
        <w:rPr>
          <w:rFonts w:ascii="Bitstream Charter" w:hAnsi="Bitstream Charter" w:eastAsia="Bitstream Charter" w:cs="Bitstream Charter"/>
          <w:color w:val="20242B"/>
          <w:sz w:val="20"/>
        </w:rPr>
        <w:t xml:space="preserve">Sobre </w:t>
      </w:r>
      <w:r>
        <w:rPr>
          <w:rFonts w:ascii="Bitstream Charter" w:hAnsi="Bitstream Charter" w:eastAsia="Bitstream Charter" w:cs="Bitstream Charter"/>
          <w:b/>
          <w:i w:val="0"/>
          <w:color w:val="20242B"/>
          <w:sz w:val="20"/>
        </w:rPr>
        <w:t>merecimento e pertencimento</w:t>
      </w:r>
      <w:r>
        <w:rPr>
          <w:rFonts w:ascii="Bitstream Charter" w:hAnsi="Bitstream Charter" w:eastAsia="Bitstream Charter" w:cs="Bitstream Charter"/>
          <w:color w:val="20242B"/>
          <w:sz w:val="20"/>
        </w:rPr>
        <w:t>: preciso provar valor; recebo dignidade por existir; pertenço enquanto obedeço; posso discordar e continuar amado.</w:t>
      </w:r>
    </w:p>
    <w:p>
      <w:pPr>
        <w:keepNext w:val="0"/>
        <w:keepLines/>
        <w:widowControl/>
      </w:pPr>
      <w:r>
        <w:rPr>
          <w:rFonts w:ascii="Bitstream Charter" w:hAnsi="Bitstream Charter" w:eastAsia="Bitstream Charter" w:cs="Bitstream Charter"/>
          <w:color w:val="20242B"/>
          <w:sz w:val="20"/>
        </w:rPr>
        <w:t>Essas crenças não ficam guardadas numa sala abstrata da mente. Elas definem quais narrativas parecem plausíveis. Quem aprendeu que conflito significa abandono ouvirá uma discordância como ameaça de ruptura. Quem aprendeu que pergunta é cuidado poderá ouvir a mesma frase como tentativa de aperfeiçoar uma decisão.</w:t>
      </w:r>
    </w:p>
    <w:p>
      <w:pPr>
        <w:keepNext w:val="0"/>
        <w:keepLines/>
        <w:widowControl/>
      </w:pPr>
      <w:r>
        <w:rPr>
          <w:rFonts w:ascii="Bitstream Charter" w:hAnsi="Bitstream Charter" w:eastAsia="Bitstream Charter" w:cs="Bitstream Charter"/>
          <w:color w:val="20242B"/>
          <w:sz w:val="20"/>
        </w:rPr>
        <w:t>Isso não torna a realidade relativa. Uma interpretação pode ser mais bem sustentada pelos fatos do que outra. Significa apenas que ninguém chega aos fatos sem história.</w:t>
      </w:r>
    </w:p>
    <w:p>
      <w:pPr>
        <w:pStyle w:val="Heading2"/>
      </w:pPr>
      <w:r>
        <w:rPr>
          <w:rFonts w:ascii="Bitstream Charter" w:hAnsi="Bitstream Charter" w:eastAsia="Bitstream Charter" w:cs="Bitstream Charter"/>
          <w:color w:val="20242B"/>
          <w:sz w:val="26"/>
        </w:rPr>
        <w:t>Valores não vivem sozinhos</w:t>
      </w:r>
    </w:p>
    <w:p>
      <w:pPr>
        <w:keepNext w:val="0"/>
        <w:keepLines/>
        <w:widowControl/>
      </w:pPr>
      <w:r>
        <w:rPr>
          <w:rFonts w:ascii="Bitstream Charter" w:hAnsi="Bitstream Charter" w:eastAsia="Bitstream Charter" w:cs="Bitstream Charter"/>
          <w:color w:val="20242B"/>
          <w:sz w:val="20"/>
        </w:rPr>
        <w:t>Valores são princípios amplos que orientam escolhas e transcendem uma situação específica. Na teoria de Schwartz, eles se organizam por motivações que podem ser compatíveis ou entrar em conflito; buscar segurança, autodireção, tradição, benevolência ou realização produz tensões reais, não defeitos automáticos de caráter (Schwartz, 2012).</w:t>
      </w:r>
    </w:p>
    <w:p>
      <w:pPr>
        <w:keepNext w:val="0"/>
        <w:keepLines/>
        <w:widowControl/>
      </w:pPr>
      <w:r>
        <w:rPr>
          <w:rFonts w:ascii="Bitstream Charter" w:hAnsi="Bitstream Charter" w:eastAsia="Bitstream Charter" w:cs="Bitstream Charter"/>
          <w:color w:val="20242B"/>
          <w:sz w:val="20"/>
        </w:rPr>
        <w:t>Você pode valorizar liberdade e cuidado. Num momento, a liberdade exige dizer não; em outro, o cuidado exige permanecer. Pode valorizar verdade e privacidade. Pode defender lealdade e justiça, até descobrir que proteger uma pessoa exige contrariar o grupo.</w:t>
      </w:r>
    </w:p>
    <w:p>
      <w:pPr>
        <w:keepNext w:val="0"/>
        <w:keepLines/>
        <w:widowControl/>
      </w:pPr>
      <w:r>
        <w:rPr>
          <w:rFonts w:ascii="Bitstream Charter" w:hAnsi="Bitstream Charter" w:eastAsia="Bitstream Charter" w:cs="Bitstream Charter"/>
          <w:color w:val="20242B"/>
          <w:sz w:val="20"/>
        </w:rPr>
        <w:t>O conflito não prova que um dos valores seja falso. Ele revela a necessidade de hierarquia, contexto e responsabilidade.</w:t>
      </w:r>
    </w:p>
    <w:p>
      <w:pPr>
        <w:keepNext w:val="0"/>
        <w:keepLines/>
        <w:widowControl/>
      </w:pPr>
      <w:r>
        <w:rPr>
          <w:rFonts w:ascii="Bitstream Charter" w:hAnsi="Bitstream Charter" w:eastAsia="Bitstream Charter" w:cs="Bitstream Charter"/>
          <w:color w:val="20242B"/>
          <w:sz w:val="20"/>
        </w:rPr>
        <w:t>É aqui que proponho uma distinção central para esta obra.</w:t>
      </w:r>
    </w:p>
    <w:p>
      <w:pPr>
        <w:keepNext w:val="0"/>
        <w:keepLines/>
        <w:widowControl/>
      </w:pPr>
      <w:r>
        <w:rPr>
          <w:rFonts w:ascii="Bitstream Charter" w:hAnsi="Bitstream Charter" w:eastAsia="Bitstream Charter" w:cs="Bitstream Charter"/>
          <w:b/>
          <w:i w:val="0"/>
          <w:color w:val="20242B"/>
          <w:sz w:val="20"/>
        </w:rPr>
        <w:t>Valor declarado</w:t>
      </w:r>
      <w:r>
        <w:rPr>
          <w:rFonts w:ascii="Bitstream Charter" w:hAnsi="Bitstream Charter" w:eastAsia="Bitstream Charter" w:cs="Bitstream Charter"/>
          <w:color w:val="20242B"/>
          <w:sz w:val="20"/>
        </w:rPr>
        <w:t xml:space="preserve"> é o princípio que uma pessoa afirma defender.</w:t>
      </w:r>
    </w:p>
    <w:p>
      <w:pPr>
        <w:keepNext w:val="0"/>
        <w:keepLines/>
        <w:widowControl/>
      </w:pPr>
      <w:r>
        <w:rPr>
          <w:rFonts w:ascii="Bitstream Charter" w:hAnsi="Bitstream Charter" w:eastAsia="Bitstream Charter" w:cs="Bitstream Charter"/>
          <w:b/>
          <w:i w:val="0"/>
          <w:color w:val="20242B"/>
          <w:sz w:val="20"/>
        </w:rPr>
        <w:t>Valor operante</w:t>
      </w:r>
      <w:r>
        <w:rPr>
          <w:rFonts w:ascii="Bitstream Charter" w:hAnsi="Bitstream Charter" w:eastAsia="Bitstream Charter" w:cs="Bitstream Charter"/>
          <w:color w:val="20242B"/>
          <w:sz w:val="20"/>
        </w:rPr>
        <w:t xml:space="preserve"> é o princípio que efetivamente vence quando existe custo.</w:t>
      </w:r>
    </w:p>
    <w:p>
      <w:pPr>
        <w:keepNext w:val="0"/>
        <w:keepLines/>
        <w:widowControl/>
      </w:pPr>
      <w:r>
        <w:rPr>
          <w:rFonts w:ascii="Bitstream Charter" w:hAnsi="Bitstream Charter" w:eastAsia="Bitstream Charter" w:cs="Bitstream Charter"/>
          <w:color w:val="20242B"/>
          <w:sz w:val="20"/>
        </w:rPr>
        <w:t>Uma organização declara transparência, mas pune quem informa um erro. A preservação da imagem tornou-se valor operante.</w:t>
      </w:r>
    </w:p>
    <w:p>
      <w:pPr>
        <w:keepNext w:val="0"/>
        <w:keepLines/>
        <w:widowControl/>
      </w:pPr>
      <w:r>
        <w:rPr>
          <w:rFonts w:ascii="Bitstream Charter" w:hAnsi="Bitstream Charter" w:eastAsia="Bitstream Charter" w:cs="Bitstream Charter"/>
          <w:color w:val="20242B"/>
          <w:sz w:val="20"/>
        </w:rPr>
        <w:t>Uma família declara amor, mas exige silêncio de quem sofreu para evitar constrangimento. A aparência de união pode ter vencido o cuidado.</w:t>
      </w:r>
    </w:p>
    <w:p>
      <w:pPr>
        <w:keepNext w:val="0"/>
        <w:keepLines/>
        <w:widowControl/>
      </w:pPr>
      <w:r>
        <w:rPr>
          <w:rFonts w:ascii="Bitstream Charter" w:hAnsi="Bitstream Charter" w:eastAsia="Bitstream Charter" w:cs="Bitstream Charter"/>
          <w:color w:val="20242B"/>
          <w:sz w:val="20"/>
        </w:rPr>
        <w:t>Uma pessoa declara autonomia, mas abandona todo critério próprio para conservar aprovação. O pertencimento pode estar operando acima da liberdade.</w:t>
      </w:r>
    </w:p>
    <w:p>
      <w:pPr>
        <w:keepNext w:val="0"/>
        <w:keepLines/>
        <w:widowControl/>
      </w:pPr>
      <w:r>
        <w:rPr>
          <w:rFonts w:ascii="Bitstream Charter" w:hAnsi="Bitstream Charter" w:eastAsia="Bitstream Charter" w:cs="Bitstream Charter"/>
          <w:color w:val="20242B"/>
          <w:sz w:val="20"/>
        </w:rPr>
        <w:t>“Valor operante” não significa essência secreta nem caráter verdadeiro revelado por um episódio isolado. Condutas podem resultar de pânico, coerção, falta de recursos, hábito, informação incompleta ou risco. Para inferir uma hierarquia, precisamos observar repetição, alternativas disponíveis, consciência, poder e consequência.</w:t>
      </w:r>
    </w:p>
    <w:p>
      <w:pPr>
        <w:keepNext w:val="0"/>
        <w:keepLines/>
        <w:widowControl/>
      </w:pPr>
      <w:r>
        <w:rPr>
          <w:rFonts w:ascii="Bitstream Charter" w:hAnsi="Bitstream Charter" w:eastAsia="Bitstream Charter" w:cs="Bitstream Charter"/>
          <w:color w:val="20242B"/>
          <w:sz w:val="20"/>
        </w:rPr>
        <w:t>É injusto dizer a alguém submetido a ameaça: “Se você não saiu, então não valoriza liberdade”. A ausência de ação pode revelar falta de segurança, não falta de valor. O conceito serve para examinar sistemas de decisão, não para culpar quem teve sua escolha reduzida.</w:t>
      </w:r>
    </w:p>
    <w:p>
      <w:pPr>
        <w:keepNext w:val="0"/>
        <w:keepLines/>
        <w:widowControl/>
      </w:pPr>
      <w:r>
        <w:rPr>
          <w:rFonts w:ascii="Bitstream Charter" w:hAnsi="Bitstream Charter" w:eastAsia="Bitstream Charter" w:cs="Bitstream Charter"/>
          <w:color w:val="20242B"/>
          <w:sz w:val="20"/>
        </w:rPr>
        <w:t xml:space="preserve">Também é possível que um valor permaneça importante e, ainda assim, perca numa decisão. Uma mãe pode valorizar presença e trabalhar longas horas porque a sobrevivência material não oferece alternativa. Um profissional pode valorizar honestidade e adiar uma denúncia enquanto procura proteção contra retaliação. A conduta isolada não autoriza uma leitura moral total. O valor operante aparece melhor quando observamos aquilo que recebe prioridade repetida </w:t>
      </w:r>
      <w:r>
        <w:rPr>
          <w:rFonts w:ascii="Bitstream Charter" w:hAnsi="Bitstream Charter" w:eastAsia="Bitstream Charter" w:cs="Bitstream Charter"/>
          <w:b/>
          <w:i w:val="0"/>
          <w:color w:val="20242B"/>
          <w:sz w:val="20"/>
        </w:rPr>
        <w:t>entre opções realmente disponíveis</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Essa precisão protege o leitor de uma armadilha: usar a ferramenta para transformar toda dificuldade alheia em confissão involuntária. Ler valores exige olhar para a liberdade concreta, não apenas para a frase pronunciada.</w:t>
      </w:r>
    </w:p>
    <w:p>
      <w:pPr>
        <w:pStyle w:val="Heading2"/>
      </w:pPr>
      <w:r>
        <w:rPr>
          <w:rFonts w:ascii="Bitstream Charter" w:hAnsi="Bitstream Charter" w:eastAsia="Bitstream Charter" w:cs="Bitstream Charter"/>
          <w:color w:val="20242B"/>
          <w:sz w:val="26"/>
        </w:rPr>
        <w:t>Convicção examinada e convicção protegida</w:t>
      </w:r>
    </w:p>
    <w:p>
      <w:pPr>
        <w:keepNext w:val="0"/>
        <w:keepLines/>
        <w:widowControl/>
      </w:pPr>
      <w:r>
        <w:rPr>
          <w:rFonts w:ascii="Bitstream Charter" w:hAnsi="Bitstream Charter" w:eastAsia="Bitstream Charter" w:cs="Bitstream Charter"/>
          <w:color w:val="20242B"/>
          <w:sz w:val="20"/>
        </w:rPr>
        <w:t>Uma convicção examinada pode ser profunda. Ela não precisa mudar a cada crítica. Sustenta razões, escuta evidência, distingue a crença de sua aplicação e reconhece o que não sabe. A pergunta pode fortalecê-la, limitá-la ou corrigi-la sem destruir a dignidade de quem crê.</w:t>
      </w:r>
    </w:p>
    <w:p>
      <w:pPr>
        <w:keepNext w:val="0"/>
        <w:keepLines/>
        <w:widowControl/>
      </w:pPr>
      <w:r>
        <w:rPr>
          <w:rFonts w:ascii="Bitstream Charter" w:hAnsi="Bitstream Charter" w:eastAsia="Bitstream Charter" w:cs="Bitstream Charter"/>
          <w:color w:val="20242B"/>
          <w:sz w:val="20"/>
        </w:rPr>
        <w:t>Uma convicção protegida já classificou a dúvida como falha moral. Antes de ouvir a questão, sabe que ela nasceu de fraqueza, orgulho, impureza, ignorância ou deslealdade. Por isso, não precisa respondê-la.</w:t>
      </w:r>
    </w:p>
    <w:p>
      <w:pPr>
        <w:keepNext w:val="0"/>
        <w:keepLines/>
        <w:widowControl/>
      </w:pPr>
      <w:r>
        <w:rPr>
          <w:rFonts w:ascii="Bitstream Charter" w:hAnsi="Bitstream Charter" w:eastAsia="Bitstream Charter" w:cs="Bitstream Charter"/>
          <w:color w:val="20242B"/>
          <w:sz w:val="20"/>
        </w:rPr>
        <w:t>A diferença não está entre fé e ciência, conservador e progressista, tradição e mudança. Todas essas esferas podem abrigar convicções examinadas ou protegidas. A diferença está na relação entre crença, evidência, identidade e correção.</w:t>
      </w:r>
    </w:p>
    <w:p>
      <w:pPr>
        <w:keepNext w:val="0"/>
        <w:keepLines/>
        <w:widowControl/>
      </w:pPr>
      <w:r>
        <w:rPr>
          <w:rFonts w:ascii="Bitstream Charter" w:hAnsi="Bitstream Charter" w:eastAsia="Bitstream Charter" w:cs="Bitstream Charter"/>
          <w:color w:val="20242B"/>
          <w:sz w:val="20"/>
        </w:rPr>
        <w:t>Nós dependemos do testemunho de outras pessoas e desenvolvemos formas de avaliar a competência e a confiabilidade de quem comunica. Esse trabalho de vigilância epistêmica não elimina confiança; tenta torná-la calibrada (Sperber et al., 2010). Quando uma comunidade transforma toda verificação em traição, ela não pede apenas que o membro aceite uma conclusão. Pede que entregue o instrumento pelo qual poderia avaliá-la.</w:t>
      </w:r>
    </w:p>
    <w:p>
      <w:pPr>
        <w:pStyle w:val="Heading2"/>
      </w:pPr>
      <w:r>
        <w:rPr>
          <w:rFonts w:ascii="Bitstream Charter" w:hAnsi="Bitstream Charter" w:eastAsia="Bitstream Charter" w:cs="Bitstream Charter"/>
          <w:color w:val="20242B"/>
          <w:sz w:val="26"/>
        </w:rPr>
        <w:t>Da crença à consequência</w:t>
      </w:r>
    </w:p>
    <w:p>
      <w:pPr>
        <w:keepNext w:val="0"/>
        <w:keepLines/>
        <w:widowControl/>
      </w:pPr>
      <w:r>
        <w:rPr>
          <w:rFonts w:ascii="Bitstream Charter" w:hAnsi="Bitstream Charter" w:eastAsia="Bitstream Charter" w:cs="Bitstream Charter"/>
          <w:color w:val="20242B"/>
          <w:sz w:val="20"/>
        </w:rPr>
        <w:t>O caminho pode ser representado assim:</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Crenças → hierarquia de valores → interpretação narrativa → atitude → intenção → decisão → ação → consequência → reforço ou revisão.</w:t>
      </w:r>
    </w:p>
    <w:p>
      <w:pPr>
        <w:keepNext/>
        <w:spacing w:before="160" w:after="0"/>
        <w:jc w:val="center"/>
      </w:pPr>
      <w:r>
        <w:drawing>
          <wp:inline xmlns:a="http://schemas.openxmlformats.org/drawingml/2006/main" xmlns:pic="http://schemas.openxmlformats.org/drawingml/2006/picture">
            <wp:extent cx="3456000" cy="4752000"/>
            <wp:docPr id="3" name="Picture 3" title="Como uma crença chega à ação" descr="Fluxo vertical de crenças para hierarquia de valores, interpretação, decisão e consequência. Uma faixa lateral informa que emoção, contexto, poder, vínculos e recursos interferem em todo o percurso; o processo não é apresentado como determinista."/>
            <wp:cNvGraphicFramePr>
              <a:graphicFrameLocks noChangeAspect="1"/>
            </wp:cNvGraphicFramePr>
            <a:graphic>
              <a:graphicData uri="http://schemas.openxmlformats.org/drawingml/2006/picture">
                <pic:pic>
                  <pic:nvPicPr>
                    <pic:cNvPr id="0" name="FIG-05_COMO_UMA_CRENSA_CHEGA_A_ACAO.png"/>
                    <pic:cNvPicPr/>
                  </pic:nvPicPr>
                  <pic:blipFill>
                    <a:blip r:embed="rId13"/>
                    <a:stretch>
                      <a:fillRect/>
                    </a:stretch>
                  </pic:blipFill>
                  <pic:spPr>
                    <a:xfrm>
                      <a:off x="0" y="0"/>
                      <a:ext cx="3456000" cy="4752000"/>
                    </a:xfrm>
                    <a:prstGeom prst="rect"/>
                  </pic:spPr>
                </pic:pic>
              </a:graphicData>
            </a:graphic>
          </wp:inline>
        </w:drawing>
      </w:r>
    </w:p>
    <w:p>
      <w:pPr>
        <w:pStyle w:val="FigureCaption"/>
        <w:keepNext w:val="0"/>
      </w:pPr>
      <w:r>
        <w:rPr>
          <w:rFonts w:ascii="Nimbus Sans" w:hAnsi="Nimbus Sans" w:eastAsia="Nimbus Sans" w:cs="Nimbus Sans"/>
          <w:i/>
          <w:color w:val="666B73"/>
          <w:sz w:val="15"/>
        </w:rPr>
        <w:t>FIGURA 5  •  Como uma crença chega à ação</w:t>
      </w:r>
    </w:p>
    <w:p>
      <w:pPr>
        <w:keepNext w:val="0"/>
        <w:keepLines/>
        <w:widowControl/>
      </w:pPr>
      <w:r>
        <w:rPr>
          <w:rFonts w:ascii="Bitstream Charter" w:hAnsi="Bitstream Charter" w:eastAsia="Bitstream Charter" w:cs="Bitstream Charter"/>
          <w:color w:val="20242B"/>
          <w:sz w:val="20"/>
        </w:rPr>
        <w:t>Imagine alguém que acredita: “Conflitos destroem famílias”. Essa crença encontra uma hierarquia na qual reputação e permanência estão acima de verdade e reparação. Quando ocorre uma agressão verbal, a narrativa interpreta o silêncio como proteção. A atitude em relação a denunciar o episódio é negativa. A intenção passa a ser “evitar escândalo”. A decisão é pedir à pessoa ferida que não fale. A ação preserva aparência imediata. A consequência pode ser repetição do dano e perda de confiança. Depois, o grupo pode revisar a crença — ou usar a própria ruptura produzida pelo silêncio como prova de que “falar destrói famílias”.</w:t>
      </w:r>
    </w:p>
    <w:p>
      <w:pPr>
        <w:keepNext w:val="0"/>
        <w:keepLines/>
        <w:widowControl/>
      </w:pPr>
      <w:r>
        <w:rPr>
          <w:rFonts w:ascii="Bitstream Charter" w:hAnsi="Bitstream Charter" w:eastAsia="Bitstream Charter" w:cs="Bitstream Charter"/>
          <w:color w:val="20242B"/>
          <w:sz w:val="20"/>
        </w:rPr>
        <w:t>O encadeamento ajuda a localizar passagens; não descreve uma máquina. Na teoria do comportamento planejado, atitudes, normas percebidas e percepção de controle contribuem para intenções, enquanto intenção e controle não garantem sozinhos que a ação ocorrerá (Ajzen, 1991). Emoção, medo, coerção, trauma, recursos, vínculos, poder, contexto e alternativas reais interferem em cada etapa.</w:t>
      </w:r>
    </w:p>
    <w:p>
      <w:pPr>
        <w:keepNext w:val="0"/>
        <w:keepLines/>
        <w:widowControl/>
      </w:pPr>
      <w:r>
        <w:rPr>
          <w:rFonts w:ascii="Bitstream Charter" w:hAnsi="Bitstream Charter" w:eastAsia="Bitstream Charter" w:cs="Bitstream Charter"/>
          <w:color w:val="20242B"/>
          <w:sz w:val="20"/>
        </w:rPr>
        <w:t xml:space="preserve">As </w:t>
      </w:r>
      <w:r>
        <w:rPr>
          <w:rFonts w:ascii="Bitstream Charter" w:hAnsi="Bitstream Charter" w:eastAsia="Bitstream Charter" w:cs="Bitstream Charter"/>
          <w:b/>
          <w:i w:val="0"/>
          <w:color w:val="20242B"/>
          <w:sz w:val="20"/>
        </w:rPr>
        <w:t>normas percebidas</w:t>
      </w:r>
      <w:r>
        <w:rPr>
          <w:rFonts w:ascii="Bitstream Charter" w:hAnsi="Bitstream Charter" w:eastAsia="Bitstream Charter" w:cs="Bitstream Charter"/>
          <w:color w:val="20242B"/>
          <w:sz w:val="20"/>
        </w:rPr>
        <w:t xml:space="preserve"> respondem: “O que pessoas importantes esperam que eu faça?”. Mesmo sem ordem direta, a expectativa de aprovação ou rejeição pesa.</w:t>
      </w:r>
    </w:p>
    <w:p>
      <w:pPr>
        <w:keepNext w:val="0"/>
        <w:keepLines/>
        <w:widowControl/>
      </w:pPr>
      <w:r>
        <w:rPr>
          <w:rFonts w:ascii="Bitstream Charter" w:hAnsi="Bitstream Charter" w:eastAsia="Bitstream Charter" w:cs="Bitstream Charter"/>
          <w:color w:val="20242B"/>
          <w:sz w:val="20"/>
        </w:rPr>
        <w:t xml:space="preserve">O </w:t>
      </w:r>
      <w:r>
        <w:rPr>
          <w:rFonts w:ascii="Bitstream Charter" w:hAnsi="Bitstream Charter" w:eastAsia="Bitstream Charter" w:cs="Bitstream Charter"/>
          <w:b/>
          <w:i w:val="0"/>
          <w:color w:val="20242B"/>
          <w:sz w:val="20"/>
        </w:rPr>
        <w:t>controle percebido</w:t>
      </w:r>
      <w:r>
        <w:rPr>
          <w:rFonts w:ascii="Bitstream Charter" w:hAnsi="Bitstream Charter" w:eastAsia="Bitstream Charter" w:cs="Bitstream Charter"/>
          <w:color w:val="20242B"/>
          <w:sz w:val="20"/>
        </w:rPr>
        <w:t xml:space="preserve"> responde: “Tenho meios para agir?”. Alguém pode desejar denunciar uma injustiça, mas depender financeiramente de quem a cometeu. Pode querer sair de uma relação, mas não dispor de moradia, proteção ou rede. Pode querer discordar de um grupo e temer perder todos os vínculos ao mesmo tempo.</w:t>
      </w:r>
    </w:p>
    <w:p>
      <w:pPr>
        <w:keepNext w:val="0"/>
        <w:keepLines/>
        <w:widowControl/>
      </w:pPr>
      <w:r>
        <w:rPr>
          <w:rFonts w:ascii="Bitstream Charter" w:hAnsi="Bitstream Charter" w:eastAsia="Bitstream Charter" w:cs="Bitstream Charter"/>
          <w:color w:val="20242B"/>
          <w:sz w:val="20"/>
        </w:rPr>
        <w:t>Autoria não é imaginar que contexto não existe. É enxergar com precisão onde a escolha está disponível, onde foi reduzida e que apoios são necessários para ampliá-la.</w:t>
      </w:r>
    </w:p>
    <w:p>
      <w:pPr>
        <w:pStyle w:val="Heading2"/>
      </w:pPr>
      <w:r>
        <w:rPr>
          <w:rFonts w:ascii="Bitstream Charter" w:hAnsi="Bitstream Charter" w:eastAsia="Bitstream Charter" w:cs="Bitstream Charter"/>
          <w:color w:val="20242B"/>
          <w:sz w:val="26"/>
        </w:rPr>
        <w:t>Estudo de caso composto: a paz que exigia silêncio</w:t>
      </w:r>
    </w:p>
    <w:p>
      <w:pPr>
        <w:keepNext w:val="0"/>
        <w:keepLines/>
        <w:widowControl/>
      </w:pPr>
      <w:r>
        <w:rPr>
          <w:rFonts w:ascii="Bitstream Charter" w:hAnsi="Bitstream Charter" w:eastAsia="Bitstream Charter" w:cs="Bitstream Charter"/>
          <w:color w:val="20242B"/>
          <w:sz w:val="20"/>
        </w:rPr>
        <w:t>O caso a seguir é composto e não representa uma família específica.</w:t>
      </w:r>
    </w:p>
    <w:p>
      <w:pPr>
        <w:keepNext w:val="0"/>
        <w:keepLines/>
        <w:widowControl/>
      </w:pPr>
      <w:r>
        <w:rPr>
          <w:rFonts w:ascii="Bitstream Charter" w:hAnsi="Bitstream Charter" w:eastAsia="Bitstream Charter" w:cs="Bitstream Charter"/>
          <w:color w:val="20242B"/>
          <w:sz w:val="20"/>
        </w:rPr>
        <w:t>Numa casa, a palavra mais repetida é “paz”. Todos dizem valorizar família, amor e lealdade. Quando um dos membros ridiculariza outro diante de visitas, porém, a pessoa atingida é orientada a não responder: “Não estrague o encontro”. Depois, em particular, escuta que precisa ser mais compreensiva porque o agressor “é assim mesmo”.</w:t>
      </w:r>
    </w:p>
    <w:p>
      <w:pPr>
        <w:keepNext w:val="0"/>
        <w:keepLines/>
        <w:widowControl/>
      </w:pPr>
      <w:r>
        <w:rPr>
          <w:rFonts w:ascii="Bitstream Charter" w:hAnsi="Bitstream Charter" w:eastAsia="Bitstream Charter" w:cs="Bitstream Charter"/>
          <w:color w:val="20242B"/>
          <w:sz w:val="20"/>
        </w:rPr>
        <w:t>O valor declarado é paz.</w:t>
      </w:r>
    </w:p>
    <w:p>
      <w:pPr>
        <w:keepNext w:val="0"/>
        <w:keepLines/>
        <w:widowControl/>
      </w:pPr>
      <w:r>
        <w:rPr>
          <w:rFonts w:ascii="Bitstream Charter" w:hAnsi="Bitstream Charter" w:eastAsia="Bitstream Charter" w:cs="Bitstream Charter"/>
          <w:color w:val="20242B"/>
          <w:sz w:val="20"/>
        </w:rPr>
        <w:t>O acontecimento é humilhação pública.</w:t>
      </w:r>
    </w:p>
    <w:p>
      <w:pPr>
        <w:keepNext w:val="0"/>
        <w:keepLines/>
        <w:widowControl/>
      </w:pPr>
      <w:r>
        <w:rPr>
          <w:rFonts w:ascii="Bitstream Charter" w:hAnsi="Bitstream Charter" w:eastAsia="Bitstream Charter" w:cs="Bitstream Charter"/>
          <w:color w:val="20242B"/>
          <w:sz w:val="20"/>
        </w:rPr>
        <w:t>A narrativa diz que o conflito começou quando a pessoa ferida reagiu, não quando foi atacada.</w:t>
      </w:r>
    </w:p>
    <w:p>
      <w:pPr>
        <w:keepNext w:val="0"/>
        <w:keepLines/>
        <w:widowControl/>
      </w:pPr>
      <w:r>
        <w:rPr>
          <w:rFonts w:ascii="Bitstream Charter" w:hAnsi="Bitstream Charter" w:eastAsia="Bitstream Charter" w:cs="Bitstream Charter"/>
          <w:color w:val="20242B"/>
          <w:sz w:val="20"/>
        </w:rPr>
        <w:t>A reclassificação chama silêncio de maturidade e nomeia a tentativa de reparação como drama.</w:t>
      </w:r>
    </w:p>
    <w:p>
      <w:pPr>
        <w:keepNext w:val="0"/>
        <w:keepLines/>
        <w:widowControl/>
      </w:pPr>
      <w:r>
        <w:rPr>
          <w:rFonts w:ascii="Bitstream Charter" w:hAnsi="Bitstream Charter" w:eastAsia="Bitstream Charter" w:cs="Bitstream Charter"/>
          <w:color w:val="20242B"/>
          <w:sz w:val="20"/>
        </w:rPr>
        <w:t>Quando surge custo — reconhecer o dano, contrariar alguém influente e suportar desconforto —, outro valor vence: preservação da aparência, controle do ambiente ou proteção da reputação.</w:t>
      </w:r>
    </w:p>
    <w:p>
      <w:pPr>
        <w:keepNext w:val="0"/>
        <w:keepLines/>
        <w:widowControl/>
      </w:pPr>
      <w:r>
        <w:rPr>
          <w:rFonts w:ascii="Bitstream Charter" w:hAnsi="Bitstream Charter" w:eastAsia="Bitstream Charter" w:cs="Bitstream Charter"/>
          <w:color w:val="20242B"/>
          <w:sz w:val="20"/>
        </w:rPr>
        <w:t>Isso não significa que todo silêncio seja cumplicidade. Alguém pode calar para sobreviver, escolher o momento seguro ou evitar escalada. Também não significa que toda família deva expor conflitos diante de terceiros. A pergunta é se existe, depois, espaço real para reconhecer, reparar e impedir repetição.</w:t>
      </w:r>
    </w:p>
    <w:p>
      <w:pPr>
        <w:keepNext w:val="0"/>
        <w:keepLines/>
        <w:widowControl/>
      </w:pPr>
      <w:r>
        <w:rPr>
          <w:rFonts w:ascii="Bitstream Charter" w:hAnsi="Bitstream Charter" w:eastAsia="Bitstream Charter" w:cs="Bitstream Charter"/>
          <w:color w:val="20242B"/>
          <w:sz w:val="20"/>
        </w:rPr>
        <w:t>Se a única “paz” disponível exige que a mesma pessoa sempre absorva o dano, não há paz compartilhada. Há distribuição desigual do custo.</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IDENTIFIQUE O VALOR OPERANTE.</w:t>
      </w:r>
      <w:r>
        <w:br/>
      </w:r>
      <w:r>
        <w:rPr>
          <w:rFonts w:ascii="Nimbus Sans" w:hAnsi="Nimbus Sans" w:eastAsia="Nimbus Sans" w:cs="Nimbus Sans"/>
          <w:color w:val="20242B"/>
          <w:sz w:val="20"/>
        </w:rPr>
        <w:t>Escolha uma decisão em que dois valores entraram em conflito. Escreva o valor declarado e depois observe: quando apareceu custo, qual princípio recebeu proteção concreta?</w:t>
      </w:r>
      <w:r>
        <w:br/>
      </w:r>
      <w:r>
        <w:rPr>
          <w:rFonts w:ascii="Nimbus Sans" w:hAnsi="Nimbus Sans" w:eastAsia="Nimbus Sans" w:cs="Nimbus Sans"/>
          <w:color w:val="20242B"/>
          <w:sz w:val="20"/>
        </w:rPr>
        <w:t>Antes de concluir, verifique liberdade real, risco, poder, repetição e alternativas. O objetivo não é condenar uma pessoa; é localizar quem governou a decisão.</w:t>
      </w:r>
    </w:p>
    <w:p>
      <w:pPr>
        <w:pStyle w:val="Heading2"/>
      </w:pPr>
      <w:r>
        <w:rPr>
          <w:rFonts w:ascii="Bitstream Charter" w:hAnsi="Bitstream Charter" w:eastAsia="Bitstream Charter" w:cs="Bitstream Charter"/>
          <w:color w:val="20242B"/>
          <w:sz w:val="26"/>
        </w:rPr>
        <w:t>Contracaso: quando a hierarquia é revista</w:t>
      </w:r>
    </w:p>
    <w:p>
      <w:pPr>
        <w:keepNext w:val="0"/>
        <w:keepLines/>
        <w:widowControl/>
      </w:pPr>
      <w:r>
        <w:rPr>
          <w:rFonts w:ascii="Bitstream Charter" w:hAnsi="Bitstream Charter" w:eastAsia="Bitstream Charter" w:cs="Bitstream Charter"/>
          <w:color w:val="20242B"/>
          <w:sz w:val="20"/>
        </w:rPr>
        <w:t>Na mesma situação, imagine outra resposta. Depois do encontro, uma das pessoas mais respeitadas da família procura quem foi ferido, ouve sem exigir silêncio e reconhece: “Chamamos de paz uma conduta que preservava nosso conforto”.</w:t>
      </w:r>
    </w:p>
    <w:p>
      <w:pPr>
        <w:keepNext w:val="0"/>
        <w:keepLines/>
        <w:widowControl/>
      </w:pPr>
      <w:r>
        <w:rPr>
          <w:rFonts w:ascii="Bitstream Charter" w:hAnsi="Bitstream Charter" w:eastAsia="Bitstream Charter" w:cs="Bitstream Charter"/>
          <w:color w:val="20242B"/>
          <w:sz w:val="20"/>
        </w:rPr>
        <w:t>Ela conversa com quem humilhou, estabelece limite para novos episódios e admite aos demais que o grupo errou. Algumas pessoas ficam contrariadas. A imagem de harmonia sofre. O problema não desaparece numa conversa.</w:t>
      </w:r>
    </w:p>
    <w:p>
      <w:pPr>
        <w:keepNext w:val="0"/>
        <w:keepLines/>
        <w:widowControl/>
      </w:pPr>
      <w:r>
        <w:rPr>
          <w:rFonts w:ascii="Bitstream Charter" w:hAnsi="Bitstream Charter" w:eastAsia="Bitstream Charter" w:cs="Bitstream Charter"/>
          <w:color w:val="20242B"/>
          <w:sz w:val="20"/>
        </w:rPr>
        <w:t>Ainda assim, a hierarquia mudou. A reputação deixou de vencer automaticamente. Dignidade, verdade e reparação passaram a orientar a ação. A família assumiu o custo da coerência.</w:t>
      </w:r>
    </w:p>
    <w:p>
      <w:pPr>
        <w:keepNext w:val="0"/>
        <w:keepLines/>
        <w:widowControl/>
      </w:pPr>
      <w:r>
        <w:rPr>
          <w:rFonts w:ascii="Bitstream Charter" w:hAnsi="Bitstream Charter" w:eastAsia="Bitstream Charter" w:cs="Bitstream Charter"/>
          <w:color w:val="20242B"/>
          <w:sz w:val="20"/>
        </w:rPr>
        <w:t>Revisar uma hierarquia de valores não é escolher sempre a palavra mais bonita. É decidir que consequência estamos dispostos a suportar para não transferir o preço ao mais vulnerável.</w:t>
      </w:r>
    </w:p>
    <w:p>
      <w:pPr>
        <w:keepNext w:val="0"/>
        <w:keepLines/>
        <w:widowControl/>
      </w:pPr>
      <w:r>
        <w:rPr>
          <w:rFonts w:ascii="Bitstream Charter" w:hAnsi="Bitstream Charter" w:eastAsia="Bitstream Charter" w:cs="Bitstream Charter"/>
          <w:color w:val="20242B"/>
          <w:sz w:val="20"/>
        </w:rPr>
        <w:t xml:space="preserve">No livro </w:t>
      </w:r>
      <w:r>
        <w:rPr>
          <w:rFonts w:ascii="Bitstream Charter" w:hAnsi="Bitstream Charter" w:eastAsia="Bitstream Charter" w:cs="Bitstream Charter"/>
          <w:b w:val="0"/>
          <w:i/>
          <w:color w:val="20242B"/>
          <w:sz w:val="20"/>
        </w:rPr>
        <w:t>Reposicione-se™</w:t>
      </w:r>
      <w:r>
        <w:rPr>
          <w:rFonts w:ascii="Bitstream Charter" w:hAnsi="Bitstream Charter" w:eastAsia="Bitstream Charter" w:cs="Bitstream Charter"/>
          <w:color w:val="20242B"/>
          <w:sz w:val="20"/>
        </w:rPr>
        <w:t>, crenças, valores e mapas herdados serão trabalhados como parte de um processo mais amplo de reposicionamento. Aqui, a função é específica: revelar quem está governando a decisão antes que você chame a decisão de sua.</w:t>
      </w:r>
    </w:p>
    <w:p>
      <w:pPr>
        <w:keepNext w:val="0"/>
        <w:keepLines/>
        <w:widowControl/>
      </w:pPr>
      <w:r>
        <w:rPr>
          <w:rFonts w:ascii="Bitstream Charter" w:hAnsi="Bitstream Charter" w:eastAsia="Bitstream Charter" w:cs="Bitstream Charter"/>
          <w:color w:val="20242B"/>
          <w:sz w:val="20"/>
        </w:rPr>
        <w:t>Agora já podemos compreender por que alguém proclama um valor e pratica outro sem necessariamente planejar uma mentira. Falta testar a justificativa. A narrativa chama de paz, pureza, lealdade ou neutralidade aquilo que fez. Mas o nome continua coerente quando encontra a consequência?</w:t>
      </w:r>
    </w:p>
    <w:p>
      <w:pPr>
        <w:keepNext w:val="0"/>
        <w:keepLines/>
        <w:widowControl/>
      </w:pPr>
      <w:r>
        <w:rPr>
          <w:rFonts w:ascii="Bitstream Charter" w:hAnsi="Bitstream Charter" w:eastAsia="Bitstream Charter" w:cs="Bitstream Charter"/>
          <w:color w:val="20242B"/>
          <w:sz w:val="20"/>
        </w:rPr>
        <w:t>É hora de aplicar a lógica da situação.</w:t>
      </w:r>
    </w:p>
    <w:p>
      <w:pPr>
        <w:pStyle w:val="ChapterKicker"/>
        <w:pageBreakBefore/>
      </w:pPr>
      <w:r>
        <w:rPr>
          <w:rFonts w:ascii="Nimbus Sans" w:hAnsi="Nimbus Sans" w:eastAsia="Nimbus Sans" w:cs="Nimbus Sans"/>
          <w:b/>
          <w:color w:val="D84A3A"/>
          <w:sz w:val="16"/>
        </w:rPr>
        <w:t>CAPÍTULO 7</w:t>
      </w:r>
    </w:p>
    <w:p>
      <w:pPr>
        <w:pStyle w:val="Heading1"/>
        <w:pageBreakBefore w:val="0"/>
      </w:pPr>
      <w:r>
        <w:rPr>
          <w:rFonts w:ascii="Nimbus Sans Narrow" w:hAnsi="Nimbus Sans Narrow" w:eastAsia="Nimbus Sans Narrow" w:cs="Nimbus Sans Narrow"/>
          <w:b/>
          <w:color w:val="0B1020"/>
          <w:sz w:val="44"/>
        </w:rPr>
        <w:t>A lógica da situação</w:t>
      </w:r>
    </w:p>
    <w:p>
      <w:pPr>
        <w:pStyle w:val="BookLead"/>
      </w:pPr>
      <w:r>
        <w:rPr>
          <w:rFonts w:ascii="Bitstream Charter" w:hAnsi="Bitstream Charter" w:eastAsia="Bitstream Charter" w:cs="Bitstream Charter"/>
          <w:color w:val="20242B"/>
          <w:sz w:val="25"/>
        </w:rPr>
        <w:t>Lógica, neste livro, não significa frieza. Não é uma forma elegante de humilhar quem se contradiz. Também não é um certificado de superioridade concedido a quem fala com segurança.</w:t>
      </w:r>
    </w:p>
    <w:p>
      <w:pPr>
        <w:keepNext w:val="0"/>
        <w:keepLines/>
        <w:widowControl/>
      </w:pPr>
      <w:r>
        <w:rPr>
          <w:rFonts w:ascii="Bitstream Charter" w:hAnsi="Bitstream Charter" w:eastAsia="Bitstream Charter" w:cs="Bitstream Charter"/>
          <w:color w:val="20242B"/>
          <w:sz w:val="20"/>
        </w:rPr>
        <w:t>Pessoas inteligentes racionalizam. Pessoas sinceras sustentam contradições. Pessoas amorosas podem reproduzir regras cruéis convencidas de que protegem alguém. E qualquer um de nós consegue exigir do adversário uma coerência que nunca aplicou ao próprio grupo.</w:t>
      </w:r>
    </w:p>
    <w:p>
      <w:pPr>
        <w:keepNext w:val="0"/>
        <w:keepLines/>
        <w:widowControl/>
      </w:pPr>
      <w:r>
        <w:rPr>
          <w:rFonts w:ascii="Bitstream Charter" w:hAnsi="Bitstream Charter" w:eastAsia="Bitstream Charter" w:cs="Bitstream Charter"/>
          <w:color w:val="20242B"/>
          <w:sz w:val="20"/>
        </w:rPr>
        <w:t xml:space="preserve">Por isso, a lógica da situação não começa com “como provo que o outro está errado?”. Começa com: </w:t>
      </w:r>
      <w:r>
        <w:rPr>
          <w:rFonts w:ascii="Bitstream Charter" w:hAnsi="Bitstream Charter" w:eastAsia="Bitstream Charter" w:cs="Bitstream Charter"/>
          <w:b/>
          <w:i w:val="0"/>
          <w:color w:val="20242B"/>
          <w:sz w:val="20"/>
        </w:rPr>
        <w:t>a explicação que recebi permanece coerente quando encontra o acontecimento, os valores que invoca e as consequências que produz?</w:t>
      </w:r>
    </w:p>
    <w:p>
      <w:pPr>
        <w:keepNext w:val="0"/>
        <w:keepLines/>
        <w:widowControl/>
      </w:pPr>
      <w:r>
        <w:rPr>
          <w:rFonts w:ascii="Bitstream Charter" w:hAnsi="Bitstream Charter" w:eastAsia="Bitstream Charter" w:cs="Bitstream Charter"/>
          <w:color w:val="20242B"/>
          <w:sz w:val="20"/>
        </w:rPr>
        <w:t>Uma contradição pode existir sem mentira consciente. Nem toda tensão, porém, é contradição. Dois valores legítimos podem colidir. Uma regra pode admitir exceção justificável. Um paradoxo aparente pode desaparecer quando recuperamos o contexto.</w:t>
      </w:r>
    </w:p>
    <w:p>
      <w:pPr>
        <w:keepNext w:val="0"/>
        <w:keepLines/>
        <w:widowControl/>
      </w:pPr>
      <w:r>
        <w:rPr>
          <w:rFonts w:ascii="Bitstream Charter" w:hAnsi="Bitstream Charter" w:eastAsia="Bitstream Charter" w:cs="Bitstream Charter"/>
          <w:color w:val="20242B"/>
          <w:sz w:val="20"/>
        </w:rPr>
        <w:t>Nomear com precisão é parte da autoria.</w:t>
      </w:r>
    </w:p>
    <w:p>
      <w:pPr>
        <w:pStyle w:val="Heading2"/>
      </w:pPr>
      <w:r>
        <w:rPr>
          <w:rFonts w:ascii="Bitstream Charter" w:hAnsi="Bitstream Charter" w:eastAsia="Bitstream Charter" w:cs="Bitstream Charter"/>
          <w:color w:val="20242B"/>
          <w:sz w:val="26"/>
        </w:rPr>
        <w:t>Antes de acusar, distinga</w:t>
      </w:r>
    </w:p>
    <w:p>
      <w:pPr>
        <w:keepNext w:val="0"/>
        <w:keepLines/>
        <w:widowControl/>
      </w:pPr>
      <w:r>
        <w:rPr>
          <w:rFonts w:ascii="Bitstream Charter" w:hAnsi="Bitstream Charter" w:eastAsia="Bitstream Charter" w:cs="Bitstream Charter"/>
          <w:color w:val="20242B"/>
          <w:sz w:val="20"/>
        </w:rPr>
        <w:t xml:space="preserve">Há </w:t>
      </w:r>
      <w:r>
        <w:rPr>
          <w:rFonts w:ascii="Bitstream Charter" w:hAnsi="Bitstream Charter" w:eastAsia="Bitstream Charter" w:cs="Bitstream Charter"/>
          <w:b/>
          <w:i w:val="0"/>
          <w:color w:val="20242B"/>
          <w:sz w:val="20"/>
        </w:rPr>
        <w:t>contradição real</w:t>
      </w:r>
      <w:r>
        <w:rPr>
          <w:rFonts w:ascii="Bitstream Charter" w:hAnsi="Bitstream Charter" w:eastAsia="Bitstream Charter" w:cs="Bitstream Charter"/>
          <w:color w:val="20242B"/>
          <w:sz w:val="20"/>
        </w:rPr>
        <w:t xml:space="preserve"> quando duas afirmações ou condutas não podem permanecer verdadeiras sob o mesmo sentido e as mesmas condições. Alguém afirma que “toda pessoa pode perguntar”, mas pune toda pergunta dirigida à liderança.</w:t>
      </w:r>
    </w:p>
    <w:p>
      <w:pPr>
        <w:keepNext w:val="0"/>
        <w:keepLines/>
        <w:widowControl/>
      </w:pPr>
      <w:r>
        <w:rPr>
          <w:rFonts w:ascii="Bitstream Charter" w:hAnsi="Bitstream Charter" w:eastAsia="Bitstream Charter" w:cs="Bitstream Charter"/>
          <w:color w:val="20242B"/>
          <w:sz w:val="20"/>
        </w:rPr>
        <w:t xml:space="preserve">Há </w:t>
      </w:r>
      <w:r>
        <w:rPr>
          <w:rFonts w:ascii="Bitstream Charter" w:hAnsi="Bitstream Charter" w:eastAsia="Bitstream Charter" w:cs="Bitstream Charter"/>
          <w:b/>
          <w:i w:val="0"/>
          <w:color w:val="20242B"/>
          <w:sz w:val="20"/>
        </w:rPr>
        <w:t>aparente contradição</w:t>
      </w:r>
      <w:r>
        <w:rPr>
          <w:rFonts w:ascii="Bitstream Charter" w:hAnsi="Bitstream Charter" w:eastAsia="Bitstream Charter" w:cs="Bitstream Charter"/>
          <w:color w:val="20242B"/>
          <w:sz w:val="20"/>
        </w:rPr>
        <w:t xml:space="preserve"> quando o contexto relevante mudou. Uma médica defende confidencialidade, mas comunica uma informação porque existe obrigação legal e risco delimitado. As condutas diferem; o princípio pode continuar coerente.</w:t>
      </w:r>
    </w:p>
    <w:p>
      <w:pPr>
        <w:keepNext w:val="0"/>
        <w:keepLines/>
        <w:widowControl/>
      </w:pPr>
      <w:r>
        <w:rPr>
          <w:rFonts w:ascii="Bitstream Charter" w:hAnsi="Bitstream Charter" w:eastAsia="Bitstream Charter" w:cs="Bitstream Charter"/>
          <w:color w:val="20242B"/>
          <w:sz w:val="20"/>
        </w:rPr>
        <w:t xml:space="preserve">Há </w:t>
      </w:r>
      <w:r>
        <w:rPr>
          <w:rFonts w:ascii="Bitstream Charter" w:hAnsi="Bitstream Charter" w:eastAsia="Bitstream Charter" w:cs="Bitstream Charter"/>
          <w:b/>
          <w:i w:val="0"/>
          <w:color w:val="20242B"/>
          <w:sz w:val="20"/>
        </w:rPr>
        <w:t>tensão legítima entre valores</w:t>
      </w:r>
      <w:r>
        <w:rPr>
          <w:rFonts w:ascii="Bitstream Charter" w:hAnsi="Bitstream Charter" w:eastAsia="Bitstream Charter" w:cs="Bitstream Charter"/>
          <w:color w:val="20242B"/>
          <w:sz w:val="20"/>
        </w:rPr>
        <w:t xml:space="preserve"> quando dois bens não podem ser realizados integralmente ao mesmo tempo. Proteger privacidade e alertar sobre perigo podem exigir uma decisão difícil. Não existe solução sem custo.</w:t>
      </w:r>
    </w:p>
    <w:p>
      <w:pPr>
        <w:keepNext w:val="0"/>
        <w:keepLines/>
        <w:widowControl/>
      </w:pPr>
      <w:r>
        <w:rPr>
          <w:rFonts w:ascii="Bitstream Charter" w:hAnsi="Bitstream Charter" w:eastAsia="Bitstream Charter" w:cs="Bitstream Charter"/>
          <w:color w:val="20242B"/>
          <w:sz w:val="20"/>
        </w:rPr>
        <w:t xml:space="preserve">Uma </w:t>
      </w:r>
      <w:r>
        <w:rPr>
          <w:rFonts w:ascii="Bitstream Charter" w:hAnsi="Bitstream Charter" w:eastAsia="Bitstream Charter" w:cs="Bitstream Charter"/>
          <w:b/>
          <w:i w:val="0"/>
          <w:color w:val="20242B"/>
          <w:sz w:val="20"/>
        </w:rPr>
        <w:t>exceção justificada</w:t>
      </w:r>
      <w:r>
        <w:rPr>
          <w:rFonts w:ascii="Bitstream Charter" w:hAnsi="Bitstream Charter" w:eastAsia="Bitstream Charter" w:cs="Bitstream Charter"/>
          <w:color w:val="20242B"/>
          <w:sz w:val="20"/>
        </w:rPr>
        <w:t xml:space="preserve"> apresenta razão pertinente, proporcional e aplicável a casos semelhantes. Uma </w:t>
      </w:r>
      <w:r>
        <w:rPr>
          <w:rFonts w:ascii="Bitstream Charter" w:hAnsi="Bitstream Charter" w:eastAsia="Bitstream Charter" w:cs="Bitstream Charter"/>
          <w:b/>
          <w:i w:val="0"/>
          <w:color w:val="20242B"/>
          <w:sz w:val="20"/>
        </w:rPr>
        <w:t>exceção conveniente</w:t>
      </w:r>
      <w:r>
        <w:rPr>
          <w:rFonts w:ascii="Bitstream Charter" w:hAnsi="Bitstream Charter" w:eastAsia="Bitstream Charter" w:cs="Bitstream Charter"/>
          <w:color w:val="20242B"/>
          <w:sz w:val="20"/>
        </w:rPr>
        <w:t xml:space="preserve"> surge para proteger nosso lado do critério que usamos contra o outro.</w:t>
      </w:r>
    </w:p>
    <w:p>
      <w:pPr>
        <w:keepNext w:val="0"/>
        <w:keepLines/>
        <w:widowControl/>
      </w:pPr>
      <w:r>
        <w:rPr>
          <w:rFonts w:ascii="Bitstream Charter" w:hAnsi="Bitstream Charter" w:eastAsia="Bitstream Charter" w:cs="Bitstream Charter"/>
          <w:b/>
          <w:i w:val="0"/>
          <w:color w:val="20242B"/>
          <w:sz w:val="20"/>
        </w:rPr>
        <w:t>Racionalização</w:t>
      </w:r>
      <w:r>
        <w:rPr>
          <w:rFonts w:ascii="Bitstream Charter" w:hAnsi="Bitstream Charter" w:eastAsia="Bitstream Charter" w:cs="Bitstream Charter"/>
          <w:color w:val="20242B"/>
          <w:sz w:val="20"/>
        </w:rPr>
        <w:t xml:space="preserve"> é a construção de uma justificativa aceitável depois que desejo, medo, hábito ou interesse já empurrou a decisão. A pessoa pode acreditar na razão que oferece.</w:t>
      </w:r>
    </w:p>
    <w:p>
      <w:pPr>
        <w:keepNext w:val="0"/>
        <w:keepLines/>
        <w:widowControl/>
      </w:pPr>
      <w:r>
        <w:rPr>
          <w:rFonts w:ascii="Bitstream Charter" w:hAnsi="Bitstream Charter" w:eastAsia="Bitstream Charter" w:cs="Bitstream Charter"/>
          <w:b/>
          <w:i w:val="0"/>
          <w:color w:val="20242B"/>
          <w:sz w:val="20"/>
        </w:rPr>
        <w:t>Incoerência performativa</w:t>
      </w:r>
      <w:r>
        <w:rPr>
          <w:rFonts w:ascii="Bitstream Charter" w:hAnsi="Bitstream Charter" w:eastAsia="Bitstream Charter" w:cs="Bitstream Charter"/>
          <w:color w:val="20242B"/>
          <w:sz w:val="20"/>
        </w:rPr>
        <w:t xml:space="preserve"> ocorre quando o próprio ato contradiz o conteúdo proclamado — por exemplo, exigir que ninguém imponha regras enquanto se impõe essa proibição como regra absoluta.</w:t>
      </w:r>
    </w:p>
    <w:p>
      <w:pPr>
        <w:keepNext w:val="0"/>
        <w:keepLines/>
        <w:widowControl/>
      </w:pPr>
      <w:r>
        <w:rPr>
          <w:rFonts w:ascii="Bitstream Charter" w:hAnsi="Bitstream Charter" w:eastAsia="Bitstream Charter" w:cs="Bitstream Charter"/>
          <w:b/>
          <w:i w:val="0"/>
          <w:color w:val="20242B"/>
          <w:sz w:val="20"/>
        </w:rPr>
        <w:t>Hipocrisia consciente</w:t>
      </w:r>
      <w:r>
        <w:rPr>
          <w:rFonts w:ascii="Bitstream Charter" w:hAnsi="Bitstream Charter" w:eastAsia="Bitstream Charter" w:cs="Bitstream Charter"/>
          <w:color w:val="20242B"/>
          <w:sz w:val="20"/>
        </w:rPr>
        <w:t xml:space="preserve"> envolve sustentar publicamente um princípio que se sabe violar para preservar vantagem ou imagem.</w:t>
      </w:r>
    </w:p>
    <w:p>
      <w:pPr>
        <w:keepNext w:val="0"/>
        <w:keepLines/>
        <w:widowControl/>
      </w:pPr>
      <w:r>
        <w:rPr>
          <w:rFonts w:ascii="Bitstream Charter" w:hAnsi="Bitstream Charter" w:eastAsia="Bitstream Charter" w:cs="Bitstream Charter"/>
          <w:color w:val="20242B"/>
          <w:sz w:val="20"/>
        </w:rPr>
        <w:t xml:space="preserve">Chamo de </w:t>
      </w:r>
      <w:r>
        <w:rPr>
          <w:rFonts w:ascii="Bitstream Charter" w:hAnsi="Bitstream Charter" w:eastAsia="Bitstream Charter" w:cs="Bitstream Charter"/>
          <w:b/>
          <w:i w:val="0"/>
          <w:color w:val="20242B"/>
          <w:sz w:val="20"/>
        </w:rPr>
        <w:t>hipocrisia prática</w:t>
      </w:r>
      <w:r>
        <w:rPr>
          <w:rFonts w:ascii="Bitstream Charter" w:hAnsi="Bitstream Charter" w:eastAsia="Bitstream Charter" w:cs="Bitstream Charter"/>
          <w:color w:val="20242B"/>
          <w:sz w:val="20"/>
        </w:rPr>
        <w:t xml:space="preserve"> a incoerência sustentada na conduta mesmo quando a pessoa não admite ou não percebe plenamente o mecanismo. A expressão não tenta adivinhar caráter. Nomeia a distância observável entre valor proclamado, critério aplicado e prática repetida.</w:t>
      </w:r>
    </w:p>
    <w:p>
      <w:pPr>
        <w:keepNext w:val="0"/>
        <w:keepLines/>
        <w:widowControl/>
      </w:pPr>
      <w:r>
        <w:rPr>
          <w:rFonts w:ascii="Bitstream Charter" w:hAnsi="Bitstream Charter" w:eastAsia="Bitstream Charter" w:cs="Bitstream Charter"/>
          <w:color w:val="20242B"/>
          <w:sz w:val="20"/>
        </w:rPr>
        <w:t>Essas distinções impedem duas injustiças: aliviar toda incoerência com a frase “é complexo” e chamar qualquer complexidade de hipocrisia.</w:t>
      </w:r>
    </w:p>
    <w:p>
      <w:pPr>
        <w:pStyle w:val="Heading2"/>
      </w:pPr>
      <w:r>
        <w:rPr>
          <w:rFonts w:ascii="Bitstream Charter" w:hAnsi="Bitstream Charter" w:eastAsia="Bitstream Charter" w:cs="Bitstream Charter"/>
          <w:color w:val="20242B"/>
          <w:sz w:val="26"/>
        </w:rPr>
        <w:t>Os cinco testes</w:t>
      </w:r>
    </w:p>
    <w:p>
      <w:pPr>
        <w:pStyle w:val="Heading3"/>
      </w:pPr>
      <w:r>
        <w:rPr>
          <w:rFonts w:ascii="Nimbus Sans" w:hAnsi="Nimbus Sans" w:eastAsia="Nimbus Sans" w:cs="Nimbus Sans"/>
          <w:color w:val="20242B"/>
          <w:sz w:val="21"/>
        </w:rPr>
        <w:t>1. Premissa</w:t>
      </w:r>
    </w:p>
    <w:p>
      <w:pPr>
        <w:keepNext w:val="0"/>
        <w:keepLines/>
        <w:widowControl/>
      </w:pPr>
      <w:r>
        <w:rPr>
          <w:rFonts w:ascii="Bitstream Charter" w:hAnsi="Bitstream Charter" w:eastAsia="Bitstream Charter" w:cs="Bitstream Charter"/>
          <w:color w:val="20242B"/>
          <w:sz w:val="20"/>
        </w:rPr>
        <w:t>A premissa é o ponto de partida que precisa ser aceito para a conclusão parecer necessária.</w:t>
      </w:r>
    </w:p>
    <w:p>
      <w:pPr>
        <w:keepNext w:val="0"/>
        <w:keepLines/>
        <w:widowControl/>
      </w:pPr>
      <w:r>
        <w:rPr>
          <w:rFonts w:ascii="Bitstream Charter" w:hAnsi="Bitstream Charter" w:eastAsia="Bitstream Charter" w:cs="Bitstream Charter"/>
          <w:color w:val="20242B"/>
          <w:sz w:val="20"/>
        </w:rPr>
        <w:t xml:space="preserve">Pergunte: </w:t>
      </w:r>
      <w:r>
        <w:rPr>
          <w:rFonts w:ascii="Bitstream Charter" w:hAnsi="Bitstream Charter" w:eastAsia="Bitstream Charter" w:cs="Bitstream Charter"/>
          <w:b/>
          <w:i w:val="0"/>
          <w:color w:val="20242B"/>
          <w:sz w:val="20"/>
        </w:rPr>
        <w:t>aquilo de que parti é verdadeiro, verificável e suficientemente completo?</w:t>
      </w:r>
    </w:p>
    <w:p>
      <w:pPr>
        <w:keepNext w:val="0"/>
        <w:keepLines/>
        <w:widowControl/>
      </w:pPr>
      <w:r>
        <w:rPr>
          <w:rFonts w:ascii="Bitstream Charter" w:hAnsi="Bitstream Charter" w:eastAsia="Bitstream Charter" w:cs="Bitstream Charter"/>
          <w:color w:val="20242B"/>
          <w:sz w:val="20"/>
        </w:rPr>
        <w:t>“Ela não respondeu porque me despreza” contém um fato — não respondeu — e uma premissa causal ainda não verificada. “Quem discorda deste método teme a verdade” pressupõe conhecer a motivação de todos os críticos. “Se uma regra veio de autoridade, cumpri-la sempre produz bem” transforma posição em garantia.</w:t>
      </w:r>
    </w:p>
    <w:p>
      <w:pPr>
        <w:keepNext w:val="0"/>
        <w:keepLines/>
        <w:widowControl/>
      </w:pPr>
      <w:r>
        <w:rPr>
          <w:rFonts w:ascii="Bitstream Charter" w:hAnsi="Bitstream Charter" w:eastAsia="Bitstream Charter" w:cs="Bitstream Charter"/>
          <w:color w:val="20242B"/>
          <w:sz w:val="20"/>
        </w:rPr>
        <w:t>Testar a premissa não exige certeza absoluta. Exige distinguir o que sabemos, o que inferimos e o que apenas recebemos.</w:t>
      </w:r>
    </w:p>
    <w:p>
      <w:pPr>
        <w:pStyle w:val="Heading3"/>
      </w:pPr>
      <w:r>
        <w:rPr>
          <w:rFonts w:ascii="Nimbus Sans" w:hAnsi="Nimbus Sans" w:eastAsia="Nimbus Sans" w:cs="Nimbus Sans"/>
          <w:color w:val="20242B"/>
          <w:sz w:val="21"/>
        </w:rPr>
        <w:t>2. Coerência interna</w:t>
      </w:r>
    </w:p>
    <w:p>
      <w:pPr>
        <w:keepNext w:val="0"/>
        <w:keepLines/>
        <w:widowControl/>
      </w:pPr>
      <w:r>
        <w:rPr>
          <w:rFonts w:ascii="Bitstream Charter" w:hAnsi="Bitstream Charter" w:eastAsia="Bitstream Charter" w:cs="Bitstream Charter"/>
          <w:color w:val="20242B"/>
          <w:sz w:val="20"/>
        </w:rPr>
        <w:t xml:space="preserve">Pergunte: </w:t>
      </w:r>
      <w:r>
        <w:rPr>
          <w:rFonts w:ascii="Bitstream Charter" w:hAnsi="Bitstream Charter" w:eastAsia="Bitstream Charter" w:cs="Bitstream Charter"/>
          <w:b/>
          <w:i w:val="0"/>
          <w:color w:val="20242B"/>
          <w:sz w:val="20"/>
        </w:rPr>
        <w:t>a conclusão contradiz outra crença que também declaro fundamental?</w:t>
      </w:r>
    </w:p>
    <w:p>
      <w:pPr>
        <w:keepNext w:val="0"/>
        <w:keepLines/>
        <w:widowControl/>
      </w:pPr>
      <w:r>
        <w:rPr>
          <w:rFonts w:ascii="Bitstream Charter" w:hAnsi="Bitstream Charter" w:eastAsia="Bitstream Charter" w:cs="Bitstream Charter"/>
          <w:color w:val="20242B"/>
          <w:sz w:val="20"/>
        </w:rPr>
        <w:t>Uma comunidade afirma que cada pessoa responde moralmente por suas decisões, mas proíbe o membro de examinar uma orientação. Uma família ensina honestidade, mas exige mentira para proteger reputação. Uma liderança proclama liberdade e interpreta toda saída como traição.</w:t>
      </w:r>
    </w:p>
    <w:p>
      <w:pPr>
        <w:keepNext w:val="0"/>
        <w:keepLines/>
        <w:widowControl/>
      </w:pPr>
      <w:r>
        <w:rPr>
          <w:rFonts w:ascii="Bitstream Charter" w:hAnsi="Bitstream Charter" w:eastAsia="Bitstream Charter" w:cs="Bitstream Charter"/>
          <w:color w:val="20242B"/>
          <w:sz w:val="20"/>
        </w:rPr>
        <w:t>Às vezes, a contradição se resolve pela hierarquia: dois princípios entraram em conflito e um foi priorizado por razão defensável. O teste pede que essa prioridade seja reconhecida, não escondida.</w:t>
      </w:r>
    </w:p>
    <w:p>
      <w:pPr>
        <w:pStyle w:val="Heading3"/>
      </w:pPr>
      <w:r>
        <w:rPr>
          <w:rFonts w:ascii="Nimbus Sans" w:hAnsi="Nimbus Sans" w:eastAsia="Nimbus Sans" w:cs="Nimbus Sans"/>
          <w:color w:val="20242B"/>
          <w:sz w:val="21"/>
        </w:rPr>
        <w:t>3. Simetria</w:t>
      </w:r>
    </w:p>
    <w:p>
      <w:pPr>
        <w:keepNext w:val="0"/>
        <w:keepLines/>
        <w:widowControl/>
      </w:pPr>
      <w:r>
        <w:rPr>
          <w:rFonts w:ascii="Bitstream Charter" w:hAnsi="Bitstream Charter" w:eastAsia="Bitstream Charter" w:cs="Bitstream Charter"/>
          <w:color w:val="20242B"/>
          <w:sz w:val="20"/>
        </w:rPr>
        <w:t xml:space="preserve">Pergunte: </w:t>
      </w:r>
      <w:r>
        <w:rPr>
          <w:rFonts w:ascii="Bitstream Charter" w:hAnsi="Bitstream Charter" w:eastAsia="Bitstream Charter" w:cs="Bitstream Charter"/>
          <w:b/>
          <w:i w:val="0"/>
          <w:color w:val="20242B"/>
          <w:sz w:val="20"/>
        </w:rPr>
        <w:t>aplico o mesmo critério ao meu grupo e ao grupo adversário?</w:t>
      </w:r>
    </w:p>
    <w:p>
      <w:pPr>
        <w:keepNext w:val="0"/>
        <w:keepLines/>
        <w:widowControl/>
      </w:pPr>
      <w:r>
        <w:rPr>
          <w:rFonts w:ascii="Bitstream Charter" w:hAnsi="Bitstream Charter" w:eastAsia="Bitstream Charter" w:cs="Bitstream Charter"/>
          <w:color w:val="20242B"/>
          <w:sz w:val="20"/>
        </w:rPr>
        <w:t>Se uma fonte ligada ao outro lado erra, isso prova corrupção do sistema; quando a nossa erra, é um caso isolado? Se o adversário muda de opinião, é oportunista; quando o aliado muda, amadureceu? Se o outro se beneficia de uma política, é interesse; se nós nos beneficiamos, é direito?</w:t>
      </w:r>
    </w:p>
    <w:p>
      <w:pPr>
        <w:keepNext w:val="0"/>
        <w:keepLines/>
        <w:widowControl/>
      </w:pPr>
      <w:r>
        <w:rPr>
          <w:rFonts w:ascii="Bitstream Charter" w:hAnsi="Bitstream Charter" w:eastAsia="Bitstream Charter" w:cs="Bitstream Charter"/>
          <w:color w:val="20242B"/>
          <w:sz w:val="20"/>
        </w:rPr>
        <w:t>Simetria não significa fingir que casos diferentes são iguais. Significa que diferenças de tratamento precisam vir de diferenças relevantes nos fatos, não apenas de pertencimento.</w:t>
      </w:r>
    </w:p>
    <w:p>
      <w:pPr>
        <w:pStyle w:val="Heading3"/>
      </w:pPr>
      <w:r>
        <w:rPr>
          <w:rFonts w:ascii="Nimbus Sans" w:hAnsi="Nimbus Sans" w:eastAsia="Nimbus Sans" w:cs="Nimbus Sans"/>
          <w:color w:val="20242B"/>
          <w:sz w:val="21"/>
        </w:rPr>
        <w:t>4. Consequência</w:t>
      </w:r>
    </w:p>
    <w:p>
      <w:pPr>
        <w:keepNext w:val="0"/>
        <w:keepLines/>
        <w:widowControl/>
      </w:pPr>
      <w:r>
        <w:rPr>
          <w:rFonts w:ascii="Bitstream Charter" w:hAnsi="Bitstream Charter" w:eastAsia="Bitstream Charter" w:cs="Bitstream Charter"/>
          <w:color w:val="20242B"/>
          <w:sz w:val="20"/>
        </w:rPr>
        <w:t xml:space="preserve">Pergunte: </w:t>
      </w:r>
      <w:r>
        <w:rPr>
          <w:rFonts w:ascii="Bitstream Charter" w:hAnsi="Bitstream Charter" w:eastAsia="Bitstream Charter" w:cs="Bitstream Charter"/>
          <w:b/>
          <w:i w:val="0"/>
          <w:color w:val="20242B"/>
          <w:sz w:val="20"/>
        </w:rPr>
        <w:t>o efeito concreto preserva ou destrói o valor invocado?</w:t>
      </w:r>
    </w:p>
    <w:p>
      <w:pPr>
        <w:keepNext w:val="0"/>
        <w:keepLines/>
        <w:widowControl/>
      </w:pPr>
      <w:r>
        <w:rPr>
          <w:rFonts w:ascii="Bitstream Charter" w:hAnsi="Bitstream Charter" w:eastAsia="Bitstream Charter" w:cs="Bitstream Charter"/>
          <w:color w:val="20242B"/>
          <w:sz w:val="20"/>
        </w:rPr>
        <w:t>Uma ação pode ser bem-intencionada e produzir dano. Uma regra pode ter surgido para proteger e, em outro contexto, passar a ferir. Consequência não é o único critério moral — alguns princípios custam caro justamente porque são princípios —, mas ignorá-la permite que qualquer resultado seja chamado de sucesso.</w:t>
      </w:r>
    </w:p>
    <w:p>
      <w:pPr>
        <w:keepNext w:val="0"/>
        <w:keepLines/>
        <w:widowControl/>
      </w:pPr>
      <w:r>
        <w:rPr>
          <w:rFonts w:ascii="Bitstream Charter" w:hAnsi="Bitstream Charter" w:eastAsia="Bitstream Charter" w:cs="Bitstream Charter"/>
          <w:color w:val="20242B"/>
          <w:sz w:val="20"/>
        </w:rPr>
        <w:t>Se a “unidade” depende de silêncio forçado, que tipo de unidade foi preservado? Se a “proteção” aumenta isolamento e medo, o método precisa ser revisto. Se a “verdade” é comunicada por humilhação, talvez a conduta destrua a dignidade que a verdade deveria servir.</w:t>
      </w:r>
    </w:p>
    <w:p>
      <w:pPr>
        <w:pStyle w:val="Heading3"/>
      </w:pPr>
      <w:r>
        <w:rPr>
          <w:rFonts w:ascii="Nimbus Sans" w:hAnsi="Nimbus Sans" w:eastAsia="Nimbus Sans" w:cs="Nimbus Sans"/>
          <w:color w:val="20242B"/>
          <w:sz w:val="21"/>
        </w:rPr>
        <w:t>5. Congruência</w:t>
      </w:r>
    </w:p>
    <w:p>
      <w:pPr>
        <w:keepNext w:val="0"/>
        <w:keepLines/>
        <w:widowControl/>
      </w:pPr>
      <w:r>
        <w:rPr>
          <w:rFonts w:ascii="Bitstream Charter" w:hAnsi="Bitstream Charter" w:eastAsia="Bitstream Charter" w:cs="Bitstream Charter"/>
          <w:color w:val="20242B"/>
          <w:sz w:val="20"/>
        </w:rPr>
        <w:t xml:space="preserve">Pergunte: </w:t>
      </w:r>
      <w:r>
        <w:rPr>
          <w:rFonts w:ascii="Bitstream Charter" w:hAnsi="Bitstream Charter" w:eastAsia="Bitstream Charter" w:cs="Bitstream Charter"/>
          <w:b/>
          <w:i w:val="0"/>
          <w:color w:val="20242B"/>
          <w:sz w:val="20"/>
        </w:rPr>
        <w:t>minha conduta pratica o que minha linguagem proclama?</w:t>
      </w:r>
    </w:p>
    <w:p>
      <w:pPr>
        <w:keepNext w:val="0"/>
        <w:keepLines/>
        <w:widowControl/>
      </w:pPr>
      <w:r>
        <w:rPr>
          <w:rFonts w:ascii="Bitstream Charter" w:hAnsi="Bitstream Charter" w:eastAsia="Bitstream Charter" w:cs="Bitstream Charter"/>
          <w:color w:val="20242B"/>
          <w:sz w:val="20"/>
        </w:rPr>
        <w:t>Congruência não é perfeição. Pessoas falham e podem reconhecer, reparar e mudar. O problema não é existir distância entre ideal e prática. É usar o ideal para impedir que a distância seja nomeada.</w:t>
      </w:r>
    </w:p>
    <w:p>
      <w:pPr>
        <w:keepNext w:val="0"/>
        <w:keepLines/>
        <w:widowControl/>
      </w:pPr>
      <w:r>
        <w:rPr>
          <w:rFonts w:ascii="Bitstream Charter" w:hAnsi="Bitstream Charter" w:eastAsia="Bitstream Charter" w:cs="Bitstream Charter"/>
          <w:color w:val="20242B"/>
          <w:sz w:val="20"/>
        </w:rPr>
        <w:t>Quem diz valorizar pergunta pode demonstrá-lo ao responder uma pergunta difícil. Quem defende responsabilidade assume a consequência do próprio erro. Quem proclama compaixão não precisa abandonar convicções, mas precisa examinar se a forma escolhida ainda reconhece o outro como pessoa.</w:t>
      </w:r>
    </w:p>
    <w:p>
      <w:pPr>
        <w:keepNext w:val="0"/>
        <w:keepLines/>
        <w:widowControl/>
      </w:pPr>
      <w:r>
        <w:rPr>
          <w:rFonts w:ascii="Bitstream Charter" w:hAnsi="Bitstream Charter" w:eastAsia="Bitstream Charter" w:cs="Bitstream Charter"/>
          <w:color w:val="20242B"/>
          <w:sz w:val="20"/>
        </w:rPr>
        <w:t>Os cinco testes trabalham juntos. Uma premissa pode estar correta, mas a aplicação ser assimétrica. Uma regra pode ser internamente coerente e produzir consequências incompatíveis com o valor que a justificava. Uma conduta pode ter bom efeito imediato e ainda violar o princípio declarado.</w:t>
      </w:r>
    </w:p>
    <w:p>
      <w:pPr>
        <w:pStyle w:val="Heading2"/>
      </w:pPr>
      <w:r>
        <w:rPr>
          <w:rFonts w:ascii="Bitstream Charter" w:hAnsi="Bitstream Charter" w:eastAsia="Bitstream Charter" w:cs="Bitstream Charter"/>
          <w:color w:val="20242B"/>
          <w:sz w:val="26"/>
        </w:rPr>
        <w:t>Polos e eixo</w:t>
      </w:r>
    </w:p>
    <w:p>
      <w:pPr>
        <w:keepNext w:val="0"/>
        <w:keepLines/>
        <w:widowControl/>
      </w:pPr>
      <w:r>
        <w:rPr>
          <w:rFonts w:ascii="Bitstream Charter" w:hAnsi="Bitstream Charter" w:eastAsia="Bitstream Charter" w:cs="Bitstream Charter"/>
          <w:color w:val="20242B"/>
          <w:sz w:val="20"/>
        </w:rPr>
        <w:t>Quando uma pessoa perde um critério interno, tende a procurar posição pela distância dos outros. Se um lado grita, corre para o oposto. Quando descobre abuso no grupo ao qual pertenceu, conclui que tudo o que o grupo negava deve ser verdadeiro. Troca de polo sem recuperar autoria.</w:t>
      </w:r>
    </w:p>
    <w:p>
      <w:pPr>
        <w:keepNext w:val="0"/>
        <w:keepLines/>
        <w:widowControl/>
      </w:pPr>
      <w:r>
        <w:rPr>
          <w:rFonts w:ascii="Bitstream Charter" w:hAnsi="Bitstream Charter" w:eastAsia="Bitstream Charter" w:cs="Bitstream Charter"/>
          <w:color w:val="20242B"/>
          <w:sz w:val="20"/>
        </w:rPr>
        <w:t>Polos são respostas extremas, absolutizadas ou tratadas como mutuamente excludentes. Entre “toda autoridade deve ser obedecida” e “nenhuma autoridade merece confiança”, por exemplo, ambos os polos dispensam o trabalho de avaliar competência, limite e prestação de contas.</w:t>
      </w:r>
    </w:p>
    <w:p>
      <w:pPr>
        <w:keepNext w:val="0"/>
        <w:keepLines/>
        <w:widowControl/>
      </w:pPr>
      <w:r>
        <w:rPr>
          <w:rFonts w:ascii="Bitstream Charter" w:hAnsi="Bitstream Charter" w:eastAsia="Bitstream Charter" w:cs="Bitstream Charter"/>
          <w:color w:val="20242B"/>
          <w:sz w:val="20"/>
        </w:rPr>
        <w:t>Localizar polos não obriga a dar metade da razão a cada um. O eixo não é neutralidade automática, covardia ou média aritmética. Se um polo é sustentado pelos fatos e o outro exige abuso, o critério pode nos levar para perto do primeiro. O eixo não está geometricamente no meio. Está epistemicamente no lugar que pode ser justificado.</w:t>
      </w:r>
    </w:p>
    <w:p>
      <w:pPr>
        <w:keepNext w:val="0"/>
        <w:keepLines/>
        <w:widowControl/>
      </w:pPr>
      <w:r>
        <w:rPr>
          <w:rFonts w:ascii="Bitstream Charter" w:hAnsi="Bitstream Charter" w:eastAsia="Bitstream Charter" w:cs="Bitstream Charter"/>
          <w:color w:val="20242B"/>
          <w:sz w:val="20"/>
        </w:rPr>
        <w:t xml:space="preserve">Chamo de eixo um </w:t>
      </w:r>
      <w:r>
        <w:rPr>
          <w:rFonts w:ascii="Bitstream Charter" w:hAnsi="Bitstream Charter" w:eastAsia="Bitstream Charter" w:cs="Bitstream Charter"/>
          <w:b/>
          <w:i w:val="0"/>
          <w:color w:val="20242B"/>
          <w:sz w:val="20"/>
        </w:rPr>
        <w:t>critério interno verificável</w:t>
      </w:r>
      <w:r>
        <w:rPr>
          <w:rFonts w:ascii="Bitstream Charter" w:hAnsi="Bitstream Charter" w:eastAsia="Bitstream Charter" w:cs="Bitstream Charter"/>
          <w:color w:val="20242B"/>
          <w:sz w:val="20"/>
        </w:rPr>
        <w:t xml:space="preserve"> capaz de avaliar ambos os polos por realidade observável, valores conscientemente examinados, coerência, responsabilidade, consequências, simetria e reconhecimento do outro.</w:t>
      </w:r>
    </w:p>
    <w:p>
      <w:pPr>
        <w:keepNext/>
        <w:spacing w:before="160" w:after="0"/>
        <w:jc w:val="center"/>
      </w:pPr>
      <w:r>
        <w:drawing>
          <wp:inline xmlns:a="http://schemas.openxmlformats.org/drawingml/2006/main" xmlns:pic="http://schemas.openxmlformats.org/drawingml/2006/picture">
            <wp:extent cx="3456000" cy="4895424"/>
            <wp:docPr id="4" name="Picture 4" title="Polos não são eixo" descr="Dois polos são submetidos ao mesmo critério verificável: realidade, valores, coerência, responsabilidade, consequências, simetria e reconhecimento do outro. O resultado é uma posição responsável, que pode coincidir com um polo quando os fatos justificarem."/>
            <wp:cNvGraphicFramePr>
              <a:graphicFrameLocks noChangeAspect="1"/>
            </wp:cNvGraphicFramePr>
            <a:graphic>
              <a:graphicData uri="http://schemas.openxmlformats.org/drawingml/2006/picture">
                <pic:pic>
                  <pic:nvPicPr>
                    <pic:cNvPr id="0" name="FIG-06_POLOS_NAO_SAO_EIXO.png"/>
                    <pic:cNvPicPr/>
                  </pic:nvPicPr>
                  <pic:blipFill>
                    <a:blip r:embed="rId14"/>
                    <a:stretch>
                      <a:fillRect/>
                    </a:stretch>
                  </pic:blipFill>
                  <pic:spPr>
                    <a:xfrm>
                      <a:off x="0" y="0"/>
                      <a:ext cx="3456000" cy="4895424"/>
                    </a:xfrm>
                    <a:prstGeom prst="rect"/>
                  </pic:spPr>
                </pic:pic>
              </a:graphicData>
            </a:graphic>
          </wp:inline>
        </w:drawing>
      </w:r>
    </w:p>
    <w:p>
      <w:pPr>
        <w:pStyle w:val="FigureCaption"/>
        <w:keepNext w:val="0"/>
      </w:pPr>
      <w:r>
        <w:rPr>
          <w:rFonts w:ascii="Nimbus Sans" w:hAnsi="Nimbus Sans" w:eastAsia="Nimbus Sans" w:cs="Nimbus Sans"/>
          <w:i/>
          <w:color w:val="666B73"/>
          <w:sz w:val="15"/>
        </w:rPr>
        <w:t>FIGURA 6  •  Polos não são eixo: o critério decide a posição</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Sem eixo, a pessoa não se posiciona: oscila. E quem oscila entre extremos continua sendo governado de fora — apenas muda de lado.</w:t>
      </w:r>
    </w:p>
    <w:p>
      <w:pPr>
        <w:keepNext w:val="0"/>
        <w:keepLines/>
        <w:widowControl/>
      </w:pPr>
      <w:r>
        <w:rPr>
          <w:rFonts w:ascii="Bitstream Charter" w:hAnsi="Bitstream Charter" w:eastAsia="Bitstream Charter" w:cs="Bitstream Charter"/>
          <w:color w:val="20242B"/>
          <w:sz w:val="20"/>
        </w:rPr>
        <w:t>Encontrar o eixo não produz sempre uma resposta confortável. Pode obrigar você a contrariar seu grupo sem aderir ao grupo rival. Pode preservar parte de uma tradição e rejeitar uma aplicação. Pode reconhecer um direito sem endossar toda justificativa construída ao redor dele.</w:t>
      </w:r>
    </w:p>
    <w:p>
      <w:pPr>
        <w:keepNext w:val="0"/>
        <w:keepLines/>
        <w:widowControl/>
      </w:pPr>
      <w:r>
        <w:rPr>
          <w:rFonts w:ascii="Bitstream Charter" w:hAnsi="Bitstream Charter" w:eastAsia="Bitstream Charter" w:cs="Bitstream Charter"/>
          <w:color w:val="20242B"/>
          <w:sz w:val="20"/>
        </w:rPr>
        <w:t>O eixo permite dizer: “Não escolherei pela identidade de quem falou. Aplicarei o mesmo critério”.</w:t>
      </w:r>
    </w:p>
    <w:p>
      <w:pPr>
        <w:pStyle w:val="Heading2"/>
      </w:pPr>
      <w:r>
        <w:rPr>
          <w:rFonts w:ascii="Bitstream Charter" w:hAnsi="Bitstream Charter" w:eastAsia="Bitstream Charter" w:cs="Bitstream Charter"/>
          <w:color w:val="20242B"/>
          <w:sz w:val="26"/>
        </w:rPr>
        <w:t>Estudo de caso composto: a celebração proibida e o funeral permitido</w:t>
      </w:r>
    </w:p>
    <w:p>
      <w:pPr>
        <w:keepNext w:val="0"/>
        <w:keepLines/>
        <w:widowControl/>
      </w:pPr>
      <w:r>
        <w:rPr>
          <w:rFonts w:ascii="Bitstream Charter" w:hAnsi="Bitstream Charter" w:eastAsia="Bitstream Charter" w:cs="Bitstream Charter"/>
          <w:color w:val="20242B"/>
          <w:sz w:val="20"/>
        </w:rPr>
        <w:t>O caso a seguir é composto, inteiramente anonimizado e não corresponde a uma pessoa ou comunidade particular.</w:t>
      </w:r>
    </w:p>
    <w:p>
      <w:pPr>
        <w:keepNext w:val="0"/>
        <w:keepLines/>
        <w:widowControl/>
      </w:pPr>
      <w:r>
        <w:rPr>
          <w:rFonts w:ascii="Bitstream Charter" w:hAnsi="Bitstream Charter" w:eastAsia="Bitstream Charter" w:cs="Bitstream Charter"/>
          <w:color w:val="20242B"/>
          <w:sz w:val="20"/>
        </w:rPr>
        <w:t>Uma pessoa idosa chega a mais um aniversário. Em sua casa, parentes conversam e reconhecem a alegria de tê-la viva. Um representante de uma comunidade de fé chega para uma visita. Durante a conversa, fala sobre a responsabilidade de representar Deus na Terra.</w:t>
      </w:r>
    </w:p>
    <w:p>
      <w:pPr>
        <w:keepNext w:val="0"/>
        <w:keepLines/>
        <w:widowControl/>
      </w:pPr>
      <w:r>
        <w:rPr>
          <w:rFonts w:ascii="Bitstream Charter" w:hAnsi="Bitstream Charter" w:eastAsia="Bitstream Charter" w:cs="Bitstream Charter"/>
          <w:color w:val="20242B"/>
          <w:sz w:val="20"/>
        </w:rPr>
        <w:t>A regra de sua comunidade considera inadequado celebrar aniversários. Por fidelidade a essa orientação, ele não oferece um abraço ligado à data nem diz que se alegra por mais um ano de vida. Se aquela pessoa morresse, contudo, poderia voltar à casa, abraçar a família e chorar no funeral.</w:t>
      </w:r>
    </w:p>
    <w:p>
      <w:pPr>
        <w:keepNext w:val="0"/>
        <w:keepLines/>
        <w:widowControl/>
      </w:pPr>
      <w:r>
        <w:rPr>
          <w:rFonts w:ascii="Bitstream Charter" w:hAnsi="Bitstream Charter" w:eastAsia="Bitstream Charter" w:cs="Bitstream Charter"/>
          <w:color w:val="20242B"/>
          <w:sz w:val="20"/>
        </w:rPr>
        <w:t>A mesma tradição bíblica contém a orientação de alegrar-se com os que se alegram e chorar com os que choram, em Romanos 12:15.</w:t>
      </w:r>
    </w:p>
    <w:p>
      <w:pPr>
        <w:keepNext w:val="0"/>
        <w:keepLines/>
        <w:widowControl/>
      </w:pPr>
      <w:r>
        <w:rPr>
          <w:rFonts w:ascii="Bitstream Charter" w:hAnsi="Bitstream Charter" w:eastAsia="Bitstream Charter" w:cs="Bitstream Charter"/>
          <w:color w:val="20242B"/>
          <w:sz w:val="20"/>
        </w:rPr>
        <w:t>A pergunta não acusa toda fé nem decide sozinha o que alguém deve celebrar:</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Se o afeto é permitido diante do caixão, por que seria proibido diante da vida?</w:t>
      </w:r>
    </w:p>
    <w:p>
      <w:pPr>
        <w:keepNext w:val="0"/>
        <w:keepLines/>
        <w:widowControl/>
      </w:pPr>
      <w:r>
        <w:rPr>
          <w:rFonts w:ascii="Bitstream Charter" w:hAnsi="Bitstream Charter" w:eastAsia="Bitstream Charter" w:cs="Bitstream Charter"/>
          <w:color w:val="20242B"/>
          <w:sz w:val="20"/>
        </w:rPr>
        <w:t>Vamos aplicar os testes.</w:t>
      </w:r>
    </w:p>
    <w:p>
      <w:pPr>
        <w:keepNext w:val="0"/>
        <w:keepLines/>
        <w:widowControl/>
      </w:pPr>
      <w:r>
        <w:rPr>
          <w:rFonts w:ascii="Bitstream Charter" w:hAnsi="Bitstream Charter" w:eastAsia="Bitstream Charter" w:cs="Bitstream Charter"/>
          <w:b/>
          <w:i w:val="0"/>
          <w:color w:val="20242B"/>
          <w:sz w:val="20"/>
        </w:rPr>
        <w:t>Premissa.</w:t>
      </w:r>
      <w:r>
        <w:rPr>
          <w:rFonts w:ascii="Bitstream Charter" w:hAnsi="Bitstream Charter" w:eastAsia="Bitstream Charter" w:cs="Bitstream Charter"/>
          <w:color w:val="20242B"/>
          <w:sz w:val="20"/>
        </w:rPr>
        <w:t xml:space="preserve"> É necessário distinguir participar de uma celebração contrária à consciência de oferecer reconhecimento humano à pessoa viva. A premissa de que qualquer gesto de alegria pela vida equivale à adesão religiosa à data precisa ser demonstrada, não apenas repetida.</w:t>
      </w:r>
    </w:p>
    <w:p>
      <w:pPr>
        <w:keepNext w:val="0"/>
        <w:keepLines/>
        <w:widowControl/>
      </w:pPr>
      <w:r>
        <w:rPr>
          <w:rFonts w:ascii="Bitstream Charter" w:hAnsi="Bitstream Charter" w:eastAsia="Bitstream Charter" w:cs="Bitstream Charter"/>
          <w:b/>
          <w:i w:val="0"/>
          <w:color w:val="20242B"/>
          <w:sz w:val="20"/>
        </w:rPr>
        <w:t>Coerência interna.</w:t>
      </w:r>
      <w:r>
        <w:rPr>
          <w:rFonts w:ascii="Bitstream Charter" w:hAnsi="Bitstream Charter" w:eastAsia="Bitstream Charter" w:cs="Bitstream Charter"/>
          <w:color w:val="20242B"/>
          <w:sz w:val="20"/>
        </w:rPr>
        <w:t xml:space="preserve"> Se representar Deus inclui compaixão e participação no sofrimento, por que a participação na alegria recebe tratamento moral oposto? Pode existir uma interpretação teológica coerente para a diferença. Nesse caso, ela deve ser explicitada e examinada, não protegida por autoridade.</w:t>
      </w:r>
    </w:p>
    <w:p>
      <w:pPr>
        <w:keepNext w:val="0"/>
        <w:keepLines/>
        <w:widowControl/>
      </w:pPr>
      <w:r>
        <w:rPr>
          <w:rFonts w:ascii="Bitstream Charter" w:hAnsi="Bitstream Charter" w:eastAsia="Bitstream Charter" w:cs="Bitstream Charter"/>
          <w:b/>
          <w:i w:val="0"/>
          <w:color w:val="20242B"/>
          <w:sz w:val="20"/>
        </w:rPr>
        <w:t>Simetria.</w:t>
      </w:r>
      <w:r>
        <w:rPr>
          <w:rFonts w:ascii="Bitstream Charter" w:hAnsi="Bitstream Charter" w:eastAsia="Bitstream Charter" w:cs="Bitstream Charter"/>
          <w:color w:val="20242B"/>
          <w:sz w:val="20"/>
        </w:rPr>
        <w:t xml:space="preserve"> O sofrimento autoriza aproximação; a alegria exige distância. Qual diferença moral relevante sustenta a assimetria? A pergunta se torna ainda mais importante quando o consolo no funeral é usado como evidência de amor, enquanto a ausência no aniversário também recebe o nome de amor.</w:t>
      </w:r>
    </w:p>
    <w:p>
      <w:pPr>
        <w:keepNext w:val="0"/>
        <w:keepLines/>
        <w:widowControl/>
      </w:pPr>
      <w:r>
        <w:rPr>
          <w:rFonts w:ascii="Bitstream Charter" w:hAnsi="Bitstream Charter" w:eastAsia="Bitstream Charter" w:cs="Bitstream Charter"/>
          <w:b/>
          <w:i w:val="0"/>
          <w:color w:val="20242B"/>
          <w:sz w:val="20"/>
        </w:rPr>
        <w:t>Consequência.</w:t>
      </w:r>
      <w:r>
        <w:rPr>
          <w:rFonts w:ascii="Bitstream Charter" w:hAnsi="Bitstream Charter" w:eastAsia="Bitstream Charter" w:cs="Bitstream Charter"/>
          <w:color w:val="20242B"/>
          <w:sz w:val="20"/>
        </w:rPr>
        <w:t xml:space="preserve"> A regra pode preservar a consciência de quem não celebra. Também pode comunicar à pessoa idosa que uma formulação organizacional importa mais do que o reconhecimento de sua existência. O efeito precisa entrar na avaliação.</w:t>
      </w:r>
    </w:p>
    <w:p>
      <w:pPr>
        <w:keepNext w:val="0"/>
        <w:keepLines/>
        <w:widowControl/>
      </w:pPr>
      <w:r>
        <w:rPr>
          <w:rFonts w:ascii="Bitstream Charter" w:hAnsi="Bitstream Charter" w:eastAsia="Bitstream Charter" w:cs="Bitstream Charter"/>
          <w:b/>
          <w:i w:val="0"/>
          <w:color w:val="20242B"/>
          <w:sz w:val="20"/>
        </w:rPr>
        <w:t>Congruência.</w:t>
      </w:r>
      <w:r>
        <w:rPr>
          <w:rFonts w:ascii="Bitstream Charter" w:hAnsi="Bitstream Charter" w:eastAsia="Bitstream Charter" w:cs="Bitstream Charter"/>
          <w:color w:val="20242B"/>
          <w:sz w:val="20"/>
        </w:rPr>
        <w:t xml:space="preserve"> A linguagem de representação divina e amor ao próximo encontra correspondência na conduta concreta? Congruência não exige abandonar a crença. Pode exigir procurar uma forma de demonstrar cuidado sem violar a consciência.</w:t>
      </w:r>
    </w:p>
    <w:p>
      <w:pPr>
        <w:keepNext w:val="0"/>
        <w:keepLines/>
        <w:widowControl/>
      </w:pPr>
      <w:r>
        <w:rPr>
          <w:rFonts w:ascii="Bitstream Charter" w:hAnsi="Bitstream Charter" w:eastAsia="Bitstream Charter" w:cs="Bitstream Charter"/>
          <w:color w:val="20242B"/>
          <w:sz w:val="20"/>
        </w:rPr>
        <w:t>O contraditório é sério: alguém pode considerar a não celebração uma prática sincera, refletida e livre. Liberdade de consciência protege inclusive escolhas que outros não compreendem. Não cabe a este livro ordenar participação em um rito.</w:t>
      </w:r>
    </w:p>
    <w:p>
      <w:pPr>
        <w:keepNext w:val="0"/>
        <w:keepLines/>
        <w:widowControl/>
      </w:pPr>
      <w:r>
        <w:rPr>
          <w:rFonts w:ascii="Bitstream Charter" w:hAnsi="Bitstream Charter" w:eastAsia="Bitstream Charter" w:cs="Bitstream Charter"/>
          <w:color w:val="20242B"/>
          <w:sz w:val="20"/>
        </w:rPr>
        <w:t>A crítica começa em outro ponto: quando uma regra exige que a ausência de um gesto humano seja chamada de amor superior e proíbe examinar se há outra forma coerente de preservar consciência e compaixão.</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NOMEIE A CONTRADIÇÃO.</w:t>
      </w:r>
      <w:r>
        <w:br/>
      </w:r>
      <w:r>
        <w:rPr>
          <w:rFonts w:ascii="Nimbus Sans" w:hAnsi="Nimbus Sans" w:eastAsia="Nimbus Sans" w:cs="Nimbus Sans"/>
          <w:color w:val="20242B"/>
          <w:sz w:val="20"/>
        </w:rPr>
        <w:t>Não diga apenas “isso é hipócrita”. Escreva: “O princípio declarado é ___; a conduta é ___; a consequência é ___; a incoerência aparece porque ___”.</w:t>
      </w:r>
      <w:r>
        <w:br/>
      </w:r>
      <w:r>
        <w:rPr>
          <w:rFonts w:ascii="Nimbus Sans" w:hAnsi="Nimbus Sans" w:eastAsia="Nimbus Sans" w:cs="Nimbus Sans"/>
          <w:color w:val="20242B"/>
          <w:sz w:val="20"/>
        </w:rPr>
        <w:t>Se você não consegue preencher sem adivinhar intenção, ainda precisa de contexto.</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TESTE A LÓGICA.</w:t>
      </w:r>
      <w:r>
        <w:br/>
      </w:r>
      <w:r>
        <w:rPr>
          <w:rFonts w:ascii="Nimbus Sans" w:hAnsi="Nimbus Sans" w:eastAsia="Nimbus Sans" w:cs="Nimbus Sans"/>
          <w:color w:val="20242B"/>
          <w:sz w:val="20"/>
        </w:rPr>
        <w:t>Recupere a premissa, compare-a com outro princípio declarado e acompanhe o resultado. Pergunte se a regra serve ao valor ou se o valor passou a servir à regra.</w:t>
      </w:r>
    </w:p>
    <w:p>
      <w:pPr>
        <w:pStyle w:val="Heading2"/>
      </w:pPr>
      <w:r>
        <w:rPr>
          <w:rFonts w:ascii="Bitstream Charter" w:hAnsi="Bitstream Charter" w:eastAsia="Bitstream Charter" w:cs="Bitstream Charter"/>
          <w:color w:val="20242B"/>
          <w:sz w:val="26"/>
        </w:rPr>
        <w:t>Estudo de caso composto: a neutralidade que dependia da política</w:t>
      </w:r>
    </w:p>
    <w:p>
      <w:pPr>
        <w:keepNext w:val="0"/>
        <w:keepLines/>
        <w:widowControl/>
      </w:pPr>
      <w:r>
        <w:rPr>
          <w:rFonts w:ascii="Bitstream Charter" w:hAnsi="Bitstream Charter" w:eastAsia="Bitstream Charter" w:cs="Bitstream Charter"/>
          <w:color w:val="20242B"/>
          <w:sz w:val="20"/>
        </w:rPr>
        <w:t>Este segundo caso também é composto e não identifica denominação, pessoa, partido ou eleição.</w:t>
      </w:r>
    </w:p>
    <w:p>
      <w:pPr>
        <w:keepNext w:val="0"/>
        <w:keepLines/>
        <w:widowControl/>
      </w:pPr>
      <w:r>
        <w:rPr>
          <w:rFonts w:ascii="Bitstream Charter" w:hAnsi="Bitstream Charter" w:eastAsia="Bitstream Charter" w:cs="Bitstream Charter"/>
          <w:color w:val="20242B"/>
          <w:sz w:val="20"/>
        </w:rPr>
        <w:t>Uma comunidade descreve a ordem social como moralmente dominada pelo mal. Participar de uma escolha política é reclassificado como contaminação. O membro que se abstém preserva, segundo a narrativa, pureza, fidelidade ou neutralidade.</w:t>
      </w:r>
    </w:p>
    <w:p>
      <w:pPr>
        <w:keepNext w:val="0"/>
        <w:keepLines/>
        <w:widowControl/>
      </w:pPr>
      <w:r>
        <w:rPr>
          <w:rFonts w:ascii="Bitstream Charter" w:hAnsi="Bitstream Charter" w:eastAsia="Bitstream Charter" w:cs="Bitstream Charter"/>
          <w:color w:val="20242B"/>
          <w:sz w:val="20"/>
        </w:rPr>
        <w:t>Ao mesmo tempo, os integrantes vivem legitimamente sob leis, usam ruas, escolas, serviços de saúde, infraestrutura, proteção institucional e políticas públicas construídas por decisões coletivas. A narrativa modifica o significado de participação: escolher conta como adesão moral ao sistema; receber os efeitos inevitáveis ou benéficos da escolha coletiva deixa de contar como relação com ele.</w:t>
      </w:r>
    </w:p>
    <w:p>
      <w:pPr>
        <w:keepNext w:val="0"/>
        <w:keepLines/>
        <w:widowControl/>
      </w:pPr>
      <w:r>
        <w:rPr>
          <w:rFonts w:ascii="Bitstream Charter" w:hAnsi="Bitstream Charter" w:eastAsia="Bitstream Charter" w:cs="Bitstream Charter"/>
          <w:color w:val="20242B"/>
          <w:sz w:val="20"/>
        </w:rPr>
        <w:t xml:space="preserve">Minha posição autoral é que pode existir aí uma </w:t>
      </w:r>
      <w:r>
        <w:rPr>
          <w:rFonts w:ascii="Bitstream Charter" w:hAnsi="Bitstream Charter" w:eastAsia="Bitstream Charter" w:cs="Bitstream Charter"/>
          <w:b/>
          <w:i w:val="0"/>
          <w:color w:val="20242B"/>
          <w:sz w:val="20"/>
        </w:rPr>
        <w:t>hipocrisia prática da separação</w:t>
      </w:r>
      <w:r>
        <w:rPr>
          <w:rFonts w:ascii="Bitstream Charter" w:hAnsi="Bitstream Charter" w:eastAsia="Bitstream Charter" w:cs="Bitstream Charter"/>
          <w:color w:val="20242B"/>
          <w:sz w:val="20"/>
        </w:rPr>
        <w:t>: condenar moralmente a esfera comum, recusar responsabilidade por qualquer escolha e, ao mesmo tempo, negar a interdependência da qual a própria vida depende.</w:t>
      </w:r>
    </w:p>
    <w:p>
      <w:pPr>
        <w:keepNext w:val="0"/>
        <w:keepLines/>
        <w:widowControl/>
      </w:pPr>
      <w:r>
        <w:rPr>
          <w:rFonts w:ascii="Bitstream Charter" w:hAnsi="Bitstream Charter" w:eastAsia="Bitstream Charter" w:cs="Bitstream Charter"/>
          <w:color w:val="20242B"/>
          <w:sz w:val="20"/>
        </w:rPr>
        <w:t>A definição precisa é essencial. Direitos e serviços públicos não são prêmio por voto. Ninguém perde dignidade, saúde, educação ou proteção porque se absteve. Usar um serviço público não significa apoiar partido, governo ou candidato. A Constituição brasileira protege a liberdade de consciência e crença, define direitos sociais e organiza a soberania popular e o voto sem transformar cidadania em troca comercial (Brasil, 1988, arts. 5º, 6º e 14). O direito à saúde é declarado universal no artigo 196.</w:t>
      </w:r>
    </w:p>
    <w:p>
      <w:pPr>
        <w:keepNext w:val="0"/>
        <w:keepLines/>
        <w:widowControl/>
      </w:pPr>
      <w:r>
        <w:rPr>
          <w:rFonts w:ascii="Bitstream Charter" w:hAnsi="Bitstream Charter" w:eastAsia="Bitstream Charter" w:cs="Bitstream Charter"/>
          <w:color w:val="20242B"/>
          <w:sz w:val="20"/>
        </w:rPr>
        <w:t>Liberdade religiosa inclui a possibilidade de neutralidade política. A abstenção pode resultar de consciência examinada. Pessoas contribuem para a vida comum por cuidado, trabalho, tributos, voluntariado, convivência, fiscalização e muitas outras formas. Também é possível examinar as opções disponíveis e concluir que nenhuma merece apoio.</w:t>
      </w:r>
    </w:p>
    <w:p>
      <w:pPr>
        <w:keepNext w:val="0"/>
        <w:keepLines/>
        <w:widowControl/>
      </w:pPr>
      <w:r>
        <w:rPr>
          <w:rFonts w:ascii="Bitstream Charter" w:hAnsi="Bitstream Charter" w:eastAsia="Bitstream Charter" w:cs="Bitstream Charter"/>
          <w:color w:val="20242B"/>
          <w:sz w:val="20"/>
        </w:rPr>
        <w:t>A crítica, portanto, não é: “recebeu um direito, logo é hipócrita”. Esse raciocínio seria jurídica e moralmente errado.</w:t>
      </w:r>
    </w:p>
    <w:p>
      <w:pPr>
        <w:keepNext w:val="0"/>
        <w:keepLines/>
        <w:widowControl/>
      </w:pPr>
      <w:r>
        <w:rPr>
          <w:rFonts w:ascii="Bitstream Charter" w:hAnsi="Bitstream Charter" w:eastAsia="Bitstream Charter" w:cs="Bitstream Charter"/>
          <w:color w:val="20242B"/>
          <w:sz w:val="20"/>
        </w:rPr>
        <w:t>A contradição investigada está na condenação total da esfera coletiva, na delegação da consciência e na mudança conveniente daquilo que recebe o nome de participação.</w:t>
      </w:r>
    </w:p>
    <w:p>
      <w:pPr>
        <w:keepNext w:val="0"/>
        <w:keepLines/>
        <w:widowControl/>
      </w:pPr>
      <w:r>
        <w:rPr>
          <w:rFonts w:ascii="Bitstream Charter" w:hAnsi="Bitstream Charter" w:eastAsia="Bitstream Charter" w:cs="Bitstream Charter"/>
          <w:b/>
          <w:i w:val="0"/>
          <w:color w:val="20242B"/>
          <w:sz w:val="20"/>
        </w:rPr>
        <w:t>Premissa.</w:t>
      </w:r>
      <w:r>
        <w:rPr>
          <w:rFonts w:ascii="Bitstream Charter" w:hAnsi="Bitstream Charter" w:eastAsia="Bitstream Charter" w:cs="Bitstream Charter"/>
          <w:color w:val="20242B"/>
          <w:sz w:val="20"/>
        </w:rPr>
        <w:t xml:space="preserve"> “Qualquer escolha política constitui amizade moral com todo o sistema.” A premissa trata voto, apoio partidário, responsabilidade cívica e adesão espiritual como se fossem a mesma coisa. Eles podem se relacionar; não são automaticamente equivalentes.</w:t>
      </w:r>
    </w:p>
    <w:p>
      <w:pPr>
        <w:keepNext w:val="0"/>
        <w:keepLines/>
        <w:widowControl/>
      </w:pPr>
      <w:r>
        <w:rPr>
          <w:rFonts w:ascii="Bitstream Charter" w:hAnsi="Bitstream Charter" w:eastAsia="Bitstream Charter" w:cs="Bitstream Charter"/>
          <w:b/>
          <w:i w:val="0"/>
          <w:color w:val="20242B"/>
          <w:sz w:val="20"/>
        </w:rPr>
        <w:t>Coerência interna.</w:t>
      </w:r>
      <w:r>
        <w:rPr>
          <w:rFonts w:ascii="Bitstream Charter" w:hAnsi="Bitstream Charter" w:eastAsia="Bitstream Charter" w:cs="Bitstream Charter"/>
          <w:color w:val="20242B"/>
          <w:sz w:val="20"/>
        </w:rPr>
        <w:t xml:space="preserve"> Se toda interação com a ordem comum contamina, por que leis e serviços não contam? Se algumas interações podem ser recebidas sem adesão moral, talvez escolher também possa ser distinguido de idolatrar.</w:t>
      </w:r>
    </w:p>
    <w:p>
      <w:pPr>
        <w:keepNext w:val="0"/>
        <w:keepLines/>
        <w:widowControl/>
      </w:pPr>
      <w:r>
        <w:rPr>
          <w:rFonts w:ascii="Bitstream Charter" w:hAnsi="Bitstream Charter" w:eastAsia="Bitstream Charter" w:cs="Bitstream Charter"/>
          <w:b/>
          <w:i w:val="0"/>
          <w:color w:val="20242B"/>
          <w:sz w:val="20"/>
        </w:rPr>
        <w:t>Simetria.</w:t>
      </w:r>
      <w:r>
        <w:rPr>
          <w:rFonts w:ascii="Bitstream Charter" w:hAnsi="Bitstream Charter" w:eastAsia="Bitstream Charter" w:cs="Bitstream Charter"/>
          <w:color w:val="20242B"/>
          <w:sz w:val="20"/>
        </w:rPr>
        <w:t xml:space="preserve"> A ação de votar é atribuída ao “mundo”; os benefícios e proteções são recebidos como neutros. O critério muda conforme a ação cobra responsabilidade ou oferece recurso.</w:t>
      </w:r>
    </w:p>
    <w:p>
      <w:pPr>
        <w:keepNext w:val="0"/>
        <w:keepLines/>
        <w:widowControl/>
      </w:pPr>
      <w:r>
        <w:rPr>
          <w:rFonts w:ascii="Bitstream Charter" w:hAnsi="Bitstream Charter" w:eastAsia="Bitstream Charter" w:cs="Bitstream Charter"/>
          <w:b/>
          <w:i w:val="0"/>
          <w:color w:val="20242B"/>
          <w:sz w:val="20"/>
        </w:rPr>
        <w:t>Consequência.</w:t>
      </w:r>
      <w:r>
        <w:rPr>
          <w:rFonts w:ascii="Bitstream Charter" w:hAnsi="Bitstream Charter" w:eastAsia="Bitstream Charter" w:cs="Bitstream Charter"/>
          <w:color w:val="20242B"/>
          <w:sz w:val="20"/>
        </w:rPr>
        <w:t xml:space="preserve"> A omissão não retira a pessoa dos efeitos da decisão. Apenas transfere a outros a escolha que continuará alcançando sua família, sua liberdade e seus serviços. Em contextos de voto obrigatório, a legislação também distingue voto, justificativa e regularidade eleitoral; o ponto deste caso, porém, é ético e narrativo, não uma acusação jurídica.</w:t>
      </w:r>
    </w:p>
    <w:p>
      <w:pPr>
        <w:keepNext w:val="0"/>
        <w:keepLines/>
        <w:widowControl/>
      </w:pPr>
      <w:r>
        <w:rPr>
          <w:rFonts w:ascii="Bitstream Charter" w:hAnsi="Bitstream Charter" w:eastAsia="Bitstream Charter" w:cs="Bitstream Charter"/>
          <w:b/>
          <w:i w:val="0"/>
          <w:color w:val="20242B"/>
          <w:sz w:val="20"/>
        </w:rPr>
        <w:t>Congruência.</w:t>
      </w:r>
      <w:r>
        <w:rPr>
          <w:rFonts w:ascii="Bitstream Charter" w:hAnsi="Bitstream Charter" w:eastAsia="Bitstream Charter" w:cs="Bitstream Charter"/>
          <w:color w:val="20242B"/>
          <w:sz w:val="20"/>
        </w:rPr>
        <w:t xml:space="preserve"> Uma comunidade pode afirmar separação moral e reconhecer honestamente interdependência cívica. A incongruência surge quando precisa fingir que a própria vida não participa daquilo que condena integralmente.</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O problema não é a pessoa receber um direito. É a narrativa exigir os frutos da vida coletiva enquanto transforma toda responsabilidade de escolha em amizade com o inimigo.</w:t>
      </w:r>
    </w:p>
    <w:p>
      <w:pPr>
        <w:pStyle w:val="EditorialQuote"/>
        <w:keepNext w:val="0"/>
        <w:keepLines/>
        <w:widowControl/>
        <w:pBdr>
          <w:left w:val="single" w:sz="12" w:space="8" w:color="D84A3A"/>
        </w:pBdr>
        <w:shd w:fill="F4EFE6" w:val="clear"/>
      </w:pPr>
      <w:r>
        <w:rPr>
          <w:rFonts w:ascii="Bitstream Charter" w:hAnsi="Bitstream Charter" w:eastAsia="Bitstream Charter" w:cs="Bitstream Charter"/>
          <w:b/>
          <w:i w:val="0"/>
          <w:color w:val="20242B"/>
          <w:sz w:val="22"/>
        </w:rPr>
        <w:t>Não participar de uma disputa partidária pode ser uma escolha. Fingir que nenhuma decisão política participa de sua vida é perder a lógica da situação.</w:t>
      </w:r>
    </w:p>
    <w:p>
      <w:pPr>
        <w:keepNext w:val="0"/>
        <w:keepLines/>
        <w:widowControl/>
      </w:pPr>
      <w:r>
        <w:rPr>
          <w:rFonts w:ascii="Bitstream Charter" w:hAnsi="Bitstream Charter" w:eastAsia="Bitstream Charter" w:cs="Bitstream Charter"/>
          <w:color w:val="20242B"/>
          <w:sz w:val="20"/>
        </w:rPr>
        <w:t>Há um contracaso importante. Uma pessoa pode não aderir a partido ou candidato, reconhecer que depende de decisões coletivas, examinar as opções por conta própria e assumir outras responsabilidades: acompanhar políticas locais, defender direitos, cuidar da comunidade, justificar sua abstenção, votar em branco ou manter neutralidade por convicção. Ela não chama todo cidadão participante de moralmente contaminado nem entrega a outro a definição do que pode examinar.</w:t>
      </w:r>
    </w:p>
    <w:p>
      <w:pPr>
        <w:keepNext w:val="0"/>
        <w:keepLines/>
        <w:widowControl/>
      </w:pPr>
      <w:r>
        <w:rPr>
          <w:rFonts w:ascii="Bitstream Charter" w:hAnsi="Bitstream Charter" w:eastAsia="Bitstream Charter" w:cs="Bitstream Charter"/>
          <w:color w:val="20242B"/>
          <w:sz w:val="20"/>
        </w:rPr>
        <w:t>Essa pessoa não cabe automaticamente na crítica. O eixo não exige voto em candidato. Exige consciência sobre critérios, consequências e interdependência.</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TESTE A SIMETRIA.</w:t>
      </w:r>
      <w:r>
        <w:br/>
      </w:r>
      <w:r>
        <w:rPr>
          <w:rFonts w:ascii="Nimbus Sans" w:hAnsi="Nimbus Sans" w:eastAsia="Nimbus Sans" w:cs="Nimbus Sans"/>
          <w:color w:val="20242B"/>
          <w:sz w:val="20"/>
        </w:rPr>
        <w:t>Aplique ao seu grupo a frase que usa contra o outro. Se precisar mudar o nome da mesma conduta para preservar o aliado, descubra qual diferença real justifica a mudança.</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LOCALIZE OS POLOS.</w:t>
      </w:r>
      <w:r>
        <w:br/>
      </w:r>
      <w:r>
        <w:rPr>
          <w:rFonts w:ascii="Nimbus Sans" w:hAnsi="Nimbus Sans" w:eastAsia="Nimbus Sans" w:cs="Nimbus Sans"/>
          <w:color w:val="20242B"/>
          <w:sz w:val="20"/>
        </w:rPr>
        <w:t>Escreva as duas respostas absolutas que disputam sua adesão. Depois retire os slogans e descreva o que cada uma faz com fatos, pessoas e consequências.</w:t>
      </w:r>
    </w:p>
    <w:p>
      <w:pPr>
        <w:pStyle w:val="CommandBox"/>
        <w:keepNext w:val="0"/>
        <w:keepLines/>
        <w:widowControl/>
        <w:pBdr>
          <w:left w:val="single" w:sz="18" w:space="8" w:color="D84A3A"/>
        </w:pBdr>
        <w:shd w:fill="F4EFE6" w:val="clear"/>
      </w:pPr>
      <w:r>
        <w:rPr>
          <w:rFonts w:ascii="Nimbus Sans" w:hAnsi="Nimbus Sans" w:eastAsia="Nimbus Sans" w:cs="Nimbus Sans"/>
          <w:b/>
          <w:i w:val="0"/>
          <w:color w:val="20242B"/>
          <w:sz w:val="20"/>
        </w:rPr>
        <w:t>ENCONTRE O EIXO.</w:t>
      </w:r>
      <w:r>
        <w:br/>
      </w:r>
      <w:r>
        <w:rPr>
          <w:rFonts w:ascii="Nimbus Sans" w:hAnsi="Nimbus Sans" w:eastAsia="Nimbus Sans" w:cs="Nimbus Sans"/>
          <w:color w:val="20242B"/>
          <w:sz w:val="20"/>
        </w:rPr>
        <w:t>Formule um critério que você aceitaria aplicar mesmo se o resultado contrariasse seu lado: realidade observável, valor examinado, responsabilidade, consequência, simetria e reconhecimento do outro.</w:t>
      </w:r>
      <w:r>
        <w:br/>
      </w:r>
      <w:r>
        <w:rPr>
          <w:rFonts w:ascii="Nimbus Sans" w:hAnsi="Nimbus Sans" w:eastAsia="Nimbus Sans" w:cs="Nimbus Sans"/>
          <w:color w:val="20242B"/>
          <w:sz w:val="20"/>
        </w:rPr>
        <w:t>O eixo pode levá-lo a um dos polos. A diferença é que você chegou por critério, não por reflexo.</w:t>
      </w:r>
    </w:p>
    <w:p>
      <w:pPr>
        <w:pStyle w:val="Heading2"/>
      </w:pPr>
      <w:r>
        <w:rPr>
          <w:rFonts w:ascii="Bitstream Charter" w:hAnsi="Bitstream Charter" w:eastAsia="Bitstream Charter" w:cs="Bitstream Charter"/>
          <w:color w:val="20242B"/>
          <w:sz w:val="26"/>
        </w:rPr>
        <w:t>O leitor que a narrativa não consegue possuir</w:t>
      </w:r>
    </w:p>
    <w:p>
      <w:pPr>
        <w:keepNext w:val="0"/>
        <w:keepLines/>
        <w:widowControl/>
      </w:pPr>
      <w:r>
        <w:rPr>
          <w:rFonts w:ascii="Bitstream Charter" w:hAnsi="Bitstream Charter" w:eastAsia="Bitstream Charter" w:cs="Bitstream Charter"/>
          <w:color w:val="20242B"/>
          <w:sz w:val="20"/>
        </w:rPr>
        <w:t>Você não precisa sair desta parte desconfiando de todas as histórias. Precisa sair capaz de ouvir uma explicação sem desaparecer dentro dela.</w:t>
      </w:r>
    </w:p>
    <w:p>
      <w:pPr>
        <w:keepNext w:val="0"/>
        <w:keepLines/>
        <w:widowControl/>
      </w:pPr>
      <w:r>
        <w:rPr>
          <w:rFonts w:ascii="Bitstream Charter" w:hAnsi="Bitstream Charter" w:eastAsia="Bitstream Charter" w:cs="Bitstream Charter"/>
          <w:color w:val="20242B"/>
          <w:sz w:val="20"/>
        </w:rPr>
        <w:t xml:space="preserve">Quando uma afirmação tocar sua dor, </w:t>
      </w:r>
      <w:r>
        <w:rPr>
          <w:rFonts w:ascii="Bitstream Charter" w:hAnsi="Bitstream Charter" w:eastAsia="Bitstream Charter" w:cs="Bitstream Charter"/>
          <w:b/>
          <w:i w:val="0"/>
          <w:color w:val="20242B"/>
          <w:sz w:val="20"/>
        </w:rPr>
        <w:t>identifique a narrativa</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a emoção transformar possibilidade em certeza, </w:t>
      </w:r>
      <w:r>
        <w:rPr>
          <w:rFonts w:ascii="Bitstream Charter" w:hAnsi="Bitstream Charter" w:eastAsia="Bitstream Charter" w:cs="Bitstream Charter"/>
          <w:b/>
          <w:i w:val="0"/>
          <w:color w:val="20242B"/>
          <w:sz w:val="20"/>
        </w:rPr>
        <w:t>separe fato de interpretação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a história parecer perfeita, </w:t>
      </w:r>
      <w:r>
        <w:rPr>
          <w:rFonts w:ascii="Bitstream Charter" w:hAnsi="Bitstream Charter" w:eastAsia="Bitstream Charter" w:cs="Bitstream Charter"/>
          <w:b/>
          <w:i w:val="0"/>
          <w:color w:val="20242B"/>
          <w:sz w:val="20"/>
        </w:rPr>
        <w:t>localize o omitido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uma virtude justificar uma conduta que a contradiz, </w:t>
      </w:r>
      <w:r>
        <w:rPr>
          <w:rFonts w:ascii="Bitstream Charter" w:hAnsi="Bitstream Charter" w:eastAsia="Bitstream Charter" w:cs="Bitstream Charter"/>
          <w:b/>
          <w:i w:val="0"/>
          <w:color w:val="20242B"/>
          <w:sz w:val="20"/>
        </w:rPr>
        <w:t>descubra o rebatizado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dois princípios forem proclamados, </w:t>
      </w:r>
      <w:r>
        <w:rPr>
          <w:rFonts w:ascii="Bitstream Charter" w:hAnsi="Bitstream Charter" w:eastAsia="Bitstream Charter" w:cs="Bitstream Charter"/>
          <w:b/>
          <w:i w:val="0"/>
          <w:color w:val="20242B"/>
          <w:sz w:val="20"/>
        </w:rPr>
        <w:t>identifique o valor operante</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linguagem e prática se afastarem, </w:t>
      </w:r>
      <w:r>
        <w:rPr>
          <w:rFonts w:ascii="Bitstream Charter" w:hAnsi="Bitstream Charter" w:eastAsia="Bitstream Charter" w:cs="Bitstream Charter"/>
          <w:b/>
          <w:i w:val="0"/>
          <w:color w:val="20242B"/>
          <w:sz w:val="20"/>
        </w:rPr>
        <w:t>nomeie a contradição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Quando lhe oferecerem apenas dois lados, </w:t>
      </w:r>
      <w:r>
        <w:rPr>
          <w:rFonts w:ascii="Bitstream Charter" w:hAnsi="Bitstream Charter" w:eastAsia="Bitstream Charter" w:cs="Bitstream Charter"/>
          <w:b/>
          <w:i w:val="0"/>
          <w:color w:val="20242B"/>
          <w:sz w:val="20"/>
        </w:rPr>
        <w:t>localize os polos</w:t>
      </w:r>
      <w:r>
        <w:rPr>
          <w:rFonts w:ascii="Bitstream Charter" w:hAnsi="Bitstream Charter" w:eastAsia="Bitstream Charter" w:cs="Bitstream Charter"/>
          <w:color w:val="20242B"/>
          <w:sz w:val="20"/>
        </w:rPr>
        <w:t xml:space="preserve"> e </w:t>
      </w:r>
      <w:r>
        <w:rPr>
          <w:rFonts w:ascii="Bitstream Charter" w:hAnsi="Bitstream Charter" w:eastAsia="Bitstream Charter" w:cs="Bitstream Charter"/>
          <w:b/>
          <w:i w:val="0"/>
          <w:color w:val="20242B"/>
          <w:sz w:val="20"/>
        </w:rPr>
        <w:t>encontre o eixo</w:t>
      </w:r>
      <w:r>
        <w:rPr>
          <w:rFonts w:ascii="Bitstream Charter" w:hAnsi="Bitstream Charter" w:eastAsia="Bitstream Charter" w:cs="Bitstream Charter"/>
          <w:color w:val="20242B"/>
          <w:sz w:val="20"/>
        </w:rPr>
        <w:t>.</w:t>
      </w:r>
    </w:p>
    <w:p>
      <w:pPr>
        <w:keepNext w:val="0"/>
        <w:keepLines/>
        <w:widowControl/>
      </w:pPr>
      <w:r>
        <w:rPr>
          <w:rFonts w:ascii="Bitstream Charter" w:hAnsi="Bitstream Charter" w:eastAsia="Bitstream Charter" w:cs="Bitstream Charter"/>
          <w:color w:val="20242B"/>
          <w:sz w:val="20"/>
        </w:rPr>
        <w:t xml:space="preserve">E antes de exigir coerência do adversário, </w:t>
      </w:r>
      <w:r>
        <w:rPr>
          <w:rFonts w:ascii="Bitstream Charter" w:hAnsi="Bitstream Charter" w:eastAsia="Bitstream Charter" w:cs="Bitstream Charter"/>
          <w:b/>
          <w:i w:val="0"/>
          <w:color w:val="20242B"/>
          <w:sz w:val="20"/>
        </w:rPr>
        <w:t>teste a lógica</w:t>
      </w:r>
      <w:r>
        <w:rPr>
          <w:rFonts w:ascii="Bitstream Charter" w:hAnsi="Bitstream Charter" w:eastAsia="Bitstream Charter" w:cs="Bitstream Charter"/>
          <w:color w:val="20242B"/>
          <w:sz w:val="20"/>
        </w:rPr>
        <w:t xml:space="preserve"> e </w:t>
      </w:r>
      <w:r>
        <w:rPr>
          <w:rFonts w:ascii="Bitstream Charter" w:hAnsi="Bitstream Charter" w:eastAsia="Bitstream Charter" w:cs="Bitstream Charter"/>
          <w:b/>
          <w:i w:val="0"/>
          <w:color w:val="20242B"/>
          <w:sz w:val="20"/>
        </w:rPr>
        <w:t>teste a simetria</w:t>
      </w:r>
      <w:r>
        <w:rPr>
          <w:rFonts w:ascii="Bitstream Charter" w:hAnsi="Bitstream Charter" w:eastAsia="Bitstream Charter" w:cs="Bitstream Charter"/>
          <w:color w:val="20242B"/>
          <w:sz w:val="20"/>
        </w:rPr>
        <w:t xml:space="preserve"> em si.</w:t>
      </w:r>
    </w:p>
    <w:p>
      <w:pPr>
        <w:keepNext w:val="0"/>
        <w:keepLines/>
        <w:widowControl/>
      </w:pPr>
      <w:r>
        <w:rPr>
          <w:rFonts w:ascii="Bitstream Charter" w:hAnsi="Bitstream Charter" w:eastAsia="Bitstream Charter" w:cs="Bitstream Charter"/>
          <w:color w:val="20242B"/>
          <w:sz w:val="20"/>
        </w:rPr>
        <w:t>Esses comandos não entregam uma decisão automática. Produzem espaço para que a decisão volte a ter autor.</w:t>
      </w:r>
    </w:p>
    <w:p>
      <w:pPr>
        <w:keepNext w:val="0"/>
        <w:keepLines/>
        <w:widowControl/>
      </w:pPr>
      <w:r>
        <w:rPr>
          <w:rFonts w:ascii="Bitstream Charter" w:hAnsi="Bitstream Charter" w:eastAsia="Bitstream Charter" w:cs="Bitstream Charter"/>
          <w:color w:val="20242B"/>
          <w:sz w:val="20"/>
        </w:rPr>
        <w:t>Talvez você conclua que uma narrativa recebida é verdadeira e merece compromisso. Talvez reconheça uma contribuição real e rejeite sua pretensão de totalidade. Talvez descubra que uma crença precisa ser revista. Talvez perceba que ainda não dispõe de elementos. “Não sei” pode ser uma posição mais autoral do que uma certeza emprestada.</w:t>
      </w:r>
    </w:p>
    <w:p>
      <w:pPr>
        <w:pStyle w:val="Heading2"/>
      </w:pPr>
      <w:r>
        <w:rPr>
          <w:rFonts w:ascii="Bitstream Charter" w:hAnsi="Bitstream Charter" w:eastAsia="Bitstream Charter" w:cs="Bitstream Charter"/>
          <w:color w:val="20242B"/>
          <w:sz w:val="26"/>
        </w:rPr>
        <w:t>Aplique a ferramenta também a este livro</w:t>
      </w:r>
    </w:p>
    <w:p>
      <w:pPr>
        <w:keepNext w:val="0"/>
        <w:keepLines/>
        <w:widowControl/>
      </w:pPr>
      <w:r>
        <w:rPr>
          <w:rFonts w:ascii="Bitstream Charter" w:hAnsi="Bitstream Charter" w:eastAsia="Bitstream Charter" w:cs="Bitstream Charter"/>
          <w:color w:val="20242B"/>
          <w:sz w:val="20"/>
        </w:rPr>
        <w:t xml:space="preserve">O exercício metacognitivo começa quando você consegue observar não apenas </w:t>
      </w:r>
      <w:r>
        <w:rPr>
          <w:rFonts w:ascii="Bitstream Charter" w:hAnsi="Bitstream Charter" w:eastAsia="Bitstream Charter" w:cs="Bitstream Charter"/>
          <w:b w:val="0"/>
          <w:i/>
          <w:color w:val="20242B"/>
          <w:sz w:val="20"/>
        </w:rPr>
        <w:t>o que</w:t>
      </w:r>
      <w:r>
        <w:rPr>
          <w:rFonts w:ascii="Bitstream Charter" w:hAnsi="Bitstream Charter" w:eastAsia="Bitstream Charter" w:cs="Bitstream Charter"/>
          <w:color w:val="20242B"/>
          <w:sz w:val="20"/>
        </w:rPr>
        <w:t xml:space="preserve"> pensa, mas </w:t>
      </w:r>
      <w:r>
        <w:rPr>
          <w:rFonts w:ascii="Bitstream Charter" w:hAnsi="Bitstream Charter" w:eastAsia="Bitstream Charter" w:cs="Bitstream Charter"/>
          <w:b w:val="0"/>
          <w:i/>
          <w:color w:val="20242B"/>
          <w:sz w:val="20"/>
        </w:rPr>
        <w:t>como</w:t>
      </w:r>
      <w:r>
        <w:rPr>
          <w:rFonts w:ascii="Bitstream Charter" w:hAnsi="Bitstream Charter" w:eastAsia="Bitstream Charter" w:cs="Bitstream Charter"/>
          <w:color w:val="20242B"/>
          <w:sz w:val="20"/>
        </w:rPr>
        <w:t xml:space="preserve"> chegou a pensar assim. Num experimento sobre contrainformação, os dois grupos revisaram crenças; o grupo orientado a uma reflexão metacognitiva apresentou mudança adicional que não alcançou o limiar convencional de significância estatística (O’Leary; Fletcher, 2024). O estudo é promissor, mas não autoriza transformar uma técnica breve em garantia de atualização. Metacognição não nos torna imunes. Torna o caminho mais visível.</w:t>
      </w:r>
    </w:p>
    <w:p>
      <w:pPr>
        <w:keepNext w:val="0"/>
        <w:keepLines/>
        <w:widowControl/>
      </w:pPr>
      <w:r>
        <w:rPr>
          <w:rFonts w:ascii="Bitstream Charter" w:hAnsi="Bitstream Charter" w:eastAsia="Bitstream Charter" w:cs="Bitstream Charter"/>
          <w:color w:val="20242B"/>
          <w:sz w:val="20"/>
        </w:rPr>
        <w:t>Aplique as ferramentas também a estas páginas:</w:t>
      </w:r>
    </w:p>
    <w:p>
      <w:pPr>
        <w:keepNext w:val="0"/>
        <w:keepLines/>
        <w:widowControl/>
      </w:pPr>
      <w:r>
        <w:rPr>
          <w:rFonts w:ascii="Bitstream Charter" w:hAnsi="Bitstream Charter" w:eastAsia="Bitstream Charter" w:cs="Bitstream Charter"/>
          <w:color w:val="20242B"/>
          <w:sz w:val="20"/>
        </w:rPr>
        <w:t>Qual fato Sol selecionou?</w:t>
      </w:r>
    </w:p>
    <w:p>
      <w:pPr>
        <w:keepNext w:val="0"/>
        <w:keepLines/>
        <w:widowControl/>
      </w:pPr>
      <w:r>
        <w:rPr>
          <w:rFonts w:ascii="Bitstream Charter" w:hAnsi="Bitstream Charter" w:eastAsia="Bitstream Charter" w:cs="Bitstream Charter"/>
          <w:color w:val="20242B"/>
          <w:sz w:val="20"/>
        </w:rPr>
        <w:t>Que interpretação acrescentou?</w:t>
      </w:r>
    </w:p>
    <w:p>
      <w:pPr>
        <w:keepNext w:val="0"/>
        <w:keepLines/>
        <w:widowControl/>
      </w:pPr>
      <w:r>
        <w:rPr>
          <w:rFonts w:ascii="Bitstream Charter" w:hAnsi="Bitstream Charter" w:eastAsia="Bitstream Charter" w:cs="Bitstream Charter"/>
          <w:color w:val="20242B"/>
          <w:sz w:val="20"/>
        </w:rPr>
        <w:t>Que valor ela colocou acima de outro?</w:t>
      </w:r>
    </w:p>
    <w:p>
      <w:pPr>
        <w:keepNext w:val="0"/>
        <w:keepLines/>
        <w:widowControl/>
      </w:pPr>
      <w:r>
        <w:rPr>
          <w:rFonts w:ascii="Bitstream Charter" w:hAnsi="Bitstream Charter" w:eastAsia="Bitstream Charter" w:cs="Bitstream Charter"/>
          <w:color w:val="20242B"/>
          <w:sz w:val="20"/>
        </w:rPr>
        <w:t>Qual contraditório recebeu espaço?</w:t>
      </w:r>
    </w:p>
    <w:p>
      <w:pPr>
        <w:keepNext w:val="0"/>
        <w:keepLines/>
        <w:widowControl/>
      </w:pPr>
      <w:r>
        <w:rPr>
          <w:rFonts w:ascii="Bitstream Charter" w:hAnsi="Bitstream Charter" w:eastAsia="Bitstream Charter" w:cs="Bitstream Charter"/>
          <w:color w:val="20242B"/>
          <w:sz w:val="20"/>
        </w:rPr>
        <w:t>O que poderia corrigir sua conclusão?</w:t>
      </w:r>
    </w:p>
    <w:p>
      <w:pPr>
        <w:keepNext w:val="0"/>
        <w:keepLines/>
        <w:widowControl/>
      </w:pPr>
      <w:r>
        <w:rPr>
          <w:rFonts w:ascii="Bitstream Charter" w:hAnsi="Bitstream Charter" w:eastAsia="Bitstream Charter" w:cs="Bitstream Charter"/>
          <w:color w:val="20242B"/>
          <w:sz w:val="20"/>
        </w:rPr>
        <w:t>Que ação este livro pede — e quanto de sua consciência ele permite conservar?</w:t>
      </w:r>
    </w:p>
    <w:p>
      <w:pPr>
        <w:keepNext w:val="0"/>
        <w:keepLines/>
        <w:widowControl/>
      </w:pPr>
      <w:r>
        <w:rPr>
          <w:rFonts w:ascii="Bitstream Charter" w:hAnsi="Bitstream Charter" w:eastAsia="Bitstream Charter" w:cs="Bitstream Charter"/>
          <w:color w:val="20242B"/>
          <w:sz w:val="20"/>
        </w:rPr>
        <w:t>Se o resultado desta parte for apenas concordância comigo, falhamos. O objetivo é que você possa discordar com mais precisão, concordar com mais consciência e suspender julgamento sem entregar seu pensamento a quem fala mais alto.</w:t>
      </w:r>
    </w:p>
    <w:p>
      <w:pPr>
        <w:keepNext w:val="0"/>
        <w:keepLines/>
        <w:widowControl/>
      </w:pPr>
      <w:r>
        <w:rPr>
          <w:rFonts w:ascii="Bitstream Charter" w:hAnsi="Bitstream Charter" w:eastAsia="Bitstream Charter" w:cs="Bitstream Charter"/>
          <w:color w:val="20242B"/>
          <w:sz w:val="20"/>
        </w:rPr>
        <w:t>Agora você sabe ler a arquitetura de uma narrativa.</w:t>
      </w:r>
    </w:p>
    <w:p>
      <w:pPr>
        <w:keepNext w:val="0"/>
        <w:keepLines/>
        <w:widowControl/>
      </w:pPr>
      <w:r>
        <w:rPr>
          <w:rFonts w:ascii="Bitstream Charter" w:hAnsi="Bitstream Charter" w:eastAsia="Bitstream Charter" w:cs="Bitstream Charter"/>
          <w:color w:val="20242B"/>
          <w:sz w:val="20"/>
        </w:rPr>
        <w:t>Na Parte III, poderemos observar onde ela encontra seus primeiros espelhos: quem nos ensina o que merece atenção, quem oferece personagens para o eu, como uma casa organiza silêncio e pertencimento, como sistemas aprendem nossos desejos e quando um movimento deixa de orientar uma pessoa para começar a usá-la.</w:t>
      </w:r>
    </w:p>
    <w:p>
      <w:pPr>
        <w:keepNext w:val="0"/>
        <w:keepLines/>
        <w:widowControl/>
      </w:pPr>
      <w:r>
        <w:rPr>
          <w:rFonts w:ascii="Bitstream Charter" w:hAnsi="Bitstream Charter" w:eastAsia="Bitstream Charter" w:cs="Bitstream Charter"/>
          <w:color w:val="20242B"/>
          <w:sz w:val="20"/>
        </w:rPr>
        <w:t>Antes de perguntar a que grupo alguém pertence, perguntaremos:</w:t>
      </w:r>
    </w:p>
    <w:p>
      <w:pPr>
        <w:keepNext w:val="0"/>
        <w:keepLines/>
        <w:widowControl/>
      </w:pPr>
      <w:r>
        <w:rPr>
          <w:rFonts w:ascii="Bitstream Charter" w:hAnsi="Bitstream Charter" w:eastAsia="Bitstream Charter" w:cs="Bitstream Charter"/>
          <w:b/>
          <w:i w:val="0"/>
          <w:color w:val="20242B"/>
          <w:sz w:val="20"/>
        </w:rPr>
        <w:t>quem aprendeu a fornecer o mundo dentro do qual essa pessoa se reconhece?</w:t>
      </w:r>
    </w:p>
    <w:p>
      <w:pPr>
        <w:pStyle w:val="Heading1"/>
        <w:pageBreakBefore/>
        <w:spacing w:after="140"/>
      </w:pPr>
      <w:r>
        <w:rPr>
          <w:rFonts w:ascii="Nimbus Sans Narrow" w:hAnsi="Nimbus Sans Narrow" w:eastAsia="Nimbus Sans Narrow" w:cs="Nimbus Sans Narrow"/>
          <w:b/>
          <w:color w:val="0B1020"/>
          <w:sz w:val="36"/>
        </w:rPr>
        <w:t>Notas de pesquisa da Entrega 2</w:t>
      </w:r>
    </w:p>
    <w:p>
      <w:pPr>
        <w:spacing w:after="120" w:line="264" w:lineRule="auto"/>
      </w:pPr>
      <w:r>
        <w:rPr>
          <w:rFonts w:ascii="Bitstream Charter" w:hAnsi="Bitstream Charter" w:eastAsia="Bitstream Charter" w:cs="Bitstream Charter"/>
          <w:color w:val="20242B"/>
          <w:sz w:val="16"/>
        </w:rPr>
        <w:t xml:space="preserve">As referências abaixo sustentam as distinções sobre identidade narrativa, persuasão, enquadramento, raciocínio motivado, valores, intenção, metacognição e testabilidade. A </w:t>
      </w:r>
      <w:r>
        <w:rPr>
          <w:rFonts w:ascii="Bitstream Charter" w:hAnsi="Bitstream Charter" w:eastAsia="Bitstream Charter" w:cs="Bitstream Charter"/>
          <w:b/>
          <w:i w:val="0"/>
          <w:color w:val="20242B"/>
          <w:sz w:val="16"/>
        </w:rPr>
        <w:t>Matriz NARRATIVA</w:t>
      </w:r>
      <w:r>
        <w:rPr>
          <w:rFonts w:ascii="Bitstream Charter" w:hAnsi="Bitstream Charter" w:eastAsia="Bitstream Charter" w:cs="Bitstream Charter"/>
          <w:color w:val="20242B"/>
          <w:sz w:val="16"/>
        </w:rPr>
        <w:t xml:space="preserve">, as cinco camadas como ferramenta editorial integrada, os </w:t>
      </w:r>
      <w:r>
        <w:rPr>
          <w:rFonts w:ascii="Bitstream Charter" w:hAnsi="Bitstream Charter" w:eastAsia="Bitstream Charter" w:cs="Bitstream Charter"/>
          <w:b/>
          <w:i w:val="0"/>
          <w:color w:val="20242B"/>
          <w:sz w:val="16"/>
        </w:rPr>
        <w:t>Comandos de Autoria</w:t>
      </w:r>
      <w:r>
        <w:rPr>
          <w:rFonts w:ascii="Bitstream Charter" w:hAnsi="Bitstream Charter" w:eastAsia="Bitstream Charter" w:cs="Bitstream Charter"/>
          <w:color w:val="20242B"/>
          <w:sz w:val="16"/>
        </w:rPr>
        <w:t xml:space="preserve">, os cinco testes da lógica da situação, a noção de </w:t>
      </w:r>
      <w:r>
        <w:rPr>
          <w:rFonts w:ascii="Bitstream Charter" w:hAnsi="Bitstream Charter" w:eastAsia="Bitstream Charter" w:cs="Bitstream Charter"/>
          <w:b/>
          <w:i w:val="0"/>
          <w:color w:val="20242B"/>
          <w:sz w:val="16"/>
        </w:rPr>
        <w:t>eixo como critério verificável</w:t>
      </w:r>
      <w:r>
        <w:rPr>
          <w:rFonts w:ascii="Bitstream Charter" w:hAnsi="Bitstream Charter" w:eastAsia="Bitstream Charter" w:cs="Bitstream Charter"/>
          <w:color w:val="20242B"/>
          <w:sz w:val="16"/>
        </w:rPr>
        <w:t xml:space="preserve">, as expressões </w:t>
      </w:r>
      <w:r>
        <w:rPr>
          <w:rFonts w:ascii="Bitstream Charter" w:hAnsi="Bitstream Charter" w:eastAsia="Bitstream Charter" w:cs="Bitstream Charter"/>
          <w:b/>
          <w:i w:val="0"/>
          <w:color w:val="20242B"/>
          <w:sz w:val="16"/>
        </w:rPr>
        <w:t>valor operante</w:t>
      </w:r>
      <w:r>
        <w:rPr>
          <w:rFonts w:ascii="Bitstream Charter" w:hAnsi="Bitstream Charter" w:eastAsia="Bitstream Charter" w:cs="Bitstream Charter"/>
          <w:color w:val="20242B"/>
          <w:sz w:val="16"/>
        </w:rPr>
        <w:t xml:space="preserve">, </w:t>
      </w:r>
      <w:r>
        <w:rPr>
          <w:rFonts w:ascii="Bitstream Charter" w:hAnsi="Bitstream Charter" w:eastAsia="Bitstream Charter" w:cs="Bitstream Charter"/>
          <w:b/>
          <w:i w:val="0"/>
          <w:color w:val="20242B"/>
          <w:sz w:val="16"/>
        </w:rPr>
        <w:t>hipocrisia prática</w:t>
      </w:r>
      <w:r>
        <w:rPr>
          <w:rFonts w:ascii="Bitstream Charter" w:hAnsi="Bitstream Charter" w:eastAsia="Bitstream Charter" w:cs="Bitstream Charter"/>
          <w:color w:val="20242B"/>
          <w:sz w:val="16"/>
        </w:rPr>
        <w:t xml:space="preserve"> e </w:t>
      </w:r>
      <w:r>
        <w:rPr>
          <w:rFonts w:ascii="Bitstream Charter" w:hAnsi="Bitstream Charter" w:eastAsia="Bitstream Charter" w:cs="Bitstream Charter"/>
          <w:b/>
          <w:i w:val="0"/>
          <w:color w:val="20242B"/>
          <w:sz w:val="16"/>
        </w:rPr>
        <w:t>hipocrisia prática da separação</w:t>
      </w:r>
      <w:r>
        <w:rPr>
          <w:rFonts w:ascii="Bitstream Charter" w:hAnsi="Bitstream Charter" w:eastAsia="Bitstream Charter" w:cs="Bitstream Charter"/>
          <w:color w:val="20242B"/>
          <w:sz w:val="16"/>
        </w:rPr>
        <w:t>, bem como as interpretações normativas dos casos são formulações autorais desta obra. Os estudos de caso são compostos e não correspondem a pessoas, famílias, organizações ou comunidades particulares.</w:t>
      </w:r>
    </w:p>
    <w:p>
      <w:pPr>
        <w:sectPr>
          <w:headerReference w:type="default" r:id="rId9"/>
          <w:footerReference w:type="default" r:id="rId10"/>
          <w:pgSz w:w="7937" w:h="11906"/>
          <w:pgMar w:top="907" w:right="850" w:bottom="992" w:left="1020" w:header="397" w:footer="454" w:gutter="0"/>
          <w:cols w:space="720"/>
          <w:docGrid w:linePitch="360"/>
          <w:pgNumType w:start="61"/>
        </w:sectPr>
      </w:pPr>
    </w:p>
    <w:p>
      <w:pPr>
        <w:pStyle w:val="References"/>
        <w:keepNext w:val="0"/>
        <w:keepLines/>
        <w:widowControl/>
      </w:pPr>
      <w:r>
        <w:rPr>
          <w:rFonts w:ascii="Bitstream Charter" w:hAnsi="Bitstream Charter" w:eastAsia="Bitstream Charter" w:cs="Bitstream Charter"/>
          <w:color w:val="20242B"/>
          <w:sz w:val="13"/>
        </w:rPr>
        <w:t xml:space="preserve">Ajzen, I. “The Theory of Planned Behavior”. </w:t>
      </w:r>
      <w:r>
        <w:rPr>
          <w:rFonts w:ascii="Bitstream Charter" w:hAnsi="Bitstream Charter" w:eastAsia="Bitstream Charter" w:cs="Bitstream Charter"/>
          <w:b w:val="0"/>
          <w:i/>
          <w:color w:val="20242B"/>
          <w:sz w:val="13"/>
        </w:rPr>
        <w:t>Organizational Behavior and Human Decision Processes</w:t>
      </w:r>
      <w:r>
        <w:rPr>
          <w:rFonts w:ascii="Bitstream Charter" w:hAnsi="Bitstream Charter" w:eastAsia="Bitstream Charter" w:cs="Bitstream Charter"/>
          <w:color w:val="20242B"/>
          <w:sz w:val="13"/>
        </w:rPr>
        <w:t>, v. 50, n. 2, p. 179–211, 1991. DOI: 10.1016/0749-5978(91)90020-T.</w:t>
      </w:r>
    </w:p>
    <w:p>
      <w:pPr>
        <w:pStyle w:val="References"/>
        <w:keepNext w:val="0"/>
        <w:keepLines/>
        <w:widowControl/>
      </w:pPr>
      <w:r>
        <w:rPr>
          <w:rFonts w:ascii="Bitstream Charter" w:hAnsi="Bitstream Charter" w:eastAsia="Bitstream Charter" w:cs="Bitstream Charter"/>
          <w:color w:val="20242B"/>
          <w:sz w:val="13"/>
        </w:rPr>
        <w:t xml:space="preserve">Bandura, A. “Moral Disengagement in the Perpetration of Inhumanities”. </w:t>
      </w:r>
      <w:r>
        <w:rPr>
          <w:rFonts w:ascii="Bitstream Charter" w:hAnsi="Bitstream Charter" w:eastAsia="Bitstream Charter" w:cs="Bitstream Charter"/>
          <w:b w:val="0"/>
          <w:i/>
          <w:color w:val="20242B"/>
          <w:sz w:val="13"/>
        </w:rPr>
        <w:t>Personality and Social Psychology Review</w:t>
      </w:r>
      <w:r>
        <w:rPr>
          <w:rFonts w:ascii="Bitstream Charter" w:hAnsi="Bitstream Charter" w:eastAsia="Bitstream Charter" w:cs="Bitstream Charter"/>
          <w:color w:val="20242B"/>
          <w:sz w:val="13"/>
        </w:rPr>
        <w:t>, v. 3, n. 3, p. 193–209, 1999. DOI: 10.1207/S15327957PSPR0303_3.</w:t>
      </w:r>
    </w:p>
    <w:p>
      <w:pPr>
        <w:pStyle w:val="References"/>
        <w:keepNext w:val="0"/>
        <w:keepLines/>
        <w:widowControl/>
      </w:pPr>
      <w:r>
        <w:rPr>
          <w:rFonts w:ascii="Bitstream Charter" w:hAnsi="Bitstream Charter" w:eastAsia="Bitstream Charter" w:cs="Bitstream Charter"/>
          <w:b w:val="0"/>
          <w:i/>
          <w:color w:val="20242B"/>
          <w:sz w:val="13"/>
        </w:rPr>
        <w:t>Bíblia</w:t>
      </w:r>
      <w:r>
        <w:rPr>
          <w:rFonts w:ascii="Bitstream Charter" w:hAnsi="Bitstream Charter" w:eastAsia="Bitstream Charter" w:cs="Bitstream Charter"/>
          <w:color w:val="20242B"/>
          <w:sz w:val="13"/>
        </w:rPr>
        <w:t>. Romanos 12:15. A passagem é usada neste capítulo como fonte textual da tradição mencionada no caso, não como prova de que toda comunidade religiosa deva adotar uma aplicação única.</w:t>
      </w:r>
    </w:p>
    <w:p>
      <w:pPr>
        <w:pStyle w:val="References"/>
        <w:keepNext w:val="0"/>
        <w:keepLines/>
        <w:widowControl/>
      </w:pPr>
      <w:r>
        <w:rPr>
          <w:rFonts w:ascii="Bitstream Charter" w:hAnsi="Bitstream Charter" w:eastAsia="Bitstream Charter" w:cs="Bitstream Charter"/>
          <w:color w:val="20242B"/>
          <w:sz w:val="13"/>
        </w:rPr>
        <w:t xml:space="preserve">Brasil. </w:t>
      </w:r>
      <w:r>
        <w:rPr>
          <w:rFonts w:ascii="Bitstream Charter" w:hAnsi="Bitstream Charter" w:eastAsia="Bitstream Charter" w:cs="Bitstream Charter"/>
          <w:b w:val="0"/>
          <w:i/>
          <w:color w:val="20242B"/>
          <w:sz w:val="13"/>
        </w:rPr>
        <w:t>Constituição da República Federativa do Brasil de 1988</w:t>
      </w:r>
      <w:r>
        <w:rPr>
          <w:rFonts w:ascii="Bitstream Charter" w:hAnsi="Bitstream Charter" w:eastAsia="Bitstream Charter" w:cs="Bitstream Charter"/>
          <w:color w:val="20242B"/>
          <w:sz w:val="13"/>
        </w:rPr>
        <w:t>. Brasília, DF: Presidência da República, 1988. Texto compilado, especialmente arts. 5º, 6º, 14 e 196. Disponível em: https://www.planalto.gov.br/ccivil_03/constituicao/constituicao.htm. Acesso em: 27 jul. 2026.</w:t>
      </w:r>
    </w:p>
    <w:p>
      <w:pPr>
        <w:pStyle w:val="References"/>
        <w:keepNext w:val="0"/>
        <w:keepLines/>
        <w:widowControl/>
      </w:pPr>
      <w:r>
        <w:rPr>
          <w:rFonts w:ascii="Bitstream Charter" w:hAnsi="Bitstream Charter" w:eastAsia="Bitstream Charter" w:cs="Bitstream Charter"/>
          <w:color w:val="20242B"/>
          <w:sz w:val="13"/>
        </w:rPr>
        <w:t xml:space="preserve">Entman, R. M. “Framing: Toward Clarification of a Fractured Paradigm”. </w:t>
      </w:r>
      <w:r>
        <w:rPr>
          <w:rFonts w:ascii="Bitstream Charter" w:hAnsi="Bitstream Charter" w:eastAsia="Bitstream Charter" w:cs="Bitstream Charter"/>
          <w:b w:val="0"/>
          <w:i/>
          <w:color w:val="20242B"/>
          <w:sz w:val="13"/>
        </w:rPr>
        <w:t>Journal of Communication</w:t>
      </w:r>
      <w:r>
        <w:rPr>
          <w:rFonts w:ascii="Bitstream Charter" w:hAnsi="Bitstream Charter" w:eastAsia="Bitstream Charter" w:cs="Bitstream Charter"/>
          <w:color w:val="20242B"/>
          <w:sz w:val="13"/>
        </w:rPr>
        <w:t>, v. 43, n. 4, p. 51–58, 1993. DOI: 10.1111/j.1460-2466.1993.tb01304.x.</w:t>
      </w:r>
    </w:p>
    <w:p>
      <w:pPr>
        <w:pStyle w:val="References"/>
        <w:keepNext w:val="0"/>
        <w:keepLines/>
        <w:widowControl/>
      </w:pPr>
      <w:r>
        <w:rPr>
          <w:rFonts w:ascii="Bitstream Charter" w:hAnsi="Bitstream Charter" w:eastAsia="Bitstream Charter" w:cs="Bitstream Charter"/>
          <w:color w:val="20242B"/>
          <w:sz w:val="13"/>
        </w:rPr>
        <w:t xml:space="preserve">Friesen, J. P.; Campbell, T. H.; Kay, A. C. “The Psychological Advantage of Unfalsifiability: The Appeal of Untestable Religious and Political Ideologies”. </w:t>
      </w:r>
      <w:r>
        <w:rPr>
          <w:rFonts w:ascii="Bitstream Charter" w:hAnsi="Bitstream Charter" w:eastAsia="Bitstream Charter" w:cs="Bitstream Charter"/>
          <w:b w:val="0"/>
          <w:i/>
          <w:color w:val="20242B"/>
          <w:sz w:val="13"/>
        </w:rPr>
        <w:t>Journal of Personality and Social Psychology</w:t>
      </w:r>
      <w:r>
        <w:rPr>
          <w:rFonts w:ascii="Bitstream Charter" w:hAnsi="Bitstream Charter" w:eastAsia="Bitstream Charter" w:cs="Bitstream Charter"/>
          <w:color w:val="20242B"/>
          <w:sz w:val="13"/>
        </w:rPr>
        <w:t>, v. 108, n. 3, p. 515–529, 2015. DOI: 10.1037/pspp0000018.</w:t>
      </w:r>
    </w:p>
    <w:p>
      <w:pPr>
        <w:pStyle w:val="References"/>
        <w:keepNext w:val="0"/>
        <w:keepLines/>
        <w:widowControl/>
      </w:pPr>
      <w:r>
        <w:rPr>
          <w:rFonts w:ascii="Bitstream Charter" w:hAnsi="Bitstream Charter" w:eastAsia="Bitstream Charter" w:cs="Bitstream Charter"/>
          <w:color w:val="20242B"/>
          <w:sz w:val="13"/>
        </w:rPr>
        <w:t xml:space="preserve">Green, M. C.; Brock, T. C. “The Role of Transportation in the Persuasiveness of Public Narratives”. </w:t>
      </w:r>
      <w:r>
        <w:rPr>
          <w:rFonts w:ascii="Bitstream Charter" w:hAnsi="Bitstream Charter" w:eastAsia="Bitstream Charter" w:cs="Bitstream Charter"/>
          <w:b w:val="0"/>
          <w:i/>
          <w:color w:val="20242B"/>
          <w:sz w:val="13"/>
        </w:rPr>
        <w:t>Journal of Personality and Social Psychology</w:t>
      </w:r>
      <w:r>
        <w:rPr>
          <w:rFonts w:ascii="Bitstream Charter" w:hAnsi="Bitstream Charter" w:eastAsia="Bitstream Charter" w:cs="Bitstream Charter"/>
          <w:color w:val="20242B"/>
          <w:sz w:val="13"/>
        </w:rPr>
        <w:t>, v. 79, n. 5, p. 701–721, 2000. DOI: 10.1037/0022-3514.79.5.701.</w:t>
      </w:r>
    </w:p>
    <w:p>
      <w:pPr>
        <w:pStyle w:val="References"/>
        <w:keepNext w:val="0"/>
        <w:keepLines/>
        <w:widowControl/>
      </w:pPr>
      <w:r>
        <w:rPr>
          <w:rFonts w:ascii="Bitstream Charter" w:hAnsi="Bitstream Charter" w:eastAsia="Bitstream Charter" w:cs="Bitstream Charter"/>
          <w:color w:val="20242B"/>
          <w:sz w:val="13"/>
        </w:rPr>
        <w:t xml:space="preserve">Kunda, Z. “The Case for Motivated Reasoning”. </w:t>
      </w:r>
      <w:r>
        <w:rPr>
          <w:rFonts w:ascii="Bitstream Charter" w:hAnsi="Bitstream Charter" w:eastAsia="Bitstream Charter" w:cs="Bitstream Charter"/>
          <w:b w:val="0"/>
          <w:i/>
          <w:color w:val="20242B"/>
          <w:sz w:val="13"/>
        </w:rPr>
        <w:t>Psychological Bulletin</w:t>
      </w:r>
      <w:r>
        <w:rPr>
          <w:rFonts w:ascii="Bitstream Charter" w:hAnsi="Bitstream Charter" w:eastAsia="Bitstream Charter" w:cs="Bitstream Charter"/>
          <w:color w:val="20242B"/>
          <w:sz w:val="13"/>
        </w:rPr>
        <w:t>, v. 108, n. 3, p. 480–498, 1990. DOI: 10.1037/0033-2909.108.3.480.</w:t>
      </w:r>
    </w:p>
    <w:p>
      <w:pPr>
        <w:pStyle w:val="References"/>
        <w:keepNext w:val="0"/>
        <w:keepLines/>
        <w:widowControl/>
      </w:pPr>
      <w:r>
        <w:rPr>
          <w:rFonts w:ascii="Bitstream Charter" w:hAnsi="Bitstream Charter" w:eastAsia="Bitstream Charter" w:cs="Bitstream Charter"/>
          <w:color w:val="20242B"/>
          <w:sz w:val="13"/>
        </w:rPr>
        <w:t xml:space="preserve">McAdams, D. P.; McLean, K. C. “Narrative Identity”. </w:t>
      </w:r>
      <w:r>
        <w:rPr>
          <w:rFonts w:ascii="Bitstream Charter" w:hAnsi="Bitstream Charter" w:eastAsia="Bitstream Charter" w:cs="Bitstream Charter"/>
          <w:b w:val="0"/>
          <w:i/>
          <w:color w:val="20242B"/>
          <w:sz w:val="13"/>
        </w:rPr>
        <w:t>Current Directions in Psychological Science</w:t>
      </w:r>
      <w:r>
        <w:rPr>
          <w:rFonts w:ascii="Bitstream Charter" w:hAnsi="Bitstream Charter" w:eastAsia="Bitstream Charter" w:cs="Bitstream Charter"/>
          <w:color w:val="20242B"/>
          <w:sz w:val="13"/>
        </w:rPr>
        <w:t>, v. 22, n. 3, p. 233–238, 2013. DOI: 10.1177/0963721413475622.</w:t>
      </w:r>
    </w:p>
    <w:p>
      <w:pPr>
        <w:pStyle w:val="References"/>
        <w:keepNext w:val="0"/>
        <w:keepLines/>
        <w:widowControl/>
      </w:pPr>
      <w:r>
        <w:rPr>
          <w:rFonts w:ascii="Bitstream Charter" w:hAnsi="Bitstream Charter" w:eastAsia="Bitstream Charter" w:cs="Bitstream Charter"/>
          <w:color w:val="20242B"/>
          <w:sz w:val="13"/>
        </w:rPr>
        <w:t xml:space="preserve">O’Leary, A. P.; Fletcher, W. “Thinking about Believing: Can Metacognitive Reflection Encourage Belief Updating?”. </w:t>
      </w:r>
      <w:r>
        <w:rPr>
          <w:rFonts w:ascii="Bitstream Charter" w:hAnsi="Bitstream Charter" w:eastAsia="Bitstream Charter" w:cs="Bitstream Charter"/>
          <w:b w:val="0"/>
          <w:i/>
          <w:color w:val="20242B"/>
          <w:sz w:val="13"/>
        </w:rPr>
        <w:t>Journal of Intelligence</w:t>
      </w:r>
      <w:r>
        <w:rPr>
          <w:rFonts w:ascii="Bitstream Charter" w:hAnsi="Bitstream Charter" w:eastAsia="Bitstream Charter" w:cs="Bitstream Charter"/>
          <w:color w:val="20242B"/>
          <w:sz w:val="13"/>
        </w:rPr>
        <w:t>, v. 12, n. 5, art. 47, 2024. DOI: 10.3390/jintelligence12050047.</w:t>
      </w:r>
    </w:p>
    <w:p>
      <w:pPr>
        <w:pStyle w:val="References"/>
        <w:keepNext w:val="0"/>
        <w:keepLines/>
        <w:widowControl/>
      </w:pPr>
      <w:r>
        <w:rPr>
          <w:rFonts w:ascii="Bitstream Charter" w:hAnsi="Bitstream Charter" w:eastAsia="Bitstream Charter" w:cs="Bitstream Charter"/>
          <w:color w:val="20242B"/>
          <w:sz w:val="13"/>
        </w:rPr>
        <w:t xml:space="preserve">Schwartz, S. H. “An Overview of the Schwartz Theory of Basic Values”. </w:t>
      </w:r>
      <w:r>
        <w:rPr>
          <w:rFonts w:ascii="Bitstream Charter" w:hAnsi="Bitstream Charter" w:eastAsia="Bitstream Charter" w:cs="Bitstream Charter"/>
          <w:b w:val="0"/>
          <w:i/>
          <w:color w:val="20242B"/>
          <w:sz w:val="13"/>
        </w:rPr>
        <w:t>Online Readings in Psychology and Culture</w:t>
      </w:r>
      <w:r>
        <w:rPr>
          <w:rFonts w:ascii="Bitstream Charter" w:hAnsi="Bitstream Charter" w:eastAsia="Bitstream Charter" w:cs="Bitstream Charter"/>
          <w:color w:val="20242B"/>
          <w:sz w:val="13"/>
        </w:rPr>
        <w:t>, v. 2, n. 1, art. 11, 2012. DOI: 10.9707/2307-0919.1116.</w:t>
      </w:r>
    </w:p>
    <w:p>
      <w:pPr>
        <w:pStyle w:val="References"/>
        <w:keepNext w:val="0"/>
        <w:keepLines/>
        <w:widowControl/>
      </w:pPr>
      <w:r>
        <w:rPr>
          <w:rFonts w:ascii="Bitstream Charter" w:hAnsi="Bitstream Charter" w:eastAsia="Bitstream Charter" w:cs="Bitstream Charter"/>
          <w:color w:val="20242B"/>
          <w:sz w:val="13"/>
        </w:rPr>
        <w:t xml:space="preserve">Sperber, D.; Clément, F.; Heintz, C.; Mascaro, O.; Mercier, H.; Origgi, G.; Wilson, D. “Epistemic Vigilance”. </w:t>
      </w:r>
      <w:r>
        <w:rPr>
          <w:rFonts w:ascii="Bitstream Charter" w:hAnsi="Bitstream Charter" w:eastAsia="Bitstream Charter" w:cs="Bitstream Charter"/>
          <w:b w:val="0"/>
          <w:i/>
          <w:color w:val="20242B"/>
          <w:sz w:val="13"/>
        </w:rPr>
        <w:t>Mind &amp; Language</w:t>
      </w:r>
      <w:r>
        <w:rPr>
          <w:rFonts w:ascii="Bitstream Charter" w:hAnsi="Bitstream Charter" w:eastAsia="Bitstream Charter" w:cs="Bitstream Charter"/>
          <w:color w:val="20242B"/>
          <w:sz w:val="13"/>
        </w:rPr>
        <w:t>, v. 25, n. 4, p. 359–393, 2010. DOI: 10.1111/j.1468-0017.2010.01394.x.</w:t>
      </w:r>
    </w:p>
    <w:p>
      <w:pPr>
        <w:pStyle w:val="References"/>
        <w:keepNext w:val="0"/>
        <w:keepLines/>
        <w:widowControl/>
      </w:pPr>
      <w:r>
        <w:rPr>
          <w:rFonts w:ascii="Bitstream Charter" w:hAnsi="Bitstream Charter" w:eastAsia="Bitstream Charter" w:cs="Bitstream Charter"/>
          <w:color w:val="20242B"/>
          <w:sz w:val="13"/>
        </w:rPr>
        <w:t xml:space="preserve">Stanovich, K. E.; West, R. F.; Toplak, M. E. “Myside Bias, Rational Thinking, and Intelligence”. </w:t>
      </w:r>
      <w:r>
        <w:rPr>
          <w:rFonts w:ascii="Bitstream Charter" w:hAnsi="Bitstream Charter" w:eastAsia="Bitstream Charter" w:cs="Bitstream Charter"/>
          <w:b w:val="0"/>
          <w:i/>
          <w:color w:val="20242B"/>
          <w:sz w:val="13"/>
        </w:rPr>
        <w:t>Current Directions in Psychological Science</w:t>
      </w:r>
      <w:r>
        <w:rPr>
          <w:rFonts w:ascii="Bitstream Charter" w:hAnsi="Bitstream Charter" w:eastAsia="Bitstream Charter" w:cs="Bitstream Charter"/>
          <w:color w:val="20242B"/>
          <w:sz w:val="13"/>
        </w:rPr>
        <w:t>, v. 22, n. 4, p. 259–264, 2013. DOI: 10.1177/0963721413480174.</w:t>
      </w:r>
    </w:p>
    <w:p>
      <w:pPr>
        <w:pStyle w:val="References"/>
        <w:keepNext w:val="0"/>
        <w:keepLines/>
        <w:widowControl/>
      </w:pPr>
      <w:r>
        <w:rPr>
          <w:rFonts w:ascii="Bitstream Charter" w:hAnsi="Bitstream Charter" w:eastAsia="Bitstream Charter" w:cs="Bitstream Charter"/>
          <w:color w:val="20242B"/>
          <w:sz w:val="13"/>
        </w:rPr>
        <w:t xml:space="preserve">van Laer, T.; de Ruyter, K.; Visconti, L. M.; Wetzels, M. “The Extended Transportation-Imagery Model: A Meta-Analysis of the Antecedents and Consequences of Consumers’ Narrative Transportation”. </w:t>
      </w:r>
      <w:r>
        <w:rPr>
          <w:rFonts w:ascii="Bitstream Charter" w:hAnsi="Bitstream Charter" w:eastAsia="Bitstream Charter" w:cs="Bitstream Charter"/>
          <w:b w:val="0"/>
          <w:i/>
          <w:color w:val="20242B"/>
          <w:sz w:val="13"/>
        </w:rPr>
        <w:t>Journal of Consumer Research</w:t>
      </w:r>
      <w:r>
        <w:rPr>
          <w:rFonts w:ascii="Bitstream Charter" w:hAnsi="Bitstream Charter" w:eastAsia="Bitstream Charter" w:cs="Bitstream Charter"/>
          <w:color w:val="20242B"/>
          <w:sz w:val="13"/>
        </w:rPr>
        <w:t>, v. 40, n. 5, p. 797–817, 2014. DOI: 10.1086/673383.</w:t>
      </w:r>
    </w:p>
    <w:sectPr w:rsidR="00FC693F" w:rsidRPr="0006063C" w:rsidSect="00034616">
      <w:type w:val="continuous"/>
      <w:pgSz w:w="7937" w:h="11906"/>
      <w:pgMar w:top="907" w:right="850" w:bottom="992" w:left="1020" w:header="397" w:footer="454" w:gutter="0"/>
      <w:cols w:space="260" w:num="2"/>
      <w:docGrid w:linePitch="360"/>
      <w:pgNumType w:start="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imbus Sans" w:hAnsi="Nimbus Sans" w:eastAsia="Nimbus Sans" w:cs="Nimbus Sans"/>
        <w:color w:val="666B73"/>
        <w:sz w:val="14"/>
      </w:rPr>
    </w:r>
    <w:r>
      <w:rPr>
        <w:rFonts w:ascii="Nimbus Sans" w:hAnsi="Nimbus Sans" w:eastAsia="Nimbus Sans" w:cs="Nimbus Sans"/>
        <w:color w:val="666B73"/>
        <w:sz w:val="14"/>
      </w:rPr>
      <w:t xml:space="preserve">SOL LIMA   •   </w:t>
    </w:r>
    <w:r>
      <w:rPr>
        <w:rFonts w:ascii="Nimbus Sans" w:hAnsi="Nimbus Sans" w:eastAsia="Nimbus Sans" w:cs="Nimbus Sans"/>
        <w:color w:val="666B73"/>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Nimbus Sans" w:hAnsi="Nimbus Sans" w:eastAsia="Nimbus Sans" w:cs="Nimbus Sans"/>
        <w:b/>
        <w:color w:val="0B1020"/>
        <w:sz w:val="15"/>
      </w:rPr>
      <w:t>FUGA IDENTITÁRIA</w:t>
    </w:r>
    <w:r>
      <w:rPr>
        <w:rFonts w:ascii="Nimbus Sans" w:hAnsi="Nimbus Sans" w:eastAsia="Nimbus Sans" w:cs="Nimbus Sans"/>
        <w:color w:val="666B73"/>
        <w:sz w:val="15"/>
      </w:rPr>
      <w:t xml:space="preserve">   •   PARTE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30" w:line="312" w:lineRule="auto"/>
      <w:jc w:val="left"/>
    </w:pPr>
    <w:rPr>
      <w:rFonts w:ascii="Bitstream Charter" w:hAnsi="Bitstream Charter" w:eastAsia="Bitstream Charter" w:cs="Bitstream Charter"/>
      <w:b w:val="0"/>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Nimbus Sans Narrow" w:hAnsi="Nimbus Sans Narrow" w:eastAsia="Nimbus Sans Narrow" w:cs="Nimbus Sans Narrow"/>
      <w:b/>
      <w:bCs/>
      <w:color w:val="0B1020"/>
      <w:sz w:val="44"/>
      <w:szCs w:val="28"/>
    </w:rPr>
  </w:style>
  <w:style w:type="paragraph" w:styleId="Heading2">
    <w:name w:val="heading 2"/>
    <w:basedOn w:val="Normal"/>
    <w:next w:val="Normal"/>
    <w:link w:val="Heading2Char"/>
    <w:uiPriority w:val="9"/>
    <w:unhideWhenUsed/>
    <w:qFormat/>
    <w:rsid w:val="00FC693F"/>
    <w:pPr>
      <w:keepNext/>
      <w:keepLines/>
      <w:spacing w:before="100" w:after="200"/>
      <w:outlineLvl w:val="1"/>
    </w:pPr>
    <w:rPr>
      <w:rFonts w:asciiTheme="majorHAnsi" w:eastAsiaTheme="majorEastAsia" w:hAnsiTheme="majorHAnsi" w:cstheme="majorBidi" w:ascii="Bitstream Charter" w:hAnsi="Bitstream Charter" w:eastAsia="Bitstream Charter" w:cs="Bitstream Charter"/>
      <w:b/>
      <w:bCs/>
      <w:color w:val="5F7F83"/>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imbus Sans" w:hAnsi="Nimbus Sans" w:eastAsia="Nimbus Sans" w:cs="Nimbus Sans"/>
      <w:b/>
      <w:bCs/>
      <w:color w:val="0B1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3" w:lineRule="auto" w:after="80"/>
      <w:ind w:left="351" w:hanging="198"/>
      <w:contextualSpacing/>
    </w:pPr>
    <w:rPr>
      <w:rFonts w:ascii="Bitstream Charter" w:hAnsi="Bitstream Charter" w:eastAsia="Bitstream Charter" w:cs="Bitstream Charter"/>
      <w:b w:val="0"/>
      <w:color w:val="20242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93" w:lineRule="auto" w:after="80"/>
      <w:ind w:left="351" w:hanging="198"/>
      <w:contextualSpacing/>
    </w:pPr>
    <w:rPr>
      <w:rFonts w:ascii="Bitstream Charter" w:hAnsi="Bitstream Charter" w:eastAsia="Bitstream Charter" w:cs="Bitstream Charter"/>
      <w:b w:val="0"/>
      <w:color w:val="20242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Lead">
    <w:name w:val="Book Lead"/>
    <w:pPr>
      <w:keepNext/>
      <w:spacing w:line="276" w:lineRule="auto" w:before="40" w:after="160"/>
      <w:jc w:val="left"/>
    </w:pPr>
    <w:rPr>
      <w:rFonts w:ascii="Bitstream Charter" w:hAnsi="Bitstream Charter" w:eastAsia="Bitstream Charter" w:cs="Bitstream Charter"/>
      <w:b w:val="0"/>
      <w:i/>
      <w:color w:val="0B1020"/>
      <w:sz w:val="25"/>
    </w:rPr>
  </w:style>
  <w:style w:type="paragraph" w:customStyle="1" w:styleId="IndexPart">
    <w:name w:val="Index Part"/>
    <w:pPr>
      <w:keepNext/>
      <w:spacing w:before="260" w:after="80"/>
    </w:pPr>
    <w:rPr>
      <w:rFonts w:ascii="Nimbus Sans" w:hAnsi="Nimbus Sans" w:eastAsia="Nimbus Sans" w:cs="Nimbus Sans"/>
      <w:b/>
      <w:color w:val="0B1020"/>
      <w:sz w:val="20"/>
    </w:rPr>
  </w:style>
  <w:style w:type="paragraph" w:customStyle="1" w:styleId="IndexEntry">
    <w:name w:val="Index Entry"/>
    <w:pPr>
      <w:widowControl/>
      <w:spacing w:before="0" w:after="64" w:line="252" w:lineRule="auto"/>
      <w:ind w:left="312" w:hanging="312"/>
    </w:pPr>
    <w:rPr>
      <w:rFonts w:ascii="Bitstream Charter" w:hAnsi="Bitstream Charter" w:eastAsia="Bitstream Charter" w:cs="Bitstream Charter"/>
      <w:b w:val="0"/>
      <w:color w:val="20242B"/>
      <w:sz w:val="17"/>
    </w:rPr>
  </w:style>
  <w:style w:type="paragraph" w:customStyle="1" w:styleId="FigureCaption">
    <w:name w:val="Figure Caption"/>
    <w:pPr>
      <w:keepLines/>
      <w:spacing w:before="80" w:after="220"/>
      <w:jc w:val="center"/>
    </w:pPr>
    <w:rPr>
      <w:rFonts w:ascii="Nimbus Sans" w:hAnsi="Nimbus Sans" w:eastAsia="Nimbus Sans" w:cs="Nimbus Sans"/>
      <w:b w:val="0"/>
      <w:i/>
      <w:color w:val="666B73"/>
      <w:sz w:val="15"/>
    </w:rPr>
  </w:style>
  <w:style w:type="paragraph" w:customStyle="1" w:styleId="EditorialQuote">
    <w:name w:val="Editorial Quote"/>
    <w:pPr>
      <w:keepLines/>
      <w:spacing w:before="160" w:after="200" w:line="283" w:lineRule="auto"/>
      <w:ind w:left="198" w:right="113"/>
      <w:jc w:val="left"/>
    </w:pPr>
    <w:rPr>
      <w:rFonts w:ascii="Bitstream Charter" w:hAnsi="Bitstream Charter" w:eastAsia="Bitstream Charter" w:cs="Bitstream Charter"/>
      <w:b w:val="0"/>
      <w:i/>
      <w:color w:val="0B1020"/>
      <w:sz w:val="22"/>
    </w:rPr>
  </w:style>
  <w:style w:type="paragraph" w:customStyle="1" w:styleId="CommandBox">
    <w:name w:val="Command Box"/>
    <w:pPr>
      <w:keepLines/>
      <w:spacing w:before="200" w:after="220" w:line="269" w:lineRule="auto"/>
      <w:ind w:left="181" w:right="113"/>
      <w:jc w:val="left"/>
    </w:pPr>
    <w:rPr>
      <w:rFonts w:ascii="Nimbus Sans" w:hAnsi="Nimbus Sans" w:eastAsia="Nimbus Sans" w:cs="Nimbus Sans"/>
      <w:b w:val="0"/>
      <w:color w:val="0B1020"/>
      <w:sz w:val="22"/>
    </w:rPr>
  </w:style>
  <w:style w:type="paragraph" w:customStyle="1" w:styleId="PartTitle">
    <w:name w:val="Part Title"/>
    <w:pPr>
      <w:keepNext/>
      <w:spacing w:before="40" w:after="340"/>
    </w:pPr>
    <w:rPr>
      <w:rFonts w:ascii="Nimbus Sans Narrow" w:hAnsi="Nimbus Sans Narrow" w:eastAsia="Nimbus Sans Narrow" w:cs="Nimbus Sans Narrow"/>
      <w:b/>
      <w:color w:val="0B1020"/>
      <w:sz w:val="48"/>
    </w:rPr>
  </w:style>
  <w:style w:type="paragraph" w:customStyle="1" w:styleId="PartDeck">
    <w:name w:val="Part Deck"/>
    <w:pPr>
      <w:spacing w:line="278" w:lineRule="auto" w:after="160"/>
    </w:pPr>
    <w:rPr>
      <w:rFonts w:ascii="Bitstream Charter" w:hAnsi="Bitstream Charter" w:eastAsia="Bitstream Charter" w:cs="Bitstream Charter"/>
      <w:b w:val="0"/>
      <w:i/>
      <w:color w:val="0B1020"/>
      <w:sz w:val="24"/>
    </w:rPr>
  </w:style>
  <w:style w:type="paragraph" w:customStyle="1" w:styleId="PartBody">
    <w:name w:val="Part Body"/>
    <w:pPr>
      <w:widowControl/>
      <w:spacing w:line="312" w:lineRule="auto" w:after="130"/>
    </w:pPr>
    <w:rPr>
      <w:rFonts w:ascii="Bitstream Charter" w:hAnsi="Bitstream Charter" w:eastAsia="Bitstream Charter" w:cs="Bitstream Charter"/>
      <w:b w:val="0"/>
      <w:color w:val="20242B"/>
      <w:sz w:val="21"/>
    </w:rPr>
  </w:style>
  <w:style w:type="paragraph" w:customStyle="1" w:styleId="ChapterKicker">
    <w:name w:val="Chapter Kicker"/>
    <w:pPr>
      <w:keepNext/>
      <w:spacing w:after="140"/>
    </w:pPr>
    <w:rPr>
      <w:rFonts w:ascii="Nimbus Sans" w:hAnsi="Nimbus Sans" w:eastAsia="Nimbus Sans" w:cs="Nimbus Sans"/>
      <w:b/>
      <w:color w:val="D84A3A"/>
      <w:sz w:val="16"/>
    </w:rPr>
  </w:style>
  <w:style w:type="paragraph" w:customStyle="1" w:styleId="References">
    <w:name w:val="References"/>
    <w:pPr>
      <w:widowControl/>
      <w:spacing w:line="240" w:lineRule="auto" w:after="10"/>
      <w:ind w:left="142" w:hanging="142"/>
    </w:pPr>
    <w:rPr>
      <w:rFonts w:ascii="Bitstream Charter" w:hAnsi="Bitstream Charter" w:eastAsia="Bitstream Charter" w:cs="Bitstream Charter"/>
      <w:b w:val="0"/>
      <w:color w:val="20242B"/>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Fuga Identitária — Entrega 2 — Parte II</dc:title>
  <dc:subject>Leia o que lê você</dc:subject>
  <dc:creator>Sol Lima</dc:creator>
  <cp:keywords>fuga identitária, narrativa, Matriz NARRATIVA, crenças, valores, metacognição, lógica, autoria</cp:keywords>
  <dc:description>Versão editorial da Entrega 2 para revisão da autora.</dc:description>
  <cp:lastModifiedBy/>
  <cp:revision>1</cp:revision>
  <dcterms:created xsi:type="dcterms:W3CDTF">2013-12-23T23:15:00Z</dcterms:created>
  <dcterms:modified xsi:type="dcterms:W3CDTF">2013-12-23T23:15:00Z</dcterms:modified>
  <cp:category/>
</cp:coreProperties>
</file>