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82" w:rsidRDefault="00302A82">
      <w:r w:rsidRPr="00302A82">
        <w:rPr>
          <w:noProof/>
        </w:rPr>
        <w:drawing>
          <wp:inline distT="0" distB="0" distL="0" distR="0">
            <wp:extent cx="5274310" cy="2274546"/>
            <wp:effectExtent l="0" t="0" r="2540" b="0"/>
            <wp:docPr id="1" name="图片 1" descr="C:\Users\Taylor\AppData\Local\Temp\WeChat Files\65301307697670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ylor\AppData\Local\Temp\WeChat Files\6530130769767000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21" w:rsidRDefault="00226909">
      <w:r>
        <w:rPr>
          <w:rFonts w:hint="eastAsia"/>
        </w:rPr>
        <w:t>阶段</w:t>
      </w:r>
      <w:r>
        <w:t>进展报告提纲</w:t>
      </w:r>
    </w:p>
    <w:p w:rsidR="00226909" w:rsidRDefault="00DD3C9D" w:rsidP="002269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多物理场</w:t>
      </w:r>
      <w:r>
        <w:t>耦合</w:t>
      </w:r>
      <w:r>
        <w:rPr>
          <w:rFonts w:hint="eastAsia"/>
        </w:rPr>
        <w:t>问题界定</w:t>
      </w:r>
    </w:p>
    <w:p w:rsidR="00226909" w:rsidRDefault="00302A82" w:rsidP="002269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多物理场</w:t>
      </w:r>
      <w:r>
        <w:t>耦合</w:t>
      </w:r>
      <w:r>
        <w:rPr>
          <w:rFonts w:hint="eastAsia"/>
        </w:rPr>
        <w:t>问题的</w:t>
      </w:r>
      <w:r>
        <w:t>发生位置</w:t>
      </w:r>
      <w:r>
        <w:t>——</w:t>
      </w:r>
      <w:r>
        <w:t>物理场的</w:t>
      </w:r>
      <w:r>
        <w:rPr>
          <w:rFonts w:hint="eastAsia"/>
        </w:rPr>
        <w:t>交界面</w:t>
      </w:r>
    </w:p>
    <w:p w:rsidR="00302A82" w:rsidRDefault="00302A82" w:rsidP="00302A82">
      <w:r>
        <w:rPr>
          <w:rFonts w:hint="eastAsia"/>
        </w:rPr>
        <w:t>对于</w:t>
      </w:r>
      <w:r>
        <w:t>常见的物理场</w:t>
      </w:r>
      <w:r>
        <w:rPr>
          <w:rFonts w:hint="eastAsia"/>
        </w:rPr>
        <w:t>（流体场</w:t>
      </w:r>
      <w:r>
        <w:t>、结构</w:t>
      </w:r>
      <w:r>
        <w:rPr>
          <w:rFonts w:hint="eastAsia"/>
        </w:rPr>
        <w:t>应力应变</w:t>
      </w:r>
      <w:r>
        <w:t>场、</w:t>
      </w:r>
      <w:r>
        <w:rPr>
          <w:rFonts w:hint="eastAsia"/>
        </w:rPr>
        <w:t>热流场</w:t>
      </w:r>
      <w:r>
        <w:t>、</w:t>
      </w:r>
      <w:r>
        <w:rPr>
          <w:rFonts w:hint="eastAsia"/>
        </w:rPr>
        <w:t>电磁场</w:t>
      </w:r>
      <w:r>
        <w:t>、红外</w:t>
      </w:r>
      <w:r>
        <w:rPr>
          <w:rFonts w:hint="eastAsia"/>
        </w:rPr>
        <w:t>信号场）而言，</w:t>
      </w:r>
      <w:r>
        <w:t>他们的耦合方式</w:t>
      </w:r>
      <w:r>
        <w:rPr>
          <w:rFonts w:hint="eastAsia"/>
        </w:rPr>
        <w:t>可以</w:t>
      </w:r>
      <w:r>
        <w:t>总结为下表：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02A82" w:rsidTr="00302A82"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</w:pPr>
          </w:p>
        </w:tc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流体</w:t>
            </w:r>
            <w:r>
              <w:t>场</w:t>
            </w:r>
            <w:proofErr w:type="gramEnd"/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结构</w:t>
            </w:r>
            <w:r>
              <w:t>场</w:t>
            </w:r>
            <w:proofErr w:type="gramEnd"/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proofErr w:type="gramStart"/>
            <w:r>
              <w:rPr>
                <w:rFonts w:hint="eastAsia"/>
              </w:rPr>
              <w:t>热流场</w:t>
            </w:r>
            <w:proofErr w:type="gramEnd"/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电磁场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红外</w:t>
            </w:r>
            <w:r>
              <w:t>信号场</w:t>
            </w:r>
          </w:p>
        </w:tc>
      </w:tr>
      <w:tr w:rsidR="00302A82" w:rsidTr="00302A82"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</w:pPr>
            <w:proofErr w:type="gramStart"/>
            <w:r>
              <w:rPr>
                <w:rFonts w:hint="eastAsia"/>
              </w:rPr>
              <w:t>流体</w:t>
            </w:r>
            <w:r>
              <w:t>场</w:t>
            </w:r>
            <w:proofErr w:type="gramEnd"/>
          </w:p>
        </w:tc>
        <w:tc>
          <w:tcPr>
            <w:tcW w:w="1382" w:type="dxa"/>
            <w:vAlign w:val="center"/>
          </w:tcPr>
          <w:p w:rsidR="00302A82" w:rsidRDefault="00EE23CA" w:rsidP="00302A82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交界面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场内</w:t>
            </w:r>
          </w:p>
        </w:tc>
        <w:tc>
          <w:tcPr>
            <w:tcW w:w="1383" w:type="dxa"/>
            <w:vAlign w:val="center"/>
          </w:tcPr>
          <w:p w:rsidR="00302A82" w:rsidRDefault="00217397" w:rsidP="00302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302A82" w:rsidTr="00302A82"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</w:pPr>
            <w:proofErr w:type="gramStart"/>
            <w:r>
              <w:rPr>
                <w:rFonts w:hint="eastAsia"/>
              </w:rPr>
              <w:t>结构</w:t>
            </w:r>
            <w:r>
              <w:t>场</w:t>
            </w:r>
            <w:proofErr w:type="gramEnd"/>
          </w:p>
        </w:tc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302A82" w:rsidRDefault="00EE23CA" w:rsidP="00302A82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场内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</w:tr>
      <w:tr w:rsidR="00302A82" w:rsidTr="00302A82"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</w:pPr>
            <w:proofErr w:type="gramStart"/>
            <w:r>
              <w:rPr>
                <w:rFonts w:hint="eastAsia"/>
              </w:rPr>
              <w:t>热流场</w:t>
            </w:r>
            <w:proofErr w:type="gramEnd"/>
          </w:p>
        </w:tc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302A82" w:rsidRDefault="00EE23CA" w:rsidP="00302A82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302A82" w:rsidRDefault="00217397" w:rsidP="00302A8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  <w:vAlign w:val="center"/>
          </w:tcPr>
          <w:p w:rsidR="00302A82" w:rsidRDefault="00EE23CA" w:rsidP="00302A82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</w:tr>
      <w:tr w:rsidR="00302A82" w:rsidTr="00302A82"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电磁场</w:t>
            </w:r>
          </w:p>
        </w:tc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302A82" w:rsidRDefault="00EE23CA" w:rsidP="00302A82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302A82" w:rsidRDefault="00217397" w:rsidP="00302A8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02A82" w:rsidTr="00302A82"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红外</w:t>
            </w:r>
            <w:r>
              <w:t>信号场</w:t>
            </w:r>
          </w:p>
        </w:tc>
        <w:tc>
          <w:tcPr>
            <w:tcW w:w="1382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302A82" w:rsidRDefault="00302A82" w:rsidP="00302A8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302A82" w:rsidRDefault="00EE23CA" w:rsidP="00302A82">
            <w:pPr>
              <w:jc w:val="center"/>
            </w:pPr>
            <w:r>
              <w:t>X</w:t>
            </w:r>
          </w:p>
        </w:tc>
      </w:tr>
    </w:tbl>
    <w:p w:rsidR="00217397" w:rsidRPr="0083137B" w:rsidRDefault="0083137B" w:rsidP="0083137B">
      <w:pPr>
        <w:spacing w:line="240" w:lineRule="atLeast"/>
        <w:rPr>
          <w:rFonts w:hint="eastAsia"/>
          <w:sz w:val="11"/>
          <w:szCs w:val="11"/>
        </w:rPr>
      </w:pPr>
      <w:r>
        <w:rPr>
          <w:sz w:val="11"/>
          <w:szCs w:val="11"/>
        </w:rPr>
        <w:t>“</w:t>
      </w:r>
      <w:r w:rsidR="00302A82" w:rsidRPr="0083137B">
        <w:rPr>
          <w:rFonts w:hint="eastAsia"/>
          <w:sz w:val="11"/>
          <w:szCs w:val="11"/>
        </w:rPr>
        <w:t>*</w:t>
      </w:r>
      <w:r>
        <w:rPr>
          <w:sz w:val="11"/>
          <w:szCs w:val="11"/>
        </w:rPr>
        <w:t>”</w:t>
      </w:r>
      <w:r w:rsidR="00EE23CA" w:rsidRPr="0083137B">
        <w:rPr>
          <w:rFonts w:hint="eastAsia"/>
          <w:sz w:val="11"/>
          <w:szCs w:val="11"/>
        </w:rPr>
        <w:t>：</w:t>
      </w:r>
      <w:r w:rsidR="00302A82" w:rsidRPr="0083137B">
        <w:rPr>
          <w:rFonts w:hint="eastAsia"/>
          <w:sz w:val="11"/>
          <w:szCs w:val="11"/>
        </w:rPr>
        <w:t>耦合</w:t>
      </w:r>
      <w:r w:rsidR="00302A82" w:rsidRPr="0083137B">
        <w:rPr>
          <w:sz w:val="11"/>
          <w:szCs w:val="11"/>
        </w:rPr>
        <w:t>方式</w:t>
      </w:r>
      <w:r w:rsidR="00302A82" w:rsidRPr="0083137B">
        <w:rPr>
          <w:rFonts w:hint="eastAsia"/>
          <w:sz w:val="11"/>
          <w:szCs w:val="11"/>
        </w:rPr>
        <w:t>对称</w:t>
      </w:r>
      <w:r>
        <w:rPr>
          <w:rFonts w:hint="eastAsia"/>
          <w:sz w:val="11"/>
          <w:szCs w:val="11"/>
        </w:rPr>
        <w:t>；</w:t>
      </w:r>
      <w:r>
        <w:rPr>
          <w:sz w:val="11"/>
          <w:szCs w:val="11"/>
        </w:rPr>
        <w:t>”</w:t>
      </w:r>
      <w:r w:rsidR="00EE23CA" w:rsidRPr="0083137B">
        <w:rPr>
          <w:sz w:val="11"/>
          <w:szCs w:val="11"/>
        </w:rPr>
        <w:t>X</w:t>
      </w:r>
      <w:proofErr w:type="gramStart"/>
      <w:r>
        <w:rPr>
          <w:sz w:val="11"/>
          <w:szCs w:val="11"/>
        </w:rPr>
        <w:t>”</w:t>
      </w:r>
      <w:proofErr w:type="gramEnd"/>
      <w:r w:rsidR="00EE23CA" w:rsidRPr="0083137B">
        <w:rPr>
          <w:rFonts w:hint="eastAsia"/>
          <w:sz w:val="11"/>
          <w:szCs w:val="11"/>
        </w:rPr>
        <w:t>：自身耦合</w:t>
      </w:r>
      <w:r w:rsidR="00EE23CA" w:rsidRPr="0083137B">
        <w:rPr>
          <w:sz w:val="11"/>
          <w:szCs w:val="11"/>
        </w:rPr>
        <w:t>并非多场耦合问题</w:t>
      </w:r>
      <w:r>
        <w:rPr>
          <w:rFonts w:hint="eastAsia"/>
          <w:sz w:val="11"/>
          <w:szCs w:val="11"/>
        </w:rPr>
        <w:t>；</w:t>
      </w:r>
      <w:r>
        <w:rPr>
          <w:sz w:val="11"/>
          <w:szCs w:val="11"/>
        </w:rPr>
        <w:t>”</w:t>
      </w:r>
      <w:r w:rsidR="00217397" w:rsidRPr="0083137B"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“</w:t>
      </w:r>
      <w:r w:rsidR="00217397" w:rsidRPr="0083137B">
        <w:rPr>
          <w:sz w:val="11"/>
          <w:szCs w:val="11"/>
        </w:rPr>
        <w:t>：耦合作用极弱</w:t>
      </w:r>
      <w:r w:rsidR="00217397" w:rsidRPr="0083137B">
        <w:rPr>
          <w:rFonts w:hint="eastAsia"/>
          <w:sz w:val="11"/>
          <w:szCs w:val="11"/>
        </w:rPr>
        <w:t>或</w:t>
      </w:r>
      <w:r w:rsidR="00217397" w:rsidRPr="0083137B">
        <w:rPr>
          <w:sz w:val="11"/>
          <w:szCs w:val="11"/>
        </w:rPr>
        <w:t>依赖于其他的物理场</w:t>
      </w:r>
      <w:r w:rsidR="00217397" w:rsidRPr="0083137B">
        <w:rPr>
          <w:rFonts w:hint="eastAsia"/>
          <w:sz w:val="11"/>
          <w:szCs w:val="11"/>
        </w:rPr>
        <w:t>分析</w:t>
      </w:r>
    </w:p>
    <w:p w:rsidR="00302A82" w:rsidRDefault="00217397" w:rsidP="00217397">
      <w:pPr>
        <w:ind w:firstLineChars="200" w:firstLine="420"/>
      </w:pPr>
      <w:r>
        <w:rPr>
          <w:rFonts w:hint="eastAsia"/>
        </w:rPr>
        <w:t>由</w:t>
      </w:r>
      <w:r w:rsidR="0043277F">
        <w:rPr>
          <w:rFonts w:hint="eastAsia"/>
        </w:rPr>
        <w:t>上表</w:t>
      </w:r>
      <w:r w:rsidR="0043277F">
        <w:t>可见，</w:t>
      </w:r>
      <w:r w:rsidR="0043277F">
        <w:rPr>
          <w:rFonts w:hint="eastAsia"/>
        </w:rPr>
        <w:t>电磁场</w:t>
      </w:r>
      <w:r w:rsidR="0043277F">
        <w:t>与其他物理场的耦合方式主要发生在场内</w:t>
      </w:r>
      <w:r w:rsidR="0043277F">
        <w:rPr>
          <w:rFonts w:hint="eastAsia"/>
        </w:rPr>
        <w:t>部</w:t>
      </w:r>
      <w:r>
        <w:rPr>
          <w:rFonts w:hint="eastAsia"/>
        </w:rPr>
        <w:t>。</w:t>
      </w:r>
      <w:r w:rsidR="0043277F">
        <w:t>而事实上电磁场与其他物理场的耦合分析往往会被归结</w:t>
      </w:r>
      <w:r w:rsidR="0043277F">
        <w:rPr>
          <w:rFonts w:hint="eastAsia"/>
        </w:rPr>
        <w:t>到</w:t>
      </w:r>
      <w:r w:rsidR="0043277F">
        <w:t>与之对应的物理场的研究</w:t>
      </w:r>
      <w:r w:rsidR="0043277F">
        <w:rPr>
          <w:rFonts w:hint="eastAsia"/>
        </w:rPr>
        <w:t>中</w:t>
      </w:r>
      <w:r>
        <w:rPr>
          <w:rFonts w:hint="eastAsia"/>
        </w:rPr>
        <w:t>：</w:t>
      </w:r>
      <w:r>
        <w:t>电磁场与</w:t>
      </w:r>
      <w:proofErr w:type="gramStart"/>
      <w:r>
        <w:t>流体场</w:t>
      </w:r>
      <w:proofErr w:type="gramEnd"/>
      <w:r>
        <w:t>耦合分析问题可以在流体分析问题中增加电磁场源项</w:t>
      </w:r>
      <w:r>
        <w:rPr>
          <w:rFonts w:hint="eastAsia"/>
        </w:rPr>
        <w:t>和</w:t>
      </w:r>
      <w:r>
        <w:t>针对</w:t>
      </w:r>
      <w:r>
        <w:rPr>
          <w:rFonts w:hint="eastAsia"/>
        </w:rPr>
        <w:t>流体微团</w:t>
      </w:r>
      <w:r>
        <w:t>的本构关系</w:t>
      </w:r>
      <w:r>
        <w:rPr>
          <w:rFonts w:hint="eastAsia"/>
        </w:rPr>
        <w:t>增加</w:t>
      </w:r>
      <w:r>
        <w:t>电磁力</w:t>
      </w:r>
      <w:r>
        <w:rPr>
          <w:rFonts w:hint="eastAsia"/>
        </w:rPr>
        <w:t>效应；电磁场与</w:t>
      </w:r>
      <w:proofErr w:type="gramStart"/>
      <w:r>
        <w:t>结构场</w:t>
      </w:r>
      <w:proofErr w:type="gramEnd"/>
      <w:r>
        <w:rPr>
          <w:rFonts w:hint="eastAsia"/>
        </w:rPr>
        <w:t>耦合</w:t>
      </w:r>
      <w:r>
        <w:t>分析问题可以</w:t>
      </w:r>
      <w:r>
        <w:rPr>
          <w:rFonts w:hint="eastAsia"/>
        </w:rPr>
        <w:t>把问题转化为磁性材料</w:t>
      </w:r>
      <w:r>
        <w:t>结构力学的问题</w:t>
      </w:r>
      <w:r>
        <w:rPr>
          <w:rFonts w:hint="eastAsia"/>
        </w:rPr>
        <w:t>；</w:t>
      </w:r>
      <w:r>
        <w:t>对于</w:t>
      </w:r>
      <w:r>
        <w:rPr>
          <w:rFonts w:hint="eastAsia"/>
        </w:rPr>
        <w:t>作用极弱</w:t>
      </w:r>
      <w:r>
        <w:t>的几个耦合</w:t>
      </w:r>
      <w:r>
        <w:rPr>
          <w:rFonts w:hint="eastAsia"/>
        </w:rPr>
        <w:t>情况</w:t>
      </w:r>
      <w:r>
        <w:t>不予论述。</w:t>
      </w:r>
    </w:p>
    <w:p w:rsidR="00217397" w:rsidRDefault="00217397" w:rsidP="00217397">
      <w:pPr>
        <w:ind w:firstLineChars="200" w:firstLine="420"/>
      </w:pPr>
      <w:r>
        <w:rPr>
          <w:rFonts w:hint="eastAsia"/>
        </w:rPr>
        <w:t>排除</w:t>
      </w:r>
      <w:r>
        <w:t>上述的</w:t>
      </w:r>
      <w:r>
        <w:rPr>
          <w:rFonts w:hint="eastAsia"/>
        </w:rPr>
        <w:t>耦合</w:t>
      </w:r>
      <w:r>
        <w:t>讨论情况</w:t>
      </w:r>
      <w:r>
        <w:rPr>
          <w:rFonts w:hint="eastAsia"/>
        </w:rPr>
        <w:t>可见</w:t>
      </w:r>
      <w:r>
        <w:t>，多场耦合</w:t>
      </w:r>
      <w:r>
        <w:rPr>
          <w:rFonts w:hint="eastAsia"/>
        </w:rPr>
        <w:t>常见</w:t>
      </w:r>
      <w:r>
        <w:t>问题主要发生于与物理场的交界面上。</w:t>
      </w:r>
      <w:r w:rsidR="0083137B">
        <w:rPr>
          <w:rFonts w:hint="eastAsia"/>
        </w:rPr>
        <w:t>也可</w:t>
      </w:r>
      <w:r w:rsidR="0083137B">
        <w:t>见只要可以将物理交界面上的</w:t>
      </w:r>
      <w:r w:rsidR="0083137B">
        <w:rPr>
          <w:rFonts w:hint="eastAsia"/>
        </w:rPr>
        <w:t>物理场</w:t>
      </w:r>
      <w:r w:rsidR="0083137B">
        <w:t>耦合交接情况</w:t>
      </w:r>
      <w:r w:rsidR="0083137B">
        <w:rPr>
          <w:rFonts w:hint="eastAsia"/>
        </w:rPr>
        <w:t>给予</w:t>
      </w:r>
      <w:r w:rsidR="0083137B">
        <w:t>深入分析，</w:t>
      </w:r>
      <w:r w:rsidR="0083137B">
        <w:rPr>
          <w:rFonts w:hint="eastAsia"/>
        </w:rPr>
        <w:t>提取</w:t>
      </w:r>
      <w:r w:rsidR="0083137B">
        <w:t>共性关键问题，并针对具体的个性问题采用定制方法，可以解决诸多</w:t>
      </w:r>
      <w:r w:rsidR="0083137B">
        <w:rPr>
          <w:rFonts w:hint="eastAsia"/>
        </w:rPr>
        <w:t>物理场</w:t>
      </w:r>
      <w:r w:rsidR="0083137B">
        <w:t>耦合</w:t>
      </w:r>
      <w:r w:rsidR="0083137B">
        <w:rPr>
          <w:rFonts w:hint="eastAsia"/>
        </w:rPr>
        <w:t>分析</w:t>
      </w:r>
      <w:r w:rsidR="0083137B">
        <w:t>问题</w:t>
      </w:r>
      <w:r w:rsidR="0083137B">
        <w:rPr>
          <w:rFonts w:hint="eastAsia"/>
        </w:rPr>
        <w:t>。</w:t>
      </w:r>
    </w:p>
    <w:p w:rsidR="00226909" w:rsidRDefault="0083137B" w:rsidP="002269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物理场交界面</w:t>
      </w:r>
      <w:r>
        <w:t>的</w:t>
      </w:r>
      <w:r>
        <w:rPr>
          <w:rFonts w:hint="eastAsia"/>
        </w:rPr>
        <w:t>维度</w:t>
      </w:r>
    </w:p>
    <w:p w:rsidR="0083137B" w:rsidRDefault="0083137B" w:rsidP="0083137B">
      <w:pPr>
        <w:ind w:firstLineChars="200" w:firstLine="420"/>
      </w:pPr>
      <w:r>
        <w:rPr>
          <w:rFonts w:hint="eastAsia"/>
        </w:rPr>
        <w:t>多场耦合</w:t>
      </w:r>
      <w:r>
        <w:t>分析问题交界面可以呈现</w:t>
      </w:r>
      <w:r>
        <w:rPr>
          <w:rFonts w:hint="eastAsia"/>
        </w:rPr>
        <w:t>出</w:t>
      </w:r>
      <w:r>
        <w:t>不同的</w:t>
      </w:r>
      <w:r>
        <w:rPr>
          <w:rFonts w:hint="eastAsia"/>
        </w:rPr>
        <w:t>维度。</w:t>
      </w:r>
      <w:proofErr w:type="gramStart"/>
      <w:r>
        <w:t>对于零维的</w:t>
      </w:r>
      <w:proofErr w:type="gramEnd"/>
      <w:r>
        <w:t>质点</w:t>
      </w:r>
      <w:r>
        <w:rPr>
          <w:rFonts w:hint="eastAsia"/>
        </w:rPr>
        <w:t>几何，</w:t>
      </w:r>
      <w:r>
        <w:t>一维的</w:t>
      </w:r>
      <w:r>
        <w:rPr>
          <w:rFonts w:hint="eastAsia"/>
        </w:rPr>
        <w:t>曲线几何</w:t>
      </w:r>
      <w:r>
        <w:t>和二维</w:t>
      </w:r>
      <w:r>
        <w:rPr>
          <w:rFonts w:hint="eastAsia"/>
        </w:rPr>
        <w:t>曲面几何，都</w:t>
      </w:r>
      <w:r>
        <w:t>是</w:t>
      </w:r>
      <w:r>
        <w:rPr>
          <w:rFonts w:hint="eastAsia"/>
        </w:rPr>
        <w:t>较重要</w:t>
      </w:r>
      <w:r>
        <w:t>的多场耦合</w:t>
      </w:r>
      <w:r>
        <w:rPr>
          <w:rFonts w:hint="eastAsia"/>
        </w:rPr>
        <w:t>发生界面</w:t>
      </w:r>
      <w:r>
        <w:t>形态。</w:t>
      </w:r>
      <w:r w:rsidR="00264A3E">
        <w:rPr>
          <w:rFonts w:hint="eastAsia"/>
        </w:rPr>
        <w:t>本研究</w:t>
      </w:r>
      <w:r w:rsidR="00264A3E">
        <w:t>中多物理场</w:t>
      </w:r>
      <w:r w:rsidR="00264A3E">
        <w:rPr>
          <w:rFonts w:hint="eastAsia"/>
        </w:rPr>
        <w:t>耦合分析</w:t>
      </w:r>
      <w:r w:rsidR="00264A3E">
        <w:t>问题中</w:t>
      </w:r>
      <w:proofErr w:type="gramStart"/>
      <w:r w:rsidR="00264A3E">
        <w:t>的跨维度</w:t>
      </w:r>
      <w:proofErr w:type="gramEnd"/>
      <w:r w:rsidR="00264A3E">
        <w:t>属性，</w:t>
      </w:r>
      <w:r w:rsidR="00264A3E">
        <w:rPr>
          <w:rFonts w:hint="eastAsia"/>
        </w:rPr>
        <w:t>主要</w:t>
      </w:r>
      <w:r w:rsidR="00264A3E">
        <w:t>表达为</w:t>
      </w:r>
      <w:r w:rsidR="00264A3E">
        <w:rPr>
          <w:rFonts w:hint="eastAsia"/>
        </w:rPr>
        <w:t>物理场</w:t>
      </w:r>
      <w:r w:rsidR="00264A3E">
        <w:t>耦合交界面的维度。</w:t>
      </w:r>
    </w:p>
    <w:p w:rsidR="0083137B" w:rsidRDefault="0083137B" w:rsidP="0083137B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对于零维</w:t>
      </w:r>
      <w:r>
        <w:t>质点</w:t>
      </w:r>
      <w:proofErr w:type="gramEnd"/>
      <w:r>
        <w:t>几何而言，</w:t>
      </w:r>
      <w:r>
        <w:rPr>
          <w:rFonts w:hint="eastAsia"/>
        </w:rPr>
        <w:t>由于</w:t>
      </w:r>
      <w:r>
        <w:t>研究对象的几何抽象塌缩为</w:t>
      </w:r>
      <w:r>
        <w:rPr>
          <w:rFonts w:hint="eastAsia"/>
        </w:rPr>
        <w:t>一个</w:t>
      </w:r>
      <w:r w:rsidR="0035147F">
        <w:t>抽象</w:t>
      </w:r>
      <w:r w:rsidR="0035147F">
        <w:rPr>
          <w:rFonts w:hint="eastAsia"/>
        </w:rPr>
        <w:t>质点</w:t>
      </w:r>
      <w:r w:rsidR="0035147F">
        <w:t>，所有的物理场</w:t>
      </w:r>
      <w:proofErr w:type="gramStart"/>
      <w:r w:rsidR="0035147F">
        <w:t>都</w:t>
      </w:r>
      <w:r w:rsidR="0035147F">
        <w:rPr>
          <w:rFonts w:hint="eastAsia"/>
        </w:rPr>
        <w:t>数据</w:t>
      </w:r>
      <w:proofErr w:type="gramEnd"/>
      <w:r w:rsidR="0035147F">
        <w:t>也都跟着塌缩为一个</w:t>
      </w:r>
      <w:r w:rsidR="0035147F">
        <w:rPr>
          <w:rFonts w:hint="eastAsia"/>
        </w:rPr>
        <w:t>标量</w:t>
      </w:r>
      <w:r w:rsidR="0035147F">
        <w:t>积分数值，多场耦合的分析做了</w:t>
      </w:r>
      <w:proofErr w:type="gramStart"/>
      <w:r w:rsidR="0035147F">
        <w:t>最</w:t>
      </w:r>
      <w:proofErr w:type="gramEnd"/>
      <w:r w:rsidR="0035147F">
        <w:t>深度的简化，可以直接</w:t>
      </w:r>
      <w:r w:rsidR="0035147F">
        <w:rPr>
          <w:rFonts w:hint="eastAsia"/>
        </w:rPr>
        <w:t>将</w:t>
      </w:r>
      <w:r w:rsidR="0035147F">
        <w:t>不同的标量</w:t>
      </w:r>
      <w:proofErr w:type="gramStart"/>
      <w:r w:rsidR="0035147F">
        <w:t>物理场值做</w:t>
      </w:r>
      <w:proofErr w:type="gramEnd"/>
      <w:r w:rsidR="0035147F">
        <w:t>耦合求解即可。</w:t>
      </w:r>
      <w:r w:rsidR="0035147F">
        <w:rPr>
          <w:rFonts w:hint="eastAsia"/>
        </w:rPr>
        <w:t>例如</w:t>
      </w:r>
      <w:r w:rsidR="0035147F">
        <w:t>宇航返回舱再入过程热流分析的问题，迎风热盾的几何</w:t>
      </w:r>
      <w:r w:rsidR="0035147F">
        <w:rPr>
          <w:rFonts w:hint="eastAsia"/>
        </w:rPr>
        <w:t>平均</w:t>
      </w:r>
      <w:r w:rsidR="0035147F">
        <w:t>曲率数据、再入马赫数和</w:t>
      </w:r>
      <w:r w:rsidR="0035147F">
        <w:rPr>
          <w:rFonts w:hint="eastAsia"/>
        </w:rPr>
        <w:t>再入</w:t>
      </w:r>
      <w:r w:rsidR="0035147F">
        <w:t>角度等数据被赋值到质点上，</w:t>
      </w:r>
      <w:r w:rsidR="0035147F">
        <w:rPr>
          <w:rFonts w:hint="eastAsia"/>
        </w:rPr>
        <w:t>而后</w:t>
      </w:r>
      <w:r w:rsidR="0035147F">
        <w:t>根据工程经验公式可以计算出再入过程中</w:t>
      </w:r>
      <w:r w:rsidR="0035147F">
        <w:rPr>
          <w:rFonts w:hint="eastAsia"/>
        </w:rPr>
        <w:t>驻点</w:t>
      </w:r>
      <w:r w:rsidR="0035147F">
        <w:t>热流密度和气动阻力的变化数值。</w:t>
      </w:r>
    </w:p>
    <w:p w:rsidR="0035147F" w:rsidRDefault="0035147F" w:rsidP="0083137B">
      <w:pPr>
        <w:ind w:firstLineChars="200" w:firstLine="420"/>
        <w:rPr>
          <w:rFonts w:hint="eastAsia"/>
        </w:rPr>
      </w:pPr>
      <w:r>
        <w:rPr>
          <w:rFonts w:hint="eastAsia"/>
        </w:rPr>
        <w:t>对于一维曲线几何</w:t>
      </w:r>
      <w:r>
        <w:t>而言，几何数据</w:t>
      </w:r>
      <w:r>
        <w:rPr>
          <w:rFonts w:hint="eastAsia"/>
        </w:rPr>
        <w:t>维度</w:t>
      </w:r>
      <w:r>
        <w:t>的扩充给物理场提供了数据变化的新维度</w:t>
      </w:r>
      <w:r>
        <w:rPr>
          <w:rFonts w:hint="eastAsia"/>
        </w:rPr>
        <w:t>。高速飞行器</w:t>
      </w:r>
      <w:r>
        <w:t>中常见</w:t>
      </w:r>
      <w:r>
        <w:rPr>
          <w:rFonts w:hint="eastAsia"/>
        </w:rPr>
        <w:t>一个（准）一维度</w:t>
      </w:r>
      <w:r>
        <w:t>的多场耦合问题</w:t>
      </w:r>
      <w:r>
        <w:rPr>
          <w:rFonts w:hint="eastAsia"/>
        </w:rPr>
        <w:t>是</w:t>
      </w:r>
      <w:r>
        <w:t>推进系统</w:t>
      </w:r>
      <w:proofErr w:type="gramStart"/>
      <w:r>
        <w:rPr>
          <w:rFonts w:hint="eastAsia"/>
        </w:rPr>
        <w:t>流固热</w:t>
      </w:r>
      <w:r w:rsidR="00AA73C5">
        <w:rPr>
          <w:rFonts w:hint="eastAsia"/>
        </w:rPr>
        <w:t>燃</w:t>
      </w:r>
      <w:proofErr w:type="gramEnd"/>
      <w:r>
        <w:t>的耦合建模</w:t>
      </w:r>
      <w:r>
        <w:rPr>
          <w:rFonts w:hint="eastAsia"/>
        </w:rPr>
        <w:t>，</w:t>
      </w:r>
      <w:r>
        <w:t>此类问题中可以针对推进系统的工况，建立</w:t>
      </w:r>
      <w:proofErr w:type="gramStart"/>
      <w:r w:rsidR="00AA73C5">
        <w:rPr>
          <w:rFonts w:hint="eastAsia"/>
        </w:rPr>
        <w:t>流固热燃</w:t>
      </w:r>
      <w:proofErr w:type="gramEnd"/>
      <w:r w:rsidR="00AA73C5">
        <w:rPr>
          <w:rFonts w:hint="eastAsia"/>
        </w:rPr>
        <w:t>的</w:t>
      </w:r>
      <w:r w:rsidR="00AA73C5">
        <w:t>沿程一维度耦合</w:t>
      </w:r>
      <w:r w:rsidR="00AA73C5">
        <w:rPr>
          <w:rFonts w:hint="eastAsia"/>
        </w:rPr>
        <w:t>微分方程</w:t>
      </w:r>
      <w:r w:rsidR="00AA73C5">
        <w:t>，</w:t>
      </w:r>
      <w:r w:rsidR="00AA73C5">
        <w:rPr>
          <w:rFonts w:hint="eastAsia"/>
        </w:rPr>
        <w:t>通过</w:t>
      </w:r>
      <w:r w:rsidR="00AA73C5">
        <w:t>求解常微分方</w:t>
      </w:r>
      <w:r w:rsidR="00AA73C5">
        <w:lastRenderedPageBreak/>
        <w:t>程获得推进系统的热力学和推进系统</w:t>
      </w:r>
      <w:r w:rsidR="00AA73C5">
        <w:rPr>
          <w:rFonts w:hint="eastAsia"/>
        </w:rPr>
        <w:t>参数</w:t>
      </w:r>
      <w:r w:rsidR="00AA73C5">
        <w:t>。</w:t>
      </w:r>
    </w:p>
    <w:p w:rsidR="0083137B" w:rsidRPr="0083137B" w:rsidRDefault="0035147F" w:rsidP="00264A3E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>
        <w:t>二维曲面几何</w:t>
      </w:r>
      <w:r w:rsidR="00AA73C5">
        <w:rPr>
          <w:rFonts w:hint="eastAsia"/>
        </w:rPr>
        <w:t>而言</w:t>
      </w:r>
      <w:r w:rsidR="00AA73C5">
        <w:t>，</w:t>
      </w:r>
      <w:r w:rsidR="00AA73C5">
        <w:rPr>
          <w:rFonts w:hint="eastAsia"/>
        </w:rPr>
        <w:t>就是</w:t>
      </w:r>
      <w:r w:rsidR="00AA73C5">
        <w:t>最常见的多场耦合分析问题，直接通过各类物理场的体积积分方法，求解器</w:t>
      </w:r>
      <w:r w:rsidR="00AA73C5">
        <w:rPr>
          <w:rFonts w:hint="eastAsia"/>
        </w:rPr>
        <w:t>微分</w:t>
      </w:r>
      <w:r w:rsidR="00AA73C5">
        <w:t>方程获得物理场耦合，在界面发生质量、</w:t>
      </w:r>
      <w:r w:rsidR="00AA73C5">
        <w:rPr>
          <w:rFonts w:hint="eastAsia"/>
        </w:rPr>
        <w:t>动量</w:t>
      </w:r>
      <w:r w:rsidR="00AA73C5">
        <w:t>和能量交换</w:t>
      </w:r>
      <w:r w:rsidR="00264A3E">
        <w:rPr>
          <w:rFonts w:hint="eastAsia"/>
        </w:rPr>
        <w:t>。</w:t>
      </w:r>
    </w:p>
    <w:p w:rsidR="0083137B" w:rsidRDefault="00264A3E" w:rsidP="002269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物理场</w:t>
      </w:r>
      <w:r>
        <w:t>的分辨率</w:t>
      </w:r>
    </w:p>
    <w:p w:rsidR="00264A3E" w:rsidRDefault="00264A3E" w:rsidP="00264A3E">
      <w:pPr>
        <w:ind w:firstLineChars="200" w:firstLine="420"/>
      </w:pPr>
      <w:r>
        <w:rPr>
          <w:rFonts w:hint="eastAsia"/>
        </w:rPr>
        <w:t>在确定了主要</w:t>
      </w:r>
      <w:r>
        <w:t>的多物理场</w:t>
      </w:r>
      <w:r>
        <w:rPr>
          <w:rFonts w:hint="eastAsia"/>
        </w:rPr>
        <w:t>矛盾</w:t>
      </w:r>
      <w:r>
        <w:t>、交界面和问题维度后，需要确定多场耦合分析的分辨率</w:t>
      </w:r>
    </w:p>
    <w:p w:rsidR="00264A3E" w:rsidRDefault="00264A3E" w:rsidP="00264A3E">
      <w:pPr>
        <w:ind w:firstLineChars="200" w:firstLine="420"/>
        <w:rPr>
          <w:rFonts w:hint="eastAsia"/>
        </w:rPr>
      </w:pPr>
      <w:r>
        <w:t>对于</w:t>
      </w:r>
      <w:r>
        <w:rPr>
          <w:rFonts w:hint="eastAsia"/>
        </w:rPr>
        <w:t>确定</w:t>
      </w:r>
      <w:r>
        <w:t>的维度而言，分辨率描述的是交界面</w:t>
      </w:r>
      <w:r>
        <w:rPr>
          <w:rFonts w:hint="eastAsia"/>
        </w:rPr>
        <w:t>几何</w:t>
      </w:r>
      <w:r>
        <w:t>维度上的精细</w:t>
      </w:r>
      <w:r>
        <w:rPr>
          <w:rFonts w:hint="eastAsia"/>
        </w:rPr>
        <w:t>程度</w:t>
      </w:r>
      <w:r>
        <w:t>。交界面</w:t>
      </w:r>
      <w:r>
        <w:rPr>
          <w:rFonts w:hint="eastAsia"/>
        </w:rPr>
        <w:t>几何</w:t>
      </w:r>
      <w:r>
        <w:t>如果表达为</w:t>
      </w:r>
      <w:r>
        <w:rPr>
          <w:rFonts w:hint="eastAsia"/>
        </w:rPr>
        <w:t>几何</w:t>
      </w:r>
      <w:r>
        <w:t>网格</w:t>
      </w:r>
      <w:r>
        <w:rPr>
          <w:rFonts w:hint="eastAsia"/>
        </w:rPr>
        <w:t>，那么</w:t>
      </w:r>
      <w:r>
        <w:t>就表达为几何网格的</w:t>
      </w:r>
      <w:r>
        <w:rPr>
          <w:rFonts w:hint="eastAsia"/>
        </w:rPr>
        <w:t>稠密程度</w:t>
      </w:r>
      <w:r>
        <w:t>。</w:t>
      </w:r>
      <w:r>
        <w:rPr>
          <w:rFonts w:hint="eastAsia"/>
        </w:rPr>
        <w:t>多</w:t>
      </w:r>
      <w:r>
        <w:t>物理场</w:t>
      </w:r>
      <w:r>
        <w:rPr>
          <w:rFonts w:hint="eastAsia"/>
        </w:rPr>
        <w:t>耦合在</w:t>
      </w:r>
      <w:r>
        <w:t>不同的分辨率下</w:t>
      </w:r>
      <w:r>
        <w:rPr>
          <w:rFonts w:hint="eastAsia"/>
        </w:rPr>
        <w:t>得到</w:t>
      </w:r>
      <w:r>
        <w:t>的</w:t>
      </w:r>
      <w:r>
        <w:rPr>
          <w:rFonts w:hint="eastAsia"/>
        </w:rPr>
        <w:t>建模</w:t>
      </w:r>
      <w:r>
        <w:t>效果可能是截然不同的。</w:t>
      </w:r>
      <w:r>
        <w:rPr>
          <w:rFonts w:hint="eastAsia"/>
        </w:rPr>
        <w:t>对于计算流体力学</w:t>
      </w:r>
      <w:r>
        <w:t>和计算结构力学中，都有几何网格的无关性检查，意在表达不同稠密程度的计算力学分析，需要在不同的</w:t>
      </w:r>
      <w:r>
        <w:rPr>
          <w:rFonts w:hint="eastAsia"/>
        </w:rPr>
        <w:t>网格</w:t>
      </w:r>
      <w:r>
        <w:t>分辨率情况下得到相同的建模分析结论。</w:t>
      </w:r>
    </w:p>
    <w:p w:rsidR="00264A3E" w:rsidRDefault="00264A3E" w:rsidP="00264A3E">
      <w:pPr>
        <w:ind w:firstLineChars="200" w:firstLine="420"/>
      </w:pPr>
      <w:r>
        <w:rPr>
          <w:rFonts w:hint="eastAsia"/>
        </w:rPr>
        <w:t>分辨率的</w:t>
      </w:r>
      <w:r>
        <w:t>变化可能会导致</w:t>
      </w:r>
      <w:r>
        <w:rPr>
          <w:rFonts w:hint="eastAsia"/>
        </w:rPr>
        <w:t>物理交界面</w:t>
      </w:r>
      <w:r>
        <w:t>维度的变化，可以认为</w:t>
      </w:r>
      <w:r>
        <w:rPr>
          <w:rFonts w:hint="eastAsia"/>
        </w:rPr>
        <w:t>分辨率变粗</w:t>
      </w:r>
      <w:r>
        <w:t>的</w:t>
      </w:r>
      <w:r>
        <w:rPr>
          <w:rFonts w:hint="eastAsia"/>
        </w:rPr>
        <w:t>过程</w:t>
      </w:r>
      <w:r>
        <w:t>就是几何</w:t>
      </w:r>
      <w:r>
        <w:rPr>
          <w:rFonts w:hint="eastAsia"/>
        </w:rPr>
        <w:t>维度</w:t>
      </w:r>
      <w:r w:rsidR="0050486B">
        <w:t>退化的过程</w:t>
      </w:r>
      <w:r w:rsidR="0050486B">
        <w:rPr>
          <w:rFonts w:hint="eastAsia"/>
        </w:rPr>
        <w:t>。</w:t>
      </w:r>
      <w:r w:rsidR="0050486B">
        <w:t>几何</w:t>
      </w:r>
      <w:r w:rsidR="0050486B">
        <w:rPr>
          <w:rFonts w:hint="eastAsia"/>
        </w:rPr>
        <w:t>退化</w:t>
      </w:r>
      <w:r w:rsidR="0050486B">
        <w:t>过程是维度和分辨率</w:t>
      </w:r>
      <w:r w:rsidR="0050486B">
        <w:rPr>
          <w:rFonts w:hint="eastAsia"/>
        </w:rPr>
        <w:t>同时</w:t>
      </w:r>
      <w:r w:rsidR="0050486B">
        <w:t>下降的过程，也是物理</w:t>
      </w:r>
      <w:proofErr w:type="gramStart"/>
      <w:r w:rsidR="0050486B">
        <w:t>场数据</w:t>
      </w:r>
      <w:proofErr w:type="gramEnd"/>
      <w:r w:rsidR="0050486B">
        <w:t>信息量丢失和</w:t>
      </w:r>
      <w:r w:rsidR="0050486B">
        <w:rPr>
          <w:rFonts w:hint="eastAsia"/>
        </w:rPr>
        <w:t>抹平</w:t>
      </w:r>
      <w:r w:rsidR="0050486B">
        <w:t>的过程</w:t>
      </w:r>
      <w:r w:rsidR="0050486B">
        <w:rPr>
          <w:rFonts w:hint="eastAsia"/>
        </w:rPr>
        <w:t>，</w:t>
      </w:r>
      <w:r w:rsidR="0050486B">
        <w:t>能够做到几何退化过程和物理退化过程的</w:t>
      </w:r>
      <w:r w:rsidR="0050486B">
        <w:rPr>
          <w:rFonts w:hint="eastAsia"/>
        </w:rPr>
        <w:t>过程</w:t>
      </w:r>
      <w:r w:rsidR="0050486B">
        <w:t>耦合演示是本研究</w:t>
      </w:r>
      <w:r w:rsidR="0050486B">
        <w:rPr>
          <w:rFonts w:hint="eastAsia"/>
        </w:rPr>
        <w:t>所</w:t>
      </w:r>
      <w:r w:rsidR="0050486B">
        <w:t>期望达到的</w:t>
      </w:r>
      <w:r w:rsidR="0050486B">
        <w:rPr>
          <w:rFonts w:hint="eastAsia"/>
        </w:rPr>
        <w:t>重要</w:t>
      </w:r>
      <w:r w:rsidR="0050486B">
        <w:t>目标。</w:t>
      </w:r>
    </w:p>
    <w:p w:rsidR="0050486B" w:rsidRPr="00264A3E" w:rsidRDefault="0050486B" w:rsidP="0050486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DD3C9D" w:rsidRDefault="00DD3C9D" w:rsidP="002269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t>高速</w:t>
      </w:r>
      <w:proofErr w:type="gramStart"/>
      <w:r>
        <w:t>飞行器</w:t>
      </w:r>
      <w:r>
        <w:rPr>
          <w:rFonts w:hint="eastAsia"/>
        </w:rPr>
        <w:t>跨</w:t>
      </w:r>
      <w:r>
        <w:t>维度</w:t>
      </w:r>
      <w:proofErr w:type="gramEnd"/>
      <w:r>
        <w:t>、多物理场多分辨率建模与仿真框架</w:t>
      </w:r>
    </w:p>
    <w:p w:rsidR="00DD3C9D" w:rsidRDefault="00DD3C9D" w:rsidP="00DD3C9D">
      <w:pPr>
        <w:ind w:firstLineChars="200" w:firstLine="420"/>
      </w:pPr>
      <w:r>
        <w:rPr>
          <w:rFonts w:hint="eastAsia"/>
        </w:rPr>
        <w:t>鉴于上述</w:t>
      </w:r>
      <w:r>
        <w:t>分析，</w:t>
      </w:r>
      <w:r>
        <w:rPr>
          <w:rFonts w:hint="eastAsia"/>
        </w:rPr>
        <w:t>可见</w:t>
      </w:r>
      <w:r>
        <w:t>构造一个适应</w:t>
      </w:r>
      <w:r>
        <w:rPr>
          <w:rFonts w:hint="eastAsia"/>
        </w:rPr>
        <w:t>多物理场</w:t>
      </w:r>
      <w:r>
        <w:t>耦合分析</w:t>
      </w:r>
      <w:r>
        <w:rPr>
          <w:rFonts w:hint="eastAsia"/>
        </w:rPr>
        <w:t>问题的</w:t>
      </w:r>
      <w:r>
        <w:t>通用框架，</w:t>
      </w:r>
      <w:r>
        <w:rPr>
          <w:rFonts w:hint="eastAsia"/>
        </w:rPr>
        <w:t>支持</w:t>
      </w:r>
      <w:r>
        <w:t>较为重要的</w:t>
      </w:r>
      <w:r>
        <w:rPr>
          <w:rFonts w:hint="eastAsia"/>
        </w:rPr>
        <w:t>多场</w:t>
      </w:r>
      <w:r>
        <w:t>耦合分析，</w:t>
      </w:r>
      <w:r>
        <w:rPr>
          <w:rFonts w:hint="eastAsia"/>
        </w:rPr>
        <w:t>并应用在高速</w:t>
      </w:r>
      <w:r>
        <w:t>飞行器</w:t>
      </w:r>
      <w:r>
        <w:rPr>
          <w:rFonts w:hint="eastAsia"/>
        </w:rPr>
        <w:t>的</w:t>
      </w:r>
      <w:r>
        <w:t>建模仿真方面，需要具备如下几个基本的</w:t>
      </w:r>
      <w:r>
        <w:rPr>
          <w:rFonts w:hint="eastAsia"/>
        </w:rPr>
        <w:t>顶层</w:t>
      </w:r>
      <w:r>
        <w:t>特征：</w:t>
      </w:r>
    </w:p>
    <w:p w:rsidR="00DD3C9D" w:rsidRDefault="0050486B" w:rsidP="00DD3C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柔性且</w:t>
      </w:r>
      <w:r>
        <w:t>广泛的几何支持；</w:t>
      </w:r>
    </w:p>
    <w:p w:rsidR="0050486B" w:rsidRDefault="0050486B" w:rsidP="00DD3C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多物理场耦合解算</w:t>
      </w:r>
      <w:r>
        <w:t>流程可定制化；</w:t>
      </w:r>
    </w:p>
    <w:p w:rsidR="0050486B" w:rsidRPr="00DD3C9D" w:rsidRDefault="0050486B" w:rsidP="00DD3C9D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226909" w:rsidRDefault="00226909" w:rsidP="002269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在几何</w:t>
      </w:r>
      <w:r>
        <w:t>数据和清理方面，实现网格配准算法和网格稀疏化方法；对配准几何与目标几何之间的数据精度进行校验；</w:t>
      </w:r>
    </w:p>
    <w:p w:rsidR="00226909" w:rsidRDefault="00226909" w:rsidP="002269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实现学科</w:t>
      </w:r>
      <w:r>
        <w:t>和简单</w:t>
      </w:r>
      <w:r>
        <w:rPr>
          <w:rFonts w:hint="eastAsia"/>
        </w:rPr>
        <w:t>的</w:t>
      </w:r>
      <w:r>
        <w:t>模型运行，详细分析模型运行的效率瓶颈，并对运行</w:t>
      </w:r>
      <w:r>
        <w:rPr>
          <w:rFonts w:hint="eastAsia"/>
        </w:rPr>
        <w:t>效率</w:t>
      </w:r>
      <w:r>
        <w:t>做出优化；</w:t>
      </w:r>
    </w:p>
    <w:sectPr w:rsidR="00226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A6D29"/>
    <w:multiLevelType w:val="hybridMultilevel"/>
    <w:tmpl w:val="F9024950"/>
    <w:lvl w:ilvl="0" w:tplc="45261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EE"/>
    <w:rsid w:val="000B6C8E"/>
    <w:rsid w:val="00217397"/>
    <w:rsid w:val="00226909"/>
    <w:rsid w:val="00264A3E"/>
    <w:rsid w:val="00302A82"/>
    <w:rsid w:val="0035147F"/>
    <w:rsid w:val="0043277F"/>
    <w:rsid w:val="0050486B"/>
    <w:rsid w:val="0083137B"/>
    <w:rsid w:val="0090247A"/>
    <w:rsid w:val="009A1E21"/>
    <w:rsid w:val="00AA73C5"/>
    <w:rsid w:val="00DD3C9D"/>
    <w:rsid w:val="00E879EE"/>
    <w:rsid w:val="00E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C3585-BFB8-45F9-BD68-E1698BD2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909"/>
    <w:pPr>
      <w:ind w:firstLineChars="200" w:firstLine="420"/>
    </w:pPr>
  </w:style>
  <w:style w:type="table" w:styleId="a4">
    <w:name w:val="Table Grid"/>
    <w:basedOn w:val="a1"/>
    <w:uiPriority w:val="39"/>
    <w:rsid w:val="00302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2018-11-14T09:49:00Z</dcterms:created>
  <dcterms:modified xsi:type="dcterms:W3CDTF">2018-11-14T11:06:00Z</dcterms:modified>
</cp:coreProperties>
</file>