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1" w:name="content"/>
    <w:bookmarkStart w:id="41" w:name="core-metrics"/>
    <w:p>
      <w:pPr>
        <w:pStyle w:val="Heading2"/>
      </w:pPr>
      <w:r>
        <w:t xml:space="preserve">CORE METRICS</w:t>
      </w:r>
    </w:p>
    <w:p>
      <w:pPr>
        <w:pStyle w:val="FirstParagraph"/>
      </w:pPr>
      <w:r>
        <w:drawing>
          <wp:inline>
            <wp:extent cx="5334000" cy="3300172"/>
            <wp:effectExtent b="0" l="0" r="0" t="0"/>
            <wp:docPr descr="" title="" id="22" name="Picture"/>
            <a:graphic>
              <a:graphicData uri="http://schemas.openxmlformats.org/drawingml/2006/picture">
                <pic:pic>
                  <pic:nvPicPr>
                    <pic:cNvPr descr="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" id="23" name="Picture"/>
                    <pic:cNvPicPr>
                      <a:picLocks noChangeArrowheads="1" noChangeAspect="1"/>
                    </pic:cNvPicPr>
                  </pic:nvPicPr>
                  <pic:blipFill>
                    <a:blip r:embed="rId21"/>
                    <a:stretch>
                      <a:fillRect/>
                    </a:stretch>
                  </pic:blipFill>
                  <pic:spPr bwMode="auto">
                    <a:xfrm>
                      <a:off x="0" y="0"/>
                      <a:ext cx="5334000" cy="3300172"/>
                    </a:xfrm>
                    <a:prstGeom prst="rect">
                      <a:avLst/>
                    </a:prstGeom>
                    <a:noFill/>
                    <a:ln w="9525">
                      <a:noFill/>
                      <a:headEnd/>
                      <a:tailEnd/>
                    </a:ln>
                  </pic:spPr>
                </pic:pic>
              </a:graphicData>
            </a:graphic>
          </wp:inline>
        </w:drawing>
      </w:r>
      <w:r>
        <w:br/>
      </w:r>
      <w:r>
        <w:rPr>
          <w:i/>
          <w:iCs/>
        </w:rPr>
        <w:t xml:space="preserve">Average customer acquisition cost (CAC) by industry, comparing organic (blue) vs. inorganic (red) channels. B2B SaaS shows one of the lowest average CACs, while industries like fintech, insurance, and education see much higher costs.</w:t>
      </w:r>
    </w:p>
    <w:p>
      <w:pPr>
        <w:pStyle w:val="BodyText"/>
      </w:pPr>
      <w:r>
        <w:rPr>
          <w:b/>
          <w:bCs/>
        </w:rPr>
        <w:t xml:space="preserve">Customer Acquisition Cost (CAC) Benchmarks:</w:t>
      </w:r>
      <w:r>
        <w:t xml:space="preserve"> </w:t>
      </w:r>
      <w:r>
        <w:t xml:space="preserve">CAC varies widely by industry. For example, B2B SaaS companies have relatively low average CAC (on the order of a few hundred dollars per customer, e.g. ~$239 in one analysis) due in part to efficient channels like free trials and product-led growth</w:t>
      </w:r>
      <w:hyperlink r:id="rId24">
        <w:r>
          <w:rPr>
            <w:rStyle w:val="Hyperlink"/>
          </w:rPr>
          <w:t xml:space="preserve">[1]</w:t>
        </w:r>
      </w:hyperlink>
      <w:r>
        <w:t xml:space="preserve">. In contrast, sectors like fintech or commercial insurance often see CAC in the four figures (SMB fintech SaaS averaged ~$1,450; SMB insurance ~$1,280)</w:t>
      </w:r>
      <w:hyperlink r:id="rId25">
        <w:r>
          <w:rPr>
            <w:rStyle w:val="Hyperlink"/>
          </w:rPr>
          <w:t xml:space="preserve">[2]</w:t>
        </w:r>
      </w:hyperlink>
      <w:r>
        <w:t xml:space="preserve">. Professional services tend to fall in between – e.g. business consulting firms report CAC around ~$533 on average</w:t>
      </w:r>
      <w:hyperlink r:id="rId26">
        <w:r>
          <w:rPr>
            <w:rStyle w:val="Hyperlink"/>
          </w:rPr>
          <w:t xml:space="preserve">[3]</w:t>
        </w:r>
      </w:hyperlink>
      <w:r>
        <w:t xml:space="preserve">. These benchmarks help founders gauge if their marketing/sales spend is in line with industry norms</w:t>
      </w:r>
      <w:hyperlink r:id="rId27">
        <w:r>
          <w:rPr>
            <w:rStyle w:val="Hyperlink"/>
          </w:rPr>
          <w:t xml:space="preserve">[4]</w:t>
        </w:r>
      </w:hyperlink>
      <w:hyperlink r:id="rId28">
        <w:r>
          <w:rPr>
            <w:rStyle w:val="Hyperlink"/>
          </w:rPr>
          <w:t xml:space="preserve">[5]</w:t>
        </w:r>
      </w:hyperlink>
      <w:r>
        <w:t xml:space="preserve">.</w:t>
      </w:r>
    </w:p>
    <w:p>
      <w:pPr>
        <w:pStyle w:val="BodyText"/>
      </w:pPr>
      <w:r>
        <w:rPr>
          <w:b/>
          <w:bCs/>
        </w:rPr>
        <w:t xml:space="preserve">Lifetime Value (LTV) Calculation:</w:t>
      </w:r>
      <w:r>
        <w:t xml:space="preserve"> </w:t>
      </w:r>
      <w:r>
        <w:t xml:space="preserve">For small businesses, LTV can be estimated with simple methods. One approach is to take the average profit per customer (e.g. annual profit divided by number of customers) and multiply by the average customer lifespan</w:t>
      </w:r>
      <w:hyperlink r:id="rId29">
        <w:r>
          <w:rPr>
            <w:rStyle w:val="Hyperlink"/>
          </w:rPr>
          <w:t xml:space="preserve">[6]</w:t>
        </w:r>
      </w:hyperlink>
      <w:r>
        <w:t xml:space="preserve">. In a subscription model, this often boils down to ARPU (average revenue per user) times gross margin, divided by churn rate, but many solo businesses can approximate LTV by asking: “How much net revenue will an average customer generate over their relationship with us?” If customers make repeat purchases or stay for N years, include those in the calculation</w:t>
      </w:r>
      <w:hyperlink r:id="rId29">
        <w:r>
          <w:rPr>
            <w:rStyle w:val="Hyperlink"/>
          </w:rPr>
          <w:t xml:space="preserve">[6]</w:t>
        </w:r>
      </w:hyperlink>
      <w:r>
        <w:t xml:space="preserve">. The key is to keep LTV realistic and grounded in actual retention or repurchase behavior.</w:t>
      </w:r>
    </w:p>
    <w:p>
      <w:pPr>
        <w:pStyle w:val="BodyText"/>
      </w:pPr>
      <w:r>
        <w:rPr>
          <w:b/>
          <w:bCs/>
        </w:rPr>
        <w:t xml:space="preserve">LTV:CAC Ratio Benchmarks:</w:t>
      </w:r>
      <w:r>
        <w:t xml:space="preserve"> </w:t>
      </w:r>
      <w:r>
        <w:t xml:space="preserve">A classic rule of thumb is that</w:t>
      </w:r>
      <w:r>
        <w:t xml:space="preserve"> </w:t>
      </w:r>
      <w:r>
        <w:rPr>
          <w:b/>
          <w:bCs/>
        </w:rPr>
        <w:t xml:space="preserve">LTV should be about 3× CAC</w:t>
      </w:r>
      <w:r>
        <w:t xml:space="preserve"> </w:t>
      </w:r>
      <w:r>
        <w:t xml:space="preserve">(or higher) for sustainable unit economics</w:t>
      </w:r>
      <w:hyperlink r:id="rId30">
        <w:r>
          <w:rPr>
            <w:rStyle w:val="Hyperlink"/>
          </w:rPr>
          <w:t xml:space="preserve">[7]</w:t>
        </w:r>
      </w:hyperlink>
      <w:r>
        <w:t xml:space="preserve">. In practice, many healthy businesses target an LTV:CAC around 3:1 or 4:1, meaning you get $3–$4 back for every $1 spent acquiring a customer</w:t>
      </w:r>
      <w:hyperlink r:id="rId31">
        <w:r>
          <w:rPr>
            <w:rStyle w:val="Hyperlink"/>
          </w:rPr>
          <w:t xml:space="preserve">[8]</w:t>
        </w:r>
      </w:hyperlink>
      <w:r>
        <w:t xml:space="preserve">. A</w:t>
      </w:r>
      <w:r>
        <w:t xml:space="preserve"> </w:t>
      </w:r>
      <w:r>
        <w:rPr>
          <w:b/>
          <w:bCs/>
        </w:rPr>
        <w:t xml:space="preserve">3:1 ratio</w:t>
      </w:r>
      <w:r>
        <w:t xml:space="preserve"> </w:t>
      </w:r>
      <w:r>
        <w:t xml:space="preserve">provides a buffer to cover operating costs and profit</w:t>
      </w:r>
      <w:hyperlink r:id="rId32">
        <w:r>
          <w:rPr>
            <w:rStyle w:val="Hyperlink"/>
          </w:rPr>
          <w:t xml:space="preserve">[9]</w:t>
        </w:r>
      </w:hyperlink>
      <w:r>
        <w:t xml:space="preserve">. Ratios significantly above 4:1 may indicate under-investment in growth (you could spend more to acquire customers), whereas ratios below ~2:1 signal the acquisition cost is too high relative to value and may threaten profitability</w:t>
      </w:r>
      <w:hyperlink r:id="rId32">
        <w:r>
          <w:rPr>
            <w:rStyle w:val="Hyperlink"/>
          </w:rPr>
          <w:t xml:space="preserve">[9]</w:t>
        </w:r>
      </w:hyperlink>
      <w:r>
        <w:t xml:space="preserve">. In recent SaaS surveys, the typical LTV:CAC range is roughly</w:t>
      </w:r>
      <w:r>
        <w:t xml:space="preserve"> </w:t>
      </w:r>
      <w:r>
        <w:rPr>
          <w:b/>
          <w:bCs/>
        </w:rPr>
        <w:t xml:space="preserve">3:1 to 5:1</w:t>
      </w:r>
      <w:r>
        <w:t xml:space="preserve"> </w:t>
      </w:r>
      <w:r>
        <w:t xml:space="preserve">for scalable startups</w:t>
      </w:r>
      <w:hyperlink r:id="rId33">
        <w:r>
          <w:rPr>
            <w:rStyle w:val="Hyperlink"/>
          </w:rPr>
          <w:t xml:space="preserve">[10]</w:t>
        </w:r>
      </w:hyperlink>
      <w:r>
        <w:t xml:space="preserve">. Solo service businesses (e.g. consultants selling high-ticket packages) should also ensure the revenue from a client well exceeds the cost to acquire that client – often the first sale should recoup CAC with margin, since there may not be repeat purchases in one-off project models.</w:t>
      </w:r>
    </w:p>
    <w:p>
      <w:pPr>
        <w:pStyle w:val="BodyText"/>
      </w:pPr>
      <w:r>
        <w:rPr>
          <w:b/>
          <w:bCs/>
        </w:rPr>
        <w:t xml:space="preserve">Payback Period Norms:</w:t>
      </w:r>
      <w:r>
        <w:t xml:space="preserve"> </w:t>
      </w:r>
      <w:r>
        <w:t xml:space="preserve">CAC payback period is how long it takes to earn back the acquisition cost from that customer’s revenue. Shorter payback improves cash flow and reduces risk</w:t>
      </w:r>
      <w:hyperlink r:id="rId34">
        <w:r>
          <w:rPr>
            <w:rStyle w:val="Hyperlink"/>
          </w:rPr>
          <w:t xml:space="preserve">[11]</w:t>
        </w:r>
      </w:hyperlink>
      <w:hyperlink r:id="rId35">
        <w:r>
          <w:rPr>
            <w:rStyle w:val="Hyperlink"/>
          </w:rPr>
          <w:t xml:space="preserve">[12]</w:t>
        </w:r>
      </w:hyperlink>
      <w:r>
        <w:t xml:space="preserve">. In SaaS, a</w:t>
      </w:r>
      <w:r>
        <w:t xml:space="preserve"> </w:t>
      </w:r>
      <w:r>
        <w:rPr>
          <w:b/>
          <w:bCs/>
        </w:rPr>
        <w:t xml:space="preserve">12-month or less payback</w:t>
      </w:r>
      <w:r>
        <w:t xml:space="preserve"> </w:t>
      </w:r>
      <w:r>
        <w:t xml:space="preserve">is generally considered healthy</w:t>
      </w:r>
      <w:hyperlink r:id="rId36">
        <w:r>
          <w:rPr>
            <w:rStyle w:val="Hyperlink"/>
          </w:rPr>
          <w:t xml:space="preserve">[13]</w:t>
        </w:r>
      </w:hyperlink>
      <w:r>
        <w:t xml:space="preserve">. In fact, high-performing SaaS firms achieve paybacks in under 6–9 months in some cases</w:t>
      </w:r>
      <w:hyperlink r:id="rId37">
        <w:r>
          <w:rPr>
            <w:rStyle w:val="Hyperlink"/>
          </w:rPr>
          <w:t xml:space="preserve">[14]</w:t>
        </w:r>
      </w:hyperlink>
      <w:r>
        <w:t xml:space="preserve">. Industry data from 2022–2023 showed median B2B SaaS CAC payback around ~17 months, reflecting recent efficiency challenges</w:t>
      </w:r>
      <w:hyperlink r:id="rId38">
        <w:r>
          <w:rPr>
            <w:rStyle w:val="Hyperlink"/>
          </w:rPr>
          <w:t xml:space="preserve">[15]</w:t>
        </w:r>
      </w:hyperlink>
      <w:r>
        <w:t xml:space="preserve">. That said, many investors and CFOs push for &lt;12–15 month payback even in B2B</w:t>
      </w:r>
      <w:hyperlink r:id="rId39">
        <w:r>
          <w:rPr>
            <w:rStyle w:val="Hyperlink"/>
          </w:rPr>
          <w:t xml:space="preserve">[16]</w:t>
        </w:r>
      </w:hyperlink>
      <w:r>
        <w:t xml:space="preserve">, especially as companies scale. For</w:t>
      </w:r>
      <w:r>
        <w:t xml:space="preserve"> </w:t>
      </w:r>
      <w:r>
        <w:rPr>
          <w:b/>
          <w:bCs/>
        </w:rPr>
        <w:t xml:space="preserve">B2B vs. B2C</w:t>
      </w:r>
      <w:r>
        <w:t xml:space="preserve">, B2B models often tolerate a longer payback (slower monetization) due to higher lifetime values, whereas B2C companies aim to recoup CAC within a year or sooner</w:t>
      </w:r>
      <w:hyperlink r:id="rId40">
        <w:r>
          <w:rPr>
            <w:rStyle w:val="Hyperlink"/>
          </w:rPr>
          <w:t xml:space="preserve">[17]</w:t>
        </w:r>
      </w:hyperlink>
      <w:r>
        <w:t xml:space="preserve">. Enterprise deals with very high ACV might accept up to 18–24 month paybacks, but a young small business likely can’t wait that long. In contrast, professional services and coaches selling big one-time packages usually expect immediate payback – the first project’s revenue should cover CAC, since revenue is often realized up front. The takeaway: ensure your CAC is recovered</w:t>
      </w:r>
      <w:r>
        <w:t xml:space="preserve"> </w:t>
      </w:r>
      <w:r>
        <w:rPr>
          <w:b/>
          <w:bCs/>
        </w:rPr>
        <w:t xml:space="preserve">quickly enough</w:t>
      </w:r>
      <w:r>
        <w:t xml:space="preserve"> </w:t>
      </w:r>
      <w:r>
        <w:t xml:space="preserve">to keep your business cash-positive. Many small U.S. businesses aim for CAC payback in under a year, with shorter cycles (a few months) being ideal for simpler offerings</w:t>
      </w:r>
      <w:hyperlink r:id="rId36">
        <w:r>
          <w:rPr>
            <w:rStyle w:val="Hyperlink"/>
          </w:rPr>
          <w:t xml:space="preserve">[13]</w:t>
        </w:r>
      </w:hyperlink>
      <w:r>
        <w:t xml:space="preserve">. If your payback period exceeds the average customer’s lifespan or contract length, that’s a red flag to adjust spending or pricing.</w:t>
      </w:r>
    </w:p>
    <w:bookmarkEnd w:id="41"/>
    <w:bookmarkStart w:id="58" w:name="pipeline-metrics"/>
    <w:p>
      <w:pPr>
        <w:pStyle w:val="Heading2"/>
      </w:pPr>
      <w:r>
        <w:t xml:space="preserve">PIPELINE METRICS</w:t>
      </w:r>
    </w:p>
    <w:p>
      <w:pPr>
        <w:pStyle w:val="FirstParagraph"/>
      </w:pPr>
      <w:r>
        <w:rPr>
          <w:b/>
          <w:bCs/>
        </w:rPr>
        <w:t xml:space="preserve">Funnel Conversion Rates:</w:t>
      </w:r>
      <w:r>
        <w:t xml:space="preserve"> </w:t>
      </w:r>
      <w:r>
        <w:t xml:space="preserve">It’s crucial to monitor conversion at each stage of your sales funnel – from initial lead, to marketing-qualified lead (MQL), to sales-qualified lead (SQL or opportunity), to closed deal. Benchmarks vary by industry and definition, but broad B2B averages provide a reference. For instance, one extensive cross-industry study found about</w:t>
      </w:r>
      <w:r>
        <w:t xml:space="preserve"> </w:t>
      </w:r>
      <w:r>
        <w:rPr>
          <w:b/>
          <w:bCs/>
        </w:rPr>
        <w:t xml:space="preserve">31% of raw leads convert to MQLs</w:t>
      </w:r>
      <w:r>
        <w:t xml:space="preserve"> </w:t>
      </w:r>
      <w:r>
        <w:t xml:space="preserve">on average</w:t>
      </w:r>
      <w:hyperlink r:id="rId42">
        <w:r>
          <w:rPr>
            <w:rStyle w:val="Hyperlink"/>
          </w:rPr>
          <w:t xml:space="preserve">[18]</w:t>
        </w:r>
      </w:hyperlink>
      <w:r>
        <w:t xml:space="preserve">. (This reflects lead quality – e.g. B2B SaaS saw ~39% lead→MQL, whereas a consulting firm’s broader inquiries might yield ~28% MQLs</w:t>
      </w:r>
      <w:hyperlink r:id="rId43">
        <w:r>
          <w:rPr>
            <w:rStyle w:val="Hyperlink"/>
          </w:rPr>
          <w:t xml:space="preserve">[19]</w:t>
        </w:r>
      </w:hyperlink>
      <w:r>
        <w:t xml:space="preserve">.) From MQL to SQL, typical B2B</w:t>
      </w:r>
      <w:r>
        <w:t xml:space="preserve"> </w:t>
      </w:r>
      <w:r>
        <w:rPr>
          <w:b/>
          <w:bCs/>
        </w:rPr>
        <w:t xml:space="preserve">conversion rates are in the low tens of percent</w:t>
      </w:r>
      <w:r>
        <w:t xml:space="preserve">. A general benchmark is on the order of</w:t>
      </w:r>
      <w:r>
        <w:t xml:space="preserve"> </w:t>
      </w:r>
      <w:r>
        <w:rPr>
          <w:b/>
          <w:bCs/>
        </w:rPr>
        <w:t xml:space="preserve">10–20%</w:t>
      </w:r>
      <w:r>
        <w:t xml:space="preserve"> </w:t>
      </w:r>
      <w:r>
        <w:t xml:space="preserve">of MQLs becoming true sales opportunities. One report cites a median ~13–15% MQL→SQL conversion for B2B organizations</w:t>
      </w:r>
      <w:hyperlink r:id="rId44">
        <w:r>
          <w:rPr>
            <w:rStyle w:val="Hyperlink"/>
          </w:rPr>
          <w:t xml:space="preserve">[20]</w:t>
        </w:r>
      </w:hyperlink>
      <w:r>
        <w:t xml:space="preserve">, though this can range widely (some companies achieve 25%+ if MQLs are tightly qualified</w:t>
      </w:r>
      <w:hyperlink r:id="rId45">
        <w:r>
          <w:rPr>
            <w:rStyle w:val="Hyperlink"/>
          </w:rPr>
          <w:t xml:space="preserve">[21]</w:t>
        </w:r>
      </w:hyperlink>
      <w:r>
        <w:t xml:space="preserve">). Finally,</w:t>
      </w:r>
      <w:r>
        <w:t xml:space="preserve"> </w:t>
      </w:r>
      <w:r>
        <w:rPr>
          <w:b/>
          <w:bCs/>
        </w:rPr>
        <w:t xml:space="preserve">win rate</w:t>
      </w:r>
      <w:r>
        <w:t xml:space="preserve"> </w:t>
      </w:r>
      <w:r>
        <w:t xml:space="preserve">(SQL to closed-won) in B2B sales often averages around</w:t>
      </w:r>
      <w:r>
        <w:t xml:space="preserve"> </w:t>
      </w:r>
      <w:r>
        <w:rPr>
          <w:b/>
          <w:bCs/>
        </w:rPr>
        <w:t xml:space="preserve">20–30%</w:t>
      </w:r>
      <w:r>
        <w:t xml:space="preserve">. A 2024 sales trends study by HubSpot found the average B2B win rate was ~21%</w:t>
      </w:r>
      <w:hyperlink r:id="rId46">
        <w:r>
          <w:rPr>
            <w:rStyle w:val="Hyperlink"/>
          </w:rPr>
          <w:t xml:space="preserve">[22]</w:t>
        </w:r>
      </w:hyperlink>
      <w:r>
        <w:t xml:space="preserve"> </w:t>
      </w:r>
      <w:r>
        <w:t xml:space="preserve">(meaning roughly one in five qualified deals ends in a win, and four in five are lost or no-decision). Other surveys put average close rates in the mid-20% range</w:t>
      </w:r>
      <w:hyperlink r:id="rId47">
        <w:r>
          <w:rPr>
            <w:rStyle w:val="Hyperlink"/>
          </w:rPr>
          <w:t xml:space="preserve">[23]</w:t>
        </w:r>
      </w:hyperlink>
      <w:r>
        <w:t xml:space="preserve">, though this dipped in 2023 with longer sales cycles. High-ticket offer sellers (e.g. coaches closing $2K+ programs via discovery calls) might see similar win rates – often 1 in 4 or 1 in 5 prospects converts, unless leads are extremely well-vetted. Improving win rate beyond ~30% usually requires exceptional targeting or a very strong product–market fit. It’s also useful to track</w:t>
      </w:r>
      <w:r>
        <w:t xml:space="preserve"> </w:t>
      </w:r>
      <w:r>
        <w:rPr>
          <w:i/>
          <w:iCs/>
        </w:rPr>
        <w:t xml:space="preserve">cumulative</w:t>
      </w:r>
      <w:r>
        <w:t xml:space="preserve"> </w:t>
      </w:r>
      <w:r>
        <w:t xml:space="preserve">funnel conversion: for example, if 5% of initial leads ultimately turn into customers, that may be a reasonable B2B lead-to-sale yield</w:t>
      </w:r>
      <w:hyperlink r:id="rId48">
        <w:r>
          <w:rPr>
            <w:rStyle w:val="Hyperlink"/>
          </w:rPr>
          <w:t xml:space="preserve">[24]</w:t>
        </w:r>
      </w:hyperlink>
      <w:r>
        <w:t xml:space="preserve">. (In one SaaS case, ~5% of MQLs became closed deals, given 15% MQL→SQL and 40% SQL→win</w:t>
      </w:r>
      <w:hyperlink r:id="rId49">
        <w:r>
          <w:rPr>
            <w:rStyle w:val="Hyperlink"/>
          </w:rPr>
          <w:t xml:space="preserve">[25]</w:t>
        </w:r>
      </w:hyperlink>
      <w:r>
        <w:t xml:space="preserve">.) Each stage’s conversion benchmark helps pinpoint where your funnel might be weak – e.g. plenty of leads but low MQL conversion implies lead quality issues, whereas high drop-off from proposal to close suggests sales execution or pricing issues.</w:t>
      </w:r>
    </w:p>
    <w:p>
      <w:pPr>
        <w:pStyle w:val="BodyText"/>
      </w:pPr>
      <w:r>
        <w:rPr>
          <w:b/>
          <w:bCs/>
        </w:rPr>
        <w:t xml:space="preserve">Sales Velocity:</w:t>
      </w:r>
      <w:r>
        <w:t xml:space="preserve"> </w:t>
      </w:r>
      <w:r>
        <w:t xml:space="preserve">Sales velocity measures how fast you’re turning pipeline into revenue. It’s a function of four components –</w:t>
      </w:r>
      <w:r>
        <w:t xml:space="preserve"> </w:t>
      </w:r>
      <w:r>
        <w:rPr>
          <w:b/>
          <w:bCs/>
        </w:rPr>
        <w:t xml:space="preserve">number of opportunities, average deal size, win rate, and sales cycle length</w:t>
      </w:r>
      <w:r>
        <w:t xml:space="preserve">. The classic formula is:</w:t>
      </w:r>
    </w:p>
    <w:p>
      <w:pPr>
        <w:pStyle w:val="BlockText"/>
      </w:pPr>
      <w:r>
        <w:rPr>
          <w:b/>
          <w:bCs/>
        </w:rPr>
        <w:t xml:space="preserve">Sales Velocity = (Number of Opportunities × Win Rate × Avg. Deal Value) ÷ Sales Cycle Time</w:t>
      </w:r>
      <w:hyperlink r:id="rId50">
        <w:r>
          <w:rPr>
            <w:rStyle w:val="Hyperlink"/>
          </w:rPr>
          <w:t xml:space="preserve">[26]</w:t>
        </w:r>
      </w:hyperlink>
      <w:r>
        <w:t xml:space="preserve">.</w:t>
      </w:r>
    </w:p>
    <w:p>
      <w:pPr>
        <w:pStyle w:val="FirstParagraph"/>
      </w:pPr>
      <w:r>
        <w:t xml:space="preserve">This yields a rate (e.g. revenue per month or per day) at which revenue is generated. For example, if you have 100 opportunities, win 20% of them, average deal is $5,000, and the sales cycle is 60 days, your velocity ≈ (100×0.2×$5,000) / 60 ≈ $1,667 revenue per day</w:t>
      </w:r>
      <w:hyperlink r:id="rId51">
        <w:r>
          <w:rPr>
            <w:rStyle w:val="Hyperlink"/>
          </w:rPr>
          <w:t xml:space="preserve">[27]</w:t>
        </w:r>
      </w:hyperlink>
      <w:r>
        <w:t xml:space="preserve">. Increasing any of the first three factors or reducing the cycle time will improve velocity</w:t>
      </w:r>
      <w:hyperlink r:id="rId52">
        <w:r>
          <w:rPr>
            <w:rStyle w:val="Hyperlink"/>
          </w:rPr>
          <w:t xml:space="preserve">[28]</w:t>
        </w:r>
      </w:hyperlink>
      <w:hyperlink r:id="rId53">
        <w:r>
          <w:rPr>
            <w:rStyle w:val="Hyperlink"/>
          </w:rPr>
          <w:t xml:space="preserve">[29]</w:t>
        </w:r>
      </w:hyperlink>
      <w:r>
        <w:t xml:space="preserve">. As a benchmark, B2B companies often aim for a velocity that supports their growth goals – one source notes that many B2B SaaS startups target ~$500–$1000 of new revenue per day in early stages, scaling to a few thousand per day as they grow</w:t>
      </w:r>
      <w:hyperlink r:id="rId54">
        <w:r>
          <w:rPr>
            <w:rStyle w:val="Hyperlink"/>
          </w:rPr>
          <w:t xml:space="preserve">[30]</w:t>
        </w:r>
      </w:hyperlink>
      <w:r>
        <w:t xml:space="preserve">. The components themselves have norms:</w:t>
      </w:r>
      <w:r>
        <w:t xml:space="preserve"> </w:t>
      </w:r>
      <w:r>
        <w:rPr>
          <w:b/>
          <w:bCs/>
        </w:rPr>
        <w:t xml:space="preserve">Number of opportunities</w:t>
      </w:r>
      <w:r>
        <w:t xml:space="preserve"> </w:t>
      </w:r>
      <w:r>
        <w:t xml:space="preserve">needed is typically tied to quota – e.g. a solo founder might need a pipeline 3–5× their sales target (pipeline coverage) to hit goals</w:t>
      </w:r>
      <w:hyperlink r:id="rId55">
        <w:r>
          <w:rPr>
            <w:rStyle w:val="Hyperlink"/>
          </w:rPr>
          <w:t xml:space="preserve">[31]</w:t>
        </w:r>
      </w:hyperlink>
      <w:r>
        <w:t xml:space="preserve">.</w:t>
      </w:r>
      <w:r>
        <w:t xml:space="preserve"> </w:t>
      </w:r>
      <w:r>
        <w:rPr>
          <w:b/>
          <w:bCs/>
        </w:rPr>
        <w:t xml:space="preserve">Average deal size</w:t>
      </w:r>
      <w:r>
        <w:t xml:space="preserve"> </w:t>
      </w:r>
      <w:r>
        <w:t xml:space="preserve">varies by business type (a consultant’s deal might be $5K, a small SaaS’s annual contract $2K, etc.), so compare to peers in your niche.</w:t>
      </w:r>
      <w:r>
        <w:t xml:space="preserve"> </w:t>
      </w:r>
      <w:r>
        <w:rPr>
          <w:b/>
          <w:bCs/>
        </w:rPr>
        <w:t xml:space="preserve">Win rate</w:t>
      </w:r>
      <w:r>
        <w:t xml:space="preserve"> </w:t>
      </w:r>
      <w:r>
        <w:t xml:space="preserve">we discussed (~20-30% is common, though simpler “one-call close” offers might see higher if leads are very warm).</w:t>
      </w:r>
      <w:r>
        <w:t xml:space="preserve"> </w:t>
      </w:r>
      <w:r>
        <w:rPr>
          <w:b/>
          <w:bCs/>
        </w:rPr>
        <w:t xml:space="preserve">Sales cycle length</w:t>
      </w:r>
      <w:r>
        <w:t xml:space="preserve"> </w:t>
      </w:r>
      <w:r>
        <w:t xml:space="preserve">correlates with deal size and complexity: small B2B deals or high-ticket B2C offers often close within weeks, whereas enterprise B2B deals can take 3–6+ months. On average, across B2B companies the sales cycle tends to fall in the</w:t>
      </w:r>
      <w:r>
        <w:t xml:space="preserve"> </w:t>
      </w:r>
      <w:r>
        <w:rPr>
          <w:b/>
          <w:bCs/>
        </w:rPr>
        <w:t xml:space="preserve">1–3 month</w:t>
      </w:r>
      <w:r>
        <w:t xml:space="preserve"> </w:t>
      </w:r>
      <w:r>
        <w:t xml:space="preserve">range for mid-market deals, with only a minority of large deals taking beyond 5–6 months</w:t>
      </w:r>
      <w:hyperlink r:id="rId56">
        <w:r>
          <w:rPr>
            <w:rStyle w:val="Hyperlink"/>
          </w:rPr>
          <w:t xml:space="preserve">[32]</w:t>
        </w:r>
      </w:hyperlink>
      <w:r>
        <w:t xml:space="preserve">. For instance, an average SaaS product with a few thousand-dollar ACV might see ~60-90 day sales cycles, whereas a $100K enterprise software sale might require 6+ months and multiple stakeholder meetings. It’s important to benchmark your</w:t>
      </w:r>
      <w:r>
        <w:t xml:space="preserve"> </w:t>
      </w:r>
      <w:r>
        <w:rPr>
          <w:b/>
          <w:bCs/>
        </w:rPr>
        <w:t xml:space="preserve">sales cycle</w:t>
      </w:r>
      <w:r>
        <w:t xml:space="preserve"> </w:t>
      </w:r>
      <w:r>
        <w:t xml:space="preserve">against similar price-point offerings – if your $5K service is taking 6 months to close, that’s an efficiency issue, since many companies close such deals in 1–2 months. In summary, monitor all four factors: more</w:t>
      </w:r>
      <w:r>
        <w:t xml:space="preserve"> </w:t>
      </w:r>
      <w:r>
        <w:rPr>
          <w:b/>
          <w:bCs/>
        </w:rPr>
        <w:t xml:space="preserve">opportunities</w:t>
      </w:r>
      <w:r>
        <w:t xml:space="preserve"> </w:t>
      </w:r>
      <w:r>
        <w:t xml:space="preserve">(leads in funnel) and larger</w:t>
      </w:r>
      <w:r>
        <w:t xml:space="preserve"> </w:t>
      </w:r>
      <w:r>
        <w:rPr>
          <w:b/>
          <w:bCs/>
        </w:rPr>
        <w:t xml:space="preserve">deal sizes</w:t>
      </w:r>
      <w:r>
        <w:t xml:space="preserve"> </w:t>
      </w:r>
      <w:r>
        <w:t xml:space="preserve">drive volume, higher</w:t>
      </w:r>
      <w:r>
        <w:t xml:space="preserve"> </w:t>
      </w:r>
      <w:r>
        <w:rPr>
          <w:b/>
          <w:bCs/>
        </w:rPr>
        <w:t xml:space="preserve">win %</w:t>
      </w:r>
      <w:r>
        <w:t xml:space="preserve"> </w:t>
      </w:r>
      <w:r>
        <w:t xml:space="preserve">and shorter</w:t>
      </w:r>
      <w:r>
        <w:t xml:space="preserve"> </w:t>
      </w:r>
      <w:r>
        <w:rPr>
          <w:b/>
          <w:bCs/>
        </w:rPr>
        <w:t xml:space="preserve">cycles</w:t>
      </w:r>
      <w:r>
        <w:t xml:space="preserve"> </w:t>
      </w:r>
      <w:r>
        <w:t xml:space="preserve">drive speed. Together they determine how much revenue you generate per unit time. Use the sales velocity formula to test improvements – e.g. “What if I double my weekly outreach (more opps)?… What if I improve win rate by 5% or cut the sales cycle by 1 week?” – to see which lever yields the biggest boost.</w:t>
      </w:r>
    </w:p>
    <w:p>
      <w:pPr>
        <w:pStyle w:val="BodyText"/>
      </w:pPr>
      <w:r>
        <w:rPr>
          <w:b/>
          <w:bCs/>
        </w:rPr>
        <w:t xml:space="preserve">Win Rate Benchmarks:</w:t>
      </w:r>
      <w:r>
        <w:t xml:space="preserve"> </w:t>
      </w:r>
      <w:r>
        <w:t xml:space="preserve">As noted, a ~20% win rate is average in many B2B contexts</w:t>
      </w:r>
      <w:hyperlink r:id="rId46">
        <w:r>
          <w:rPr>
            <w:rStyle w:val="Hyperlink"/>
          </w:rPr>
          <w:t xml:space="preserve">[22]</w:t>
        </w:r>
      </w:hyperlink>
      <w:r>
        <w:t xml:space="preserve">, but win rates can vary by deal type and lead source. Inbound, high-intent opportunities tend to close at higher rates than cold outbound ones. For instance, inbound product demo requests might close 30–40%+, whereas pure cold outbound leads might close under 10%. Industry research shows enterprise startups in 2023 struggled with win rates in the high-teens (e.g. 17% for $100K+ ACV deals during a tough period)</w:t>
      </w:r>
      <w:hyperlink r:id="rId57">
        <w:r>
          <w:rPr>
            <w:rStyle w:val="Hyperlink"/>
          </w:rPr>
          <w:t xml:space="preserve">[33]</w:t>
        </w:r>
      </w:hyperlink>
      <w:r>
        <w:t xml:space="preserve">, while sales teams with more efficient qualification and strong product fit can push win rates above 25%. High-ticket coaching or agency sales (where typically a prospect has a discovery call then a proposal) often see win rates around 20–30% if prospects are well-qualified and the offering is compelling. It’s rare to close much more than one-third of your proposals consistently without extremely tight pre-screening. Solo founders should also track</w:t>
      </w:r>
      <w:r>
        <w:t xml:space="preserve"> </w:t>
      </w:r>
      <w:r>
        <w:rPr>
          <w:b/>
          <w:bCs/>
        </w:rPr>
        <w:t xml:space="preserve">loss reasons</w:t>
      </w:r>
      <w:r>
        <w:t xml:space="preserve"> </w:t>
      </w:r>
      <w:r>
        <w:t xml:space="preserve">– understanding</w:t>
      </w:r>
      <w:r>
        <w:t xml:space="preserve"> </w:t>
      </w:r>
      <w:r>
        <w:rPr>
          <w:i/>
          <w:iCs/>
        </w:rPr>
        <w:t xml:space="preserve">why</w:t>
      </w:r>
      <w:r>
        <w:t xml:space="preserve"> </w:t>
      </w:r>
      <w:r>
        <w:t xml:space="preserve">the other ~70–80% of deals don’t close (price? timing? competition? no budget?) is key to improving the win rate. Overall, if your win rate is far below industry norms, focus on improving lead qualification and sales skills; if it’s far above norms, you might be cherry-picking easy deals and could consider expanding outreach (as long as LTV:CAC stays healthy).</w:t>
      </w:r>
    </w:p>
    <w:p>
      <w:pPr>
        <w:pStyle w:val="BodyText"/>
      </w:pPr>
      <w:r>
        <w:rPr>
          <w:b/>
          <w:bCs/>
        </w:rPr>
        <w:t xml:space="preserve">Sales Cycle Length:</w:t>
      </w:r>
      <w:r>
        <w:t xml:space="preserve"> </w:t>
      </w:r>
      <w:r>
        <w:t xml:space="preserve">As mentioned, deal cycle time is heavily influenced by deal size and business model.</w:t>
      </w:r>
      <w:r>
        <w:t xml:space="preserve"> </w:t>
      </w:r>
      <w:r>
        <w:rPr>
          <w:b/>
          <w:bCs/>
        </w:rPr>
        <w:t xml:space="preserve">Transactional B2B sales</w:t>
      </w:r>
      <w:r>
        <w:t xml:space="preserve"> </w:t>
      </w:r>
      <w:r>
        <w:t xml:space="preserve">(lower price or monthly subscriptions) can often close in under a month – sometimes just days or a single call for a $500/mo software, for example.</w:t>
      </w:r>
      <w:r>
        <w:t xml:space="preserve"> </w:t>
      </w:r>
      <w:r>
        <w:rPr>
          <w:b/>
          <w:bCs/>
        </w:rPr>
        <w:t xml:space="preserve">Mid-market B2B sales</w:t>
      </w:r>
      <w:r>
        <w:t xml:space="preserve"> </w:t>
      </w:r>
      <w:r>
        <w:t xml:space="preserve">might average around</w:t>
      </w:r>
      <w:r>
        <w:t xml:space="preserve"> </w:t>
      </w:r>
      <w:r>
        <w:rPr>
          <w:b/>
          <w:bCs/>
        </w:rPr>
        <w:t xml:space="preserve">1–3 months</w:t>
      </w:r>
      <w:r>
        <w:t xml:space="preserve"> </w:t>
      </w:r>
      <w:r>
        <w:t xml:space="preserve">from first contact to signed contract</w:t>
      </w:r>
      <w:hyperlink r:id="rId56">
        <w:r>
          <w:rPr>
            <w:rStyle w:val="Hyperlink"/>
          </w:rPr>
          <w:t xml:space="preserve">[32]</w:t>
        </w:r>
      </w:hyperlink>
      <w:r>
        <w:t xml:space="preserve">.</w:t>
      </w:r>
      <w:r>
        <w:t xml:space="preserve"> </w:t>
      </w:r>
      <w:r>
        <w:rPr>
          <w:b/>
          <w:bCs/>
        </w:rPr>
        <w:t xml:space="preserve">Enterprise sales</w:t>
      </w:r>
      <w:r>
        <w:t xml:space="preserve"> </w:t>
      </w:r>
      <w:r>
        <w:t xml:space="preserve">or complex consulting projects can stretch to</w:t>
      </w:r>
      <w:r>
        <w:t xml:space="preserve"> </w:t>
      </w:r>
      <w:r>
        <w:rPr>
          <w:b/>
          <w:bCs/>
        </w:rPr>
        <w:t xml:space="preserve">6, 9, or 12+ months</w:t>
      </w:r>
      <w:r>
        <w:t xml:space="preserve">. Industry benchmarks: in one 2025 B2B sales report, the</w:t>
      </w:r>
      <w:r>
        <w:t xml:space="preserve"> </w:t>
      </w:r>
      <w:r>
        <w:rPr>
          <w:i/>
          <w:iCs/>
        </w:rPr>
        <w:t xml:space="preserve">overall</w:t>
      </w:r>
      <w:r>
        <w:t xml:space="preserve"> </w:t>
      </w:r>
      <w:r>
        <w:t xml:space="preserve">average sales cycle was ~1–3 months, with only ~8% of high-value deals (&gt;5 months) taking longer than 5 months</w:t>
      </w:r>
      <w:hyperlink r:id="rId56">
        <w:r>
          <w:rPr>
            <w:rStyle w:val="Hyperlink"/>
          </w:rPr>
          <w:t xml:space="preserve">[32]</w:t>
        </w:r>
      </w:hyperlink>
      <w:r>
        <w:t xml:space="preserve">. So the majority of B2B deals do close within a quarter. The</w:t>
      </w:r>
      <w:r>
        <w:t xml:space="preserve"> </w:t>
      </w:r>
      <w:r>
        <w:rPr>
          <w:b/>
          <w:bCs/>
        </w:rPr>
        <w:t xml:space="preserve">higher the price and the more stakeholders involved, the longer the cycle</w:t>
      </w:r>
      <w:r>
        <w:t xml:space="preserve"> </w:t>
      </w:r>
      <w:r>
        <w:t xml:space="preserve">– for example, a $2k coaching program sold directly to an individual might close in a week after a single call, whereas a $50k/year SaaS sold to a 500-employee company might require 3 months and multiple demos, and a $500k enterprise deal to a Fortune 100 might easily take 6–12 months. Solo founders should segment their pipeline by deal size to get realistic cycle expectations: e.g. “one-call closes” vs. “multi-call proposals.” It’s also useful to compute your</w:t>
      </w:r>
      <w:r>
        <w:t xml:space="preserve"> </w:t>
      </w:r>
      <w:r>
        <w:rPr>
          <w:b/>
          <w:bCs/>
        </w:rPr>
        <w:t xml:space="preserve">average sales cycle</w:t>
      </w:r>
      <w:r>
        <w:t xml:space="preserve"> </w:t>
      </w:r>
      <w:r>
        <w:t xml:space="preserve">and watch if it’s trending longer (which could hurt velocity). If your cycle is significantly longer than the norm for your deal size, investigate where prospects are stalling – perhaps your follow-up cadence could improve, or there’s a bottleneck in procurement. Often,</w:t>
      </w:r>
      <w:r>
        <w:t xml:space="preserve"> </w:t>
      </w:r>
      <w:r>
        <w:rPr>
          <w:b/>
          <w:bCs/>
        </w:rPr>
        <w:t xml:space="preserve">shortening the sales cycle</w:t>
      </w:r>
      <w:r>
        <w:t xml:space="preserve"> </w:t>
      </w:r>
      <w:r>
        <w:t xml:space="preserve">(through better qualification, offering urgency or incentives, etc.) can dramatically improve cash flow and velocity without needing more leads.</w:t>
      </w:r>
    </w:p>
    <w:bookmarkEnd w:id="58"/>
    <w:bookmarkStart w:id="71" w:name="activity-metrics"/>
    <w:p>
      <w:pPr>
        <w:pStyle w:val="Heading2"/>
      </w:pPr>
      <w:r>
        <w:t xml:space="preserve">ACTIVITY METRICS</w:t>
      </w:r>
    </w:p>
    <w:p>
      <w:pPr>
        <w:pStyle w:val="FirstParagraph"/>
      </w:pPr>
      <w:r>
        <w:rPr>
          <w:b/>
          <w:bCs/>
        </w:rPr>
        <w:t xml:space="preserve">Linking Sales Activities to Outcomes:</w:t>
      </w:r>
      <w:r>
        <w:t xml:space="preserve"> </w:t>
      </w:r>
      <w:r>
        <w:t xml:space="preserve">For solo founders and small sales teams, tracking a few key activity metrics is critical – these are the</w:t>
      </w:r>
      <w:r>
        <w:t xml:space="preserve"> </w:t>
      </w:r>
      <w:r>
        <w:rPr>
          <w:i/>
          <w:iCs/>
        </w:rPr>
        <w:t xml:space="preserve">leading indicators</w:t>
      </w:r>
      <w:r>
        <w:t xml:space="preserve"> </w:t>
      </w:r>
      <w:r>
        <w:t xml:space="preserve">that drive revenue. There is strong correlation between consistent sales activity and results. For example, it commonly takes</w:t>
      </w:r>
      <w:r>
        <w:t xml:space="preserve"> </w:t>
      </w:r>
      <w:r>
        <w:rPr>
          <w:b/>
          <w:bCs/>
        </w:rPr>
        <w:t xml:space="preserve">multiple touches</w:t>
      </w:r>
      <w:r>
        <w:t xml:space="preserve"> </w:t>
      </w:r>
      <w:r>
        <w:t xml:space="preserve">to close a B2B deal: studies show most deals require</w:t>
      </w:r>
      <w:r>
        <w:t xml:space="preserve"> </w:t>
      </w:r>
      <w:r>
        <w:rPr>
          <w:i/>
          <w:iCs/>
        </w:rPr>
        <w:t xml:space="preserve">5–12 touchpoints</w:t>
      </w:r>
      <w:r>
        <w:t xml:space="preserve"> </w:t>
      </w:r>
      <w:r>
        <w:t xml:space="preserve">(calls, emails, meetings) before a close, yet many reps give up after 1–2 attempts</w:t>
      </w:r>
      <w:hyperlink r:id="rId59">
        <w:r>
          <w:rPr>
            <w:rStyle w:val="Hyperlink"/>
          </w:rPr>
          <w:t xml:space="preserve">[34]</w:t>
        </w:r>
      </w:hyperlink>
      <w:r>
        <w:t xml:space="preserve">. Simply increasing persistence – making that third, fourth, fifth follow-up – can greatly improve outcomes. Data highlights the gap: about 48% of salespeople never follow up beyond one attempt, but the majority of wins happen after the 5th contact</w:t>
      </w:r>
      <w:hyperlink r:id="rId59">
        <w:r>
          <w:rPr>
            <w:rStyle w:val="Hyperlink"/>
          </w:rPr>
          <w:t xml:space="preserve">[34]</w:t>
        </w:r>
      </w:hyperlink>
      <w:r>
        <w:t xml:space="preserve">. This underscores that more</w:t>
      </w:r>
      <w:r>
        <w:t xml:space="preserve"> </w:t>
      </w:r>
      <w:r>
        <w:rPr>
          <w:b/>
          <w:bCs/>
        </w:rPr>
        <w:t xml:space="preserve">quality touches</w:t>
      </w:r>
      <w:r>
        <w:t xml:space="preserve"> </w:t>
      </w:r>
      <w:r>
        <w:t xml:space="preserve">(within reason) correlate with higher win rates. Another example: Cold calling is tough, with raw cold calls yielding maybe a ~2% success in securing a meeting</w:t>
      </w:r>
      <w:hyperlink r:id="rId60">
        <w:r>
          <w:rPr>
            <w:rStyle w:val="Hyperlink"/>
          </w:rPr>
          <w:t xml:space="preserve">[35]</w:t>
        </w:r>
      </w:hyperlink>
      <w:r>
        <w:t xml:space="preserve">. However, “warmer” approaches boost success: using trigger events or referrals can raise connect-to-meeting rates to the 10–14% range</w:t>
      </w:r>
      <w:hyperlink r:id="rId61">
        <w:r>
          <w:rPr>
            <w:rStyle w:val="Hyperlink"/>
          </w:rPr>
          <w:t xml:space="preserve">[36]</w:t>
        </w:r>
      </w:hyperlink>
      <w:r>
        <w:t xml:space="preserve">. In other words,</w:t>
      </w:r>
      <w:r>
        <w:t xml:space="preserve"> </w:t>
      </w:r>
      <w:r>
        <w:rPr>
          <w:i/>
          <w:iCs/>
        </w:rPr>
        <w:t xml:space="preserve">how</w:t>
      </w:r>
      <w:r>
        <w:t xml:space="preserve"> </w:t>
      </w:r>
      <w:r>
        <w:t xml:space="preserve">and</w:t>
      </w:r>
      <w:r>
        <w:t xml:space="preserve"> </w:t>
      </w:r>
      <w:r>
        <w:rPr>
          <w:i/>
          <w:iCs/>
        </w:rPr>
        <w:t xml:space="preserve">how often</w:t>
      </w:r>
      <w:r>
        <w:t xml:space="preserve"> </w:t>
      </w:r>
      <w:r>
        <w:t xml:space="preserve">you conduct outreach matters. Tracking metrics like calls made, emails sent, LinkedIn reach-outs, and meetings booked will show a direct line to pipeline growth. However, quantity alone isn’t enough – monitor the ratio of activities to outcomes. For instance, if 100 cold emails yield 2 SQLs today, and through better targeting you improve to 5 SQLs per 100 emails, that indicates higher effectiveness. Many small teams use a metric like “Touches per deal” or “Demos per win” to gauge efficiency. Also pay attention to</w:t>
      </w:r>
      <w:r>
        <w:t xml:space="preserve"> </w:t>
      </w:r>
      <w:r>
        <w:rPr>
          <w:b/>
          <w:bCs/>
        </w:rPr>
        <w:t xml:space="preserve">conversion per activity</w:t>
      </w:r>
      <w:r>
        <w:t xml:space="preserve">: e.g. if each discovery call closes 20% of the time, then 10 calls ≈ 2 sales. To increase sales, you can either raise the number of calls or improve the conversion rate per call (ideally both). By logging sales activities and results, you’ll often find clear correlations – for example, increasing weekly outreach from 20 to 40 emails might predictably double the leads generated (assuming similar quality). While there is diminishing return on</w:t>
      </w:r>
      <w:r>
        <w:t xml:space="preserve"> </w:t>
      </w:r>
      <w:r>
        <w:rPr>
          <w:i/>
          <w:iCs/>
        </w:rPr>
        <w:t xml:space="preserve">low-quality</w:t>
      </w:r>
      <w:r>
        <w:t xml:space="preserve"> </w:t>
      </w:r>
      <w:r>
        <w:t xml:space="preserve">activity (100 spammy calls won’t beat 20 well-researched calls), in general</w:t>
      </w:r>
      <w:r>
        <w:t xml:space="preserve"> </w:t>
      </w:r>
      <w:r>
        <w:rPr>
          <w:b/>
          <w:bCs/>
        </w:rPr>
        <w:t xml:space="preserve">consistent activity volume is a prerequisite for consistent sales</w:t>
      </w:r>
      <w:r>
        <w:t xml:space="preserve">. Solo founders should therefore set</w:t>
      </w:r>
      <w:r>
        <w:t xml:space="preserve"> </w:t>
      </w:r>
      <w:r>
        <w:rPr>
          <w:i/>
          <w:iCs/>
        </w:rPr>
        <w:t xml:space="preserve">activity goals</w:t>
      </w:r>
      <w:r>
        <w:t xml:space="preserve">: e.g. X new prospecting emails or calls per day, Y follow-ups per week, etc., and measure these against the pipeline outcomes. If you’re not hitting your activity targets, it’s unlikely you’ll hit your sales targets. Use simple dashboards or a CRM to track these leading indicators so you can course-correct early – they are your canary in the coal mine for future revenue</w:t>
      </w:r>
      <w:hyperlink r:id="rId62">
        <w:r>
          <w:rPr>
            <w:rStyle w:val="Hyperlink"/>
          </w:rPr>
          <w:t xml:space="preserve">[37]</w:t>
        </w:r>
      </w:hyperlink>
      <w:hyperlink r:id="rId63">
        <w:r>
          <w:rPr>
            <w:rStyle w:val="Hyperlink"/>
          </w:rPr>
          <w:t xml:space="preserve">[38]</w:t>
        </w:r>
      </w:hyperlink>
      <w:r>
        <w:t xml:space="preserve">.</w:t>
      </w:r>
    </w:p>
    <w:p>
      <w:pPr>
        <w:pStyle w:val="BodyText"/>
      </w:pPr>
      <w:r>
        <w:rPr>
          <w:b/>
          <w:bCs/>
        </w:rPr>
        <w:t xml:space="preserve">Reliable Leading Indicators:</w:t>
      </w:r>
      <w:r>
        <w:t xml:space="preserve"> </w:t>
      </w:r>
      <w:r>
        <w:t xml:space="preserve">Leading indicators are metrics that</w:t>
      </w:r>
      <w:r>
        <w:t xml:space="preserve"> </w:t>
      </w:r>
      <w:r>
        <w:rPr>
          <w:i/>
          <w:iCs/>
        </w:rPr>
        <w:t xml:space="preserve">predict</w:t>
      </w:r>
      <w:r>
        <w:t xml:space="preserve"> </w:t>
      </w:r>
      <w:r>
        <w:t xml:space="preserve">future sales. Common ones include:</w:t>
      </w:r>
      <w:r>
        <w:t xml:space="preserve"> </w:t>
      </w:r>
      <w:r>
        <w:rPr>
          <w:b/>
          <w:bCs/>
        </w:rPr>
        <w:t xml:space="preserve">number of new leads added</w:t>
      </w:r>
      <w:r>
        <w:t xml:space="preserve"> </w:t>
      </w:r>
      <w:r>
        <w:t xml:space="preserve">(or new sign-ups),</w:t>
      </w:r>
      <w:r>
        <w:t xml:space="preserve"> </w:t>
      </w:r>
      <w:r>
        <w:rPr>
          <w:b/>
          <w:bCs/>
        </w:rPr>
        <w:t xml:space="preserve">outreach activities</w:t>
      </w:r>
      <w:r>
        <w:t xml:space="preserve"> </w:t>
      </w:r>
      <w:r>
        <w:t xml:space="preserve">(calls, emails sent),</w:t>
      </w:r>
      <w:r>
        <w:t xml:space="preserve"> </w:t>
      </w:r>
      <w:r>
        <w:rPr>
          <w:b/>
          <w:bCs/>
        </w:rPr>
        <w:t xml:space="preserve">meetings or demos scheduled</w:t>
      </w:r>
      <w:r>
        <w:t xml:space="preserve">, and</w:t>
      </w:r>
      <w:r>
        <w:t xml:space="preserve"> </w:t>
      </w:r>
      <w:r>
        <w:rPr>
          <w:b/>
          <w:bCs/>
        </w:rPr>
        <w:t xml:space="preserve">proposals delivered</w:t>
      </w:r>
      <w:hyperlink r:id="rId64">
        <w:r>
          <w:rPr>
            <w:rStyle w:val="Hyperlink"/>
          </w:rPr>
          <w:t xml:space="preserve">[39]</w:t>
        </w:r>
      </w:hyperlink>
      <w:r>
        <w:t xml:space="preserve">. For instance, if you know that on average 1 out of 4 proposals turns into a win, then the number of proposals sent this month is a strong predictor of deals closed next month. Similarly, the count of discovery calls or product demos in a week foreshadows how many deals may close in upcoming weeks. Pipeline volume metrics (like total qualified pipeline value or count) are also key leading indicators – many companies use a pipeline coverage ratio (pipeline value vs. quota) to predict if they’ll hit targets</w:t>
      </w:r>
      <w:hyperlink r:id="rId55">
        <w:r>
          <w:rPr>
            <w:rStyle w:val="Hyperlink"/>
          </w:rPr>
          <w:t xml:space="preserve">[31]</w:t>
        </w:r>
      </w:hyperlink>
      <w:r>
        <w:t xml:space="preserve">. A typical guideline is having 3–4× your sales target in pipeline at the start of a period</w:t>
      </w:r>
      <w:hyperlink r:id="rId55">
        <w:r>
          <w:rPr>
            <w:rStyle w:val="Hyperlink"/>
          </w:rPr>
          <w:t xml:space="preserve">[31]</w:t>
        </w:r>
      </w:hyperlink>
      <w:r>
        <w:t xml:space="preserve">. If you only have 1× or 2× coverage, you’re likely to fall short unless win rates spike. Another important leading indicator is</w:t>
      </w:r>
      <w:r>
        <w:t xml:space="preserve"> </w:t>
      </w:r>
      <w:r>
        <w:rPr>
          <w:b/>
          <w:bCs/>
        </w:rPr>
        <w:t xml:space="preserve">response/activity time</w:t>
      </w:r>
      <w:r>
        <w:t xml:space="preserve"> </w:t>
      </w:r>
      <w:r>
        <w:t xml:space="preserve">– e.g. how quickly you follow up with new inquiries. Fast follow-up often correlates with higher conversion, so a solo founder might track that they respond to 100% of new leads within 24 hours as a process metric. In summary, the metrics that</w:t>
      </w:r>
      <w:r>
        <w:t xml:space="preserve"> </w:t>
      </w:r>
      <w:r>
        <w:rPr>
          <w:i/>
          <w:iCs/>
        </w:rPr>
        <w:t xml:space="preserve">fill</w:t>
      </w:r>
      <w:r>
        <w:t xml:space="preserve"> </w:t>
      </w:r>
      <w:r>
        <w:t xml:space="preserve">the top of the funnel (leads, calls, emails) and that</w:t>
      </w:r>
      <w:r>
        <w:t xml:space="preserve"> </w:t>
      </w:r>
      <w:r>
        <w:rPr>
          <w:i/>
          <w:iCs/>
        </w:rPr>
        <w:t xml:space="preserve">advance</w:t>
      </w:r>
      <w:r>
        <w:t xml:space="preserve"> </w:t>
      </w:r>
      <w:r>
        <w:t xml:space="preserve">deals through the funnel (meetings, proposals, follow-ups) are your leading indicators of revenue</w:t>
      </w:r>
      <w:hyperlink r:id="rId65">
        <w:r>
          <w:rPr>
            <w:rStyle w:val="Hyperlink"/>
          </w:rPr>
          <w:t xml:space="preserve">[40]</w:t>
        </w:r>
      </w:hyperlink>
      <w:hyperlink r:id="rId66">
        <w:r>
          <w:rPr>
            <w:rStyle w:val="Hyperlink"/>
          </w:rPr>
          <w:t xml:space="preserve">[41]</w:t>
        </w:r>
      </w:hyperlink>
      <w:r>
        <w:t xml:space="preserve">. They “lead” because changes in these metrics will show up later in lagging outcomes like revenue. By identifying which activities have the strongest correlation to wins (for example, perhaps 5 quality demo meetings reliably produce 1 sale), you can manage and forecast more confidently. Do note that not all activity metrics are equal – focus on</w:t>
      </w:r>
      <w:r>
        <w:t xml:space="preserve"> </w:t>
      </w:r>
      <w:r>
        <w:rPr>
          <w:i/>
          <w:iCs/>
        </w:rPr>
        <w:t xml:space="preserve">meaningful</w:t>
      </w:r>
      <w:r>
        <w:t xml:space="preserve"> </w:t>
      </w:r>
      <w:r>
        <w:t xml:space="preserve">activities. For instance, “number of social media posts” might not correlate with B2B sales at all (that could be a vanity metric), whereas “number of discovery calls” likely has a direct impact. Choose indicators that make sense for your specific sales motion (for a consultant, it might be proposals sent; for a SaaS, free trials started; for a creator selling courses, webinar attendees, etc.). Then track them religiously. They will tell you if you’re likely to hit or miss targets</w:t>
      </w:r>
      <w:r>
        <w:t xml:space="preserve"> </w:t>
      </w:r>
      <w:r>
        <w:rPr>
          <w:i/>
          <w:iCs/>
        </w:rPr>
        <w:t xml:space="preserve">well before</w:t>
      </w:r>
      <w:r>
        <w:t xml:space="preserve"> </w:t>
      </w:r>
      <w:r>
        <w:t xml:space="preserve">the end-of-quarter revenue is known</w:t>
      </w:r>
      <w:hyperlink r:id="rId67">
        <w:r>
          <w:rPr>
            <w:rStyle w:val="Hyperlink"/>
          </w:rPr>
          <w:t xml:space="preserve">[42]</w:t>
        </w:r>
      </w:hyperlink>
      <w:hyperlink r:id="rId68">
        <w:r>
          <w:rPr>
            <w:rStyle w:val="Hyperlink"/>
          </w:rPr>
          <w:t xml:space="preserve">[43]</w:t>
        </w:r>
      </w:hyperlink>
      <w:r>
        <w:t xml:space="preserve">.</w:t>
      </w:r>
    </w:p>
    <w:p>
      <w:pPr>
        <w:pStyle w:val="BodyText"/>
      </w:pPr>
      <w:r>
        <w:rPr>
          <w:b/>
          <w:bCs/>
        </w:rPr>
        <w:t xml:space="preserve">Minimum Viable Activity for Solo Founders:</w:t>
      </w:r>
      <w:r>
        <w:t xml:space="preserve"> </w:t>
      </w:r>
      <w:r>
        <w:t xml:space="preserve">A solo founder wearing the sales hat should establish a</w:t>
      </w:r>
      <w:r>
        <w:t xml:space="preserve"> </w:t>
      </w:r>
      <w:r>
        <w:rPr>
          <w:i/>
          <w:iCs/>
        </w:rPr>
        <w:t xml:space="preserve">minimum baseline of daily/weekly sales activity</w:t>
      </w:r>
      <w:r>
        <w:t xml:space="preserve">. This is effectively a personal KPI to ensure consistent pipeline building. For example, you might set a rule:</w:t>
      </w:r>
      <w:r>
        <w:t xml:space="preserve"> </w:t>
      </w:r>
      <w:r>
        <w:rPr>
          <w:i/>
          <w:iCs/>
        </w:rPr>
        <w:t xml:space="preserve">“Every day, I will make at least 5 direct prospect contacts (emails or calls) and reach out to 3 past leads for follow-up.”</w:t>
      </w:r>
      <w:r>
        <w:t xml:space="preserve"> </w:t>
      </w:r>
      <w:r>
        <w:t xml:space="preserve">The specific numbers will depend on your business, but the idea is to define the smallest set of activities that, if performed consistently, keep the sales engine running. Tracking this can be as simple as a tally sheet or CRM task list. The concept is akin to “minimum viable habits” – it’s better to do a little each day than binge on sales once a month. Solo entrepreneurs often get pulled in many directions, so having a minimal activity checklist helps maintain focus. Examples of minimal weekly activities might include:</w:t>
      </w:r>
      <w:r>
        <w:t xml:space="preserve"> </w:t>
      </w:r>
      <w:r>
        <w:rPr>
          <w:i/>
          <w:iCs/>
        </w:rPr>
        <w:t xml:space="preserve">Number of new leads added to CRM</w:t>
      </w:r>
      <w:r>
        <w:t xml:space="preserve">,</w:t>
      </w:r>
      <w:r>
        <w:t xml:space="preserve"> </w:t>
      </w:r>
      <w:r>
        <w:rPr>
          <w:i/>
          <w:iCs/>
        </w:rPr>
        <w:t xml:space="preserve">Number of discovery calls conducted</w:t>
      </w:r>
      <w:r>
        <w:t xml:space="preserve">,</w:t>
      </w:r>
      <w:r>
        <w:t xml:space="preserve"> </w:t>
      </w:r>
      <w:r>
        <w:rPr>
          <w:i/>
          <w:iCs/>
        </w:rPr>
        <w:t xml:space="preserve">Number of proposals sent</w:t>
      </w:r>
      <w:r>
        <w:t xml:space="preserve">. Even if those numbers are small, measuring them ensures you can’t go weeks with zero outreach without noticing. As one sales coach put it, “you can’t manage results, only behavior”</w:t>
      </w:r>
      <w:hyperlink r:id="rId69">
        <w:r>
          <w:rPr>
            <w:rStyle w:val="Hyperlink"/>
          </w:rPr>
          <w:t xml:space="preserve">[44]</w:t>
        </w:r>
      </w:hyperlink>
      <w:r>
        <w:t xml:space="preserve"> </w:t>
      </w:r>
      <w:r>
        <w:t xml:space="preserve">– you may not control who ultimately signs, but you can control your effort. So manage your behavior metrics: commit to those non-negotiable activities that feed your funnel. One framework suggests aiming for</w:t>
      </w:r>
      <w:r>
        <w:t xml:space="preserve"> </w:t>
      </w:r>
      <w:r>
        <w:rPr>
          <w:i/>
          <w:iCs/>
        </w:rPr>
        <w:t xml:space="preserve">5 daily outreach actions, 4 weekly pipeline advancement actions, and 3 monthly strategic actions</w:t>
      </w:r>
      <w:r>
        <w:t xml:space="preserve"> </w:t>
      </w:r>
      <w:r>
        <w:t xml:space="preserve">– a balance to keep momentum without overload</w:t>
      </w:r>
      <w:hyperlink r:id="rId70">
        <w:r>
          <w:rPr>
            <w:rStyle w:val="Hyperlink"/>
          </w:rPr>
          <w:t xml:space="preserve">[45]</w:t>
        </w:r>
      </w:hyperlink>
      <w:r>
        <w:t xml:space="preserve">. For instance: daily = reaching out to 5 new prospects; weekly = conducting 4 demos or sales meetings; monthly = attending 3 networking or webinar events to generate leads. The exact figures can vary, but defining your</w:t>
      </w:r>
      <w:r>
        <w:t xml:space="preserve"> </w:t>
      </w:r>
      <w:r>
        <w:rPr>
          <w:b/>
          <w:bCs/>
        </w:rPr>
        <w:t xml:space="preserve">minimum viable sales activities</w:t>
      </w:r>
      <w:r>
        <w:t xml:space="preserve"> </w:t>
      </w:r>
      <w:r>
        <w:t xml:space="preserve">and tracking them will create accountability. If a week goes by where those aren’t met, it’s a prompt to diagnose why (e.g. product work took priority?) and correct course. In short,</w:t>
      </w:r>
      <w:r>
        <w:t xml:space="preserve"> </w:t>
      </w:r>
      <w:r>
        <w:rPr>
          <w:b/>
          <w:bCs/>
        </w:rPr>
        <w:t xml:space="preserve">consistency trumps intensity</w:t>
      </w:r>
      <w:r>
        <w:t xml:space="preserve"> </w:t>
      </w:r>
      <w:r>
        <w:t xml:space="preserve">for solo sales – a steady drumbeat of activity, even if modest, beats sporadic large efforts. By monitoring a simple activity dashboard, a solo founder can ensure they are doing the “input” work that yields the desired “output” of customers.</w:t>
      </w:r>
    </w:p>
    <w:bookmarkEnd w:id="71"/>
    <w:bookmarkStart w:id="83" w:name="one-metric-that-matters"/>
    <w:p>
      <w:pPr>
        <w:pStyle w:val="Heading2"/>
      </w:pPr>
      <w:r>
        <w:t xml:space="preserve">ONE METRIC THAT MATTERS</w:t>
      </w:r>
    </w:p>
    <w:p>
      <w:pPr>
        <w:pStyle w:val="FirstParagraph"/>
      </w:pPr>
      <w:r>
        <w:rPr>
          <w:b/>
          <w:bCs/>
        </w:rPr>
        <w:t xml:space="preserve">North Star Metric Concept:</w:t>
      </w:r>
      <w:r>
        <w:t xml:space="preserve"> </w:t>
      </w:r>
      <w:r>
        <w:t xml:space="preserve">The “One Metric That Matters” (OMTM) is a concept from Lean Analytics that encourages startups to focus on</w:t>
      </w:r>
      <w:r>
        <w:t xml:space="preserve"> </w:t>
      </w:r>
      <w:r>
        <w:rPr>
          <w:b/>
          <w:bCs/>
        </w:rPr>
        <w:t xml:space="preserve">one crucial metric at a time</w:t>
      </w:r>
      <w:r>
        <w:t xml:space="preserve"> </w:t>
      </w:r>
      <w:r>
        <w:t xml:space="preserve">above all others</w:t>
      </w:r>
      <w:hyperlink r:id="rId72">
        <w:r>
          <w:rPr>
            <w:rStyle w:val="Hyperlink"/>
          </w:rPr>
          <w:t xml:space="preserve">[46]</w:t>
        </w:r>
      </w:hyperlink>
      <w:r>
        <w:t xml:space="preserve">. Similarly, a</w:t>
      </w:r>
      <w:r>
        <w:t xml:space="preserve"> </w:t>
      </w:r>
      <w:r>
        <w:rPr>
          <w:b/>
          <w:bCs/>
        </w:rPr>
        <w:t xml:space="preserve">North Star Metric (NSM)</w:t>
      </w:r>
      <w:r>
        <w:t xml:space="preserve"> </w:t>
      </w:r>
      <w:r>
        <w:t xml:space="preserve">is the single metric that best captures the</w:t>
      </w:r>
      <w:r>
        <w:t xml:space="preserve"> </w:t>
      </w:r>
      <w:r>
        <w:rPr>
          <w:i/>
          <w:iCs/>
        </w:rPr>
        <w:t xml:space="preserve">core value</w:t>
      </w:r>
      <w:r>
        <w:t xml:space="preserve"> </w:t>
      </w:r>
      <w:r>
        <w:t xml:space="preserve">your product or business delivers, driving sustainable growth</w:t>
      </w:r>
      <w:hyperlink r:id="rId73">
        <w:r>
          <w:rPr>
            <w:rStyle w:val="Hyperlink"/>
          </w:rPr>
          <w:t xml:space="preserve">[47]</w:t>
        </w:r>
      </w:hyperlink>
      <w:r>
        <w:t xml:space="preserve">. In essence, the North Star Metric is your guiding light – it could be daily active users, or revenue per user, or completed projects, etc., depending on what most closely equates to success in your model. For example, a SaaS NSM might be “monthly active teams” using the product (indicating engagement and future revenue), while a consulting business’s NSM might be “client retention rate” or “average project value” (indicating repeat business and value delivered). It’s important not to confuse the two terms:</w:t>
      </w:r>
      <w:r>
        <w:t xml:space="preserve"> </w:t>
      </w:r>
      <w:r>
        <w:rPr>
          <w:b/>
          <w:bCs/>
        </w:rPr>
        <w:t xml:space="preserve">North Star Metric</w:t>
      </w:r>
      <w:r>
        <w:t xml:space="preserve"> </w:t>
      </w:r>
      <w:r>
        <w:t xml:space="preserve">is a long-term, often customer-value-centric metric that the entire business rallies behind, whereas</w:t>
      </w:r>
      <w:r>
        <w:t xml:space="preserve"> </w:t>
      </w:r>
      <w:r>
        <w:rPr>
          <w:b/>
          <w:bCs/>
        </w:rPr>
        <w:t xml:space="preserve">OMTM</w:t>
      </w:r>
      <w:r>
        <w:t xml:space="preserve"> </w:t>
      </w:r>
      <w:r>
        <w:t xml:space="preserve">is about</w:t>
      </w:r>
      <w:r>
        <w:t xml:space="preserve"> </w:t>
      </w:r>
      <w:r>
        <w:rPr>
          <w:i/>
          <w:iCs/>
        </w:rPr>
        <w:t xml:space="preserve">short-term focus</w:t>
      </w:r>
      <w:r>
        <w:t xml:space="preserve"> </w:t>
      </w:r>
      <w:r>
        <w:t xml:space="preserve">– picking a single metric to improve right now</w:t>
      </w:r>
      <w:hyperlink r:id="rId73">
        <w:r>
          <w:rPr>
            <w:rStyle w:val="Hyperlink"/>
          </w:rPr>
          <w:t xml:space="preserve">[47]</w:t>
        </w:r>
      </w:hyperlink>
      <w:hyperlink r:id="rId74">
        <w:r>
          <w:rPr>
            <w:rStyle w:val="Hyperlink"/>
          </w:rPr>
          <w:t xml:space="preserve">[48]</w:t>
        </w:r>
      </w:hyperlink>
      <w:r>
        <w:t xml:space="preserve">. Often the OMTM will be a component or driver of the North Star. For instance, an early-stage startup’s North Star might be “weekly active users”, but this quarter their OMTM could be “new user activation rate” (a ratio) because that’s the bottleneck to growing weekly actives. The value of declaring one metric that matters is that it aligns the team (or just you, if you’re solo) on a clear goal and cuts through the noise of too many metrics</w:t>
      </w:r>
      <w:hyperlink r:id="rId75">
        <w:r>
          <w:rPr>
            <w:rStyle w:val="Hyperlink"/>
          </w:rPr>
          <w:t xml:space="preserve">[49]</w:t>
        </w:r>
      </w:hyperlink>
      <w:r>
        <w:t xml:space="preserve">. It forces you to answer:</w:t>
      </w:r>
      <w:r>
        <w:t xml:space="preserve"> </w:t>
      </w:r>
      <w:r>
        <w:rPr>
          <w:i/>
          <w:iCs/>
        </w:rPr>
        <w:t xml:space="preserve">what is the MOST important outcome to achieve or problem to solve at this stage?</w:t>
      </w:r>
      <w:r>
        <w:t xml:space="preserve"> </w:t>
      </w:r>
      <w:r>
        <w:t xml:space="preserve">and then measure that fanatically.</w:t>
      </w:r>
    </w:p>
    <w:p>
      <w:pPr>
        <w:pStyle w:val="BodyText"/>
      </w:pPr>
      <w:r>
        <w:rPr>
          <w:b/>
          <w:bCs/>
        </w:rPr>
        <w:t xml:space="preserve">Recommended Focus Metrics by Business Stage:</w:t>
      </w:r>
      <w:r>
        <w:t xml:space="preserve"> </w:t>
      </w:r>
      <w:r>
        <w:t xml:space="preserve">The key metrics to focus on will evolve as your business grows. In the</w:t>
      </w:r>
      <w:r>
        <w:t xml:space="preserve"> </w:t>
      </w:r>
      <w:r>
        <w:rPr>
          <w:b/>
          <w:bCs/>
        </w:rPr>
        <w:t xml:space="preserve">pre-revenue or pre-product-market fit stage</w:t>
      </w:r>
      <w:r>
        <w:t xml:space="preserve">, you should emphasize metrics that prove you’re solving a real problem and attracting interest. This might include things like</w:t>
      </w:r>
      <w:r>
        <w:t xml:space="preserve"> </w:t>
      </w:r>
      <w:r>
        <w:rPr>
          <w:b/>
          <w:bCs/>
        </w:rPr>
        <w:t xml:space="preserve">user engagement</w:t>
      </w:r>
      <w:r>
        <w:t xml:space="preserve"> </w:t>
      </w:r>
      <w:r>
        <w:t xml:space="preserve">(e.g. % of users coming back the next week),</w:t>
      </w:r>
      <w:r>
        <w:t xml:space="preserve"> </w:t>
      </w:r>
      <w:r>
        <w:rPr>
          <w:b/>
          <w:bCs/>
        </w:rPr>
        <w:t xml:space="preserve">sign-up or lead growth</w:t>
      </w:r>
      <w:r>
        <w:t xml:space="preserve">, and qualitative evidence of product fit (surveys, cohort retention). For example, a pre-launch startup might focus on</w:t>
      </w:r>
      <w:r>
        <w:t xml:space="preserve"> </w:t>
      </w:r>
      <w:r>
        <w:rPr>
          <w:i/>
          <w:iCs/>
        </w:rPr>
        <w:t xml:space="preserve">waitlist signups</w:t>
      </w:r>
      <w:r>
        <w:t xml:space="preserve"> </w:t>
      </w:r>
      <w:r>
        <w:t xml:space="preserve">or</w:t>
      </w:r>
      <w:r>
        <w:t xml:space="preserve"> </w:t>
      </w:r>
      <w:r>
        <w:rPr>
          <w:i/>
          <w:iCs/>
        </w:rPr>
        <w:t xml:space="preserve">click-through rates on a landing page</w:t>
      </w:r>
      <w:r>
        <w:t xml:space="preserve"> </w:t>
      </w:r>
      <w:r>
        <w:t xml:space="preserve">to validate demand</w:t>
      </w:r>
      <w:hyperlink r:id="rId76">
        <w:r>
          <w:rPr>
            <w:rStyle w:val="Hyperlink"/>
          </w:rPr>
          <w:t xml:space="preserve">[50]</w:t>
        </w:r>
      </w:hyperlink>
      <w:r>
        <w:t xml:space="preserve">. An early SaaS might obsess over</w:t>
      </w:r>
      <w:r>
        <w:t xml:space="preserve"> </w:t>
      </w:r>
      <w:r>
        <w:rPr>
          <w:i/>
          <w:iCs/>
        </w:rPr>
        <w:t xml:space="preserve">activation rate</w:t>
      </w:r>
      <w:r>
        <w:t xml:space="preserve"> </w:t>
      </w:r>
      <w:r>
        <w:t xml:space="preserve">or</w:t>
      </w:r>
      <w:r>
        <w:t xml:space="preserve"> </w:t>
      </w:r>
      <w:r>
        <w:rPr>
          <w:i/>
          <w:iCs/>
        </w:rPr>
        <w:t xml:space="preserve">weekly active users</w:t>
      </w:r>
      <w:r>
        <w:t xml:space="preserve"> </w:t>
      </w:r>
      <w:r>
        <w:t xml:space="preserve">to ensure people actually use the product they signed up for. As you gain</w:t>
      </w:r>
      <w:r>
        <w:t xml:space="preserve"> </w:t>
      </w:r>
      <w:r>
        <w:rPr>
          <w:b/>
          <w:bCs/>
        </w:rPr>
        <w:t xml:space="preserve">early traction (initial customers and revenue)</w:t>
      </w:r>
      <w:r>
        <w:t xml:space="preserve">, the focus shifts to proving a repeatable revenue model. Metrics like</w:t>
      </w:r>
      <w:r>
        <w:t xml:space="preserve"> </w:t>
      </w:r>
      <w:r>
        <w:rPr>
          <w:b/>
          <w:bCs/>
        </w:rPr>
        <w:t xml:space="preserve">monthly recurring revenue (MRR) growth</w:t>
      </w:r>
      <w:r>
        <w:t xml:space="preserve">,</w:t>
      </w:r>
      <w:r>
        <w:t xml:space="preserve"> </w:t>
      </w:r>
      <w:r>
        <w:rPr>
          <w:b/>
          <w:bCs/>
        </w:rPr>
        <w:t xml:space="preserve">customer retention/churn</w:t>
      </w:r>
      <w:r>
        <w:t xml:space="preserve">, and</w:t>
      </w:r>
      <w:r>
        <w:t xml:space="preserve"> </w:t>
      </w:r>
      <w:r>
        <w:rPr>
          <w:b/>
          <w:bCs/>
        </w:rPr>
        <w:t xml:space="preserve">CAC vs. LTV</w:t>
      </w:r>
      <w:r>
        <w:t xml:space="preserve"> </w:t>
      </w:r>
      <w:r>
        <w:t xml:space="preserve">become important – essentially showing that customers stick around and pay, and you can acquire them efficiently. An early consulting or agency business might focus on</w:t>
      </w:r>
      <w:r>
        <w:t xml:space="preserve"> </w:t>
      </w:r>
      <w:r>
        <w:rPr>
          <w:b/>
          <w:bCs/>
        </w:rPr>
        <w:t xml:space="preserve">referral rate</w:t>
      </w:r>
      <w:r>
        <w:t xml:space="preserve"> </w:t>
      </w:r>
      <w:r>
        <w:t xml:space="preserve">or</w:t>
      </w:r>
      <w:r>
        <w:t xml:space="preserve"> </w:t>
      </w:r>
      <w:r>
        <w:rPr>
          <w:b/>
          <w:bCs/>
        </w:rPr>
        <w:t xml:space="preserve">client satisfaction</w:t>
      </w:r>
      <w:r>
        <w:t xml:space="preserve"> </w:t>
      </w:r>
      <w:r>
        <w:t xml:space="preserve">as leading indicators of future business. Once you are</w:t>
      </w:r>
      <w:r>
        <w:t xml:space="preserve"> </w:t>
      </w:r>
      <w:r>
        <w:rPr>
          <w:b/>
          <w:bCs/>
        </w:rPr>
        <w:t xml:space="preserve">scaling</w:t>
      </w:r>
      <w:r>
        <w:t xml:space="preserve">, the focus often broadens to efficiency and unit economics: metrics such as</w:t>
      </w:r>
      <w:r>
        <w:t xml:space="preserve"> </w:t>
      </w:r>
      <w:r>
        <w:rPr>
          <w:b/>
          <w:bCs/>
        </w:rPr>
        <w:t xml:space="preserve">CAC payback period, gross margins, LTV:CAC ratio, and Net Revenue Retention</w:t>
      </w:r>
      <w:r>
        <w:t xml:space="preserve"> </w:t>
      </w:r>
      <w:r>
        <w:t xml:space="preserve">come to the fore</w:t>
      </w:r>
      <w:hyperlink r:id="rId77">
        <w:r>
          <w:rPr>
            <w:rStyle w:val="Hyperlink"/>
          </w:rPr>
          <w:t xml:space="preserve">[51]</w:t>
        </w:r>
      </w:hyperlink>
      <w:r>
        <w:t xml:space="preserve">. At scale, investors care about profitable growth, so you need to demonstrate strong financial performance and the ability to sustain it</w:t>
      </w:r>
      <w:hyperlink r:id="rId78">
        <w:r>
          <w:rPr>
            <w:rStyle w:val="Hyperlink"/>
          </w:rPr>
          <w:t xml:space="preserve">[52]</w:t>
        </w:r>
      </w:hyperlink>
      <w:r>
        <w:t xml:space="preserve">. In summary, in the</w:t>
      </w:r>
      <w:r>
        <w:t xml:space="preserve"> </w:t>
      </w:r>
      <w:r>
        <w:rPr>
          <w:i/>
          <w:iCs/>
        </w:rPr>
        <w:t xml:space="preserve">earliest stage</w:t>
      </w:r>
      <w:r>
        <w:t xml:space="preserve"> </w:t>
      </w:r>
      <w:r>
        <w:t xml:space="preserve">ask “are people using it and loving it?” (metrics around usage and retention); in the</w:t>
      </w:r>
      <w:r>
        <w:t xml:space="preserve"> </w:t>
      </w:r>
      <w:r>
        <w:rPr>
          <w:i/>
          <w:iCs/>
        </w:rPr>
        <w:t xml:space="preserve">growing stage</w:t>
      </w:r>
      <w:r>
        <w:t xml:space="preserve"> </w:t>
      </w:r>
      <w:r>
        <w:t xml:space="preserve">ask “are we making money and growing users?” (metrics around revenue growth, acquisition, churn); and in the</w:t>
      </w:r>
      <w:r>
        <w:t xml:space="preserve"> </w:t>
      </w:r>
      <w:r>
        <w:rPr>
          <w:i/>
          <w:iCs/>
        </w:rPr>
        <w:t xml:space="preserve">scaling stage</w:t>
      </w:r>
      <w:r>
        <w:t xml:space="preserve"> </w:t>
      </w:r>
      <w:r>
        <w:t xml:space="preserve">ask “are we efficient and can this grow profitably?” (metrics around margins, LTV/CAC, payback, etc.)</w:t>
      </w:r>
      <w:hyperlink r:id="rId78">
        <w:r>
          <w:rPr>
            <w:rStyle w:val="Hyperlink"/>
          </w:rPr>
          <w:t xml:space="preserve">[52]</w:t>
        </w:r>
      </w:hyperlink>
      <w:hyperlink r:id="rId77">
        <w:r>
          <w:rPr>
            <w:rStyle w:val="Hyperlink"/>
          </w:rPr>
          <w:t xml:space="preserve">[51]</w:t>
        </w:r>
      </w:hyperlink>
      <w:r>
        <w:t xml:space="preserve">. It’s often said that early-stage startups should prioritize</w:t>
      </w:r>
      <w:r>
        <w:t xml:space="preserve"> </w:t>
      </w:r>
      <w:r>
        <w:rPr>
          <w:b/>
          <w:bCs/>
        </w:rPr>
        <w:t xml:space="preserve">actionable learning over vanity metrics</w:t>
      </w:r>
      <w:r>
        <w:t xml:space="preserve"> </w:t>
      </w:r>
      <w:r>
        <w:t xml:space="preserve">– e.g. number of paying customers (even if small) is more meaningful than website hits. A concise way to frame it:</w:t>
      </w:r>
      <w:r>
        <w:t xml:space="preserve"> </w:t>
      </w:r>
      <w:r>
        <w:rPr>
          <w:b/>
          <w:bCs/>
        </w:rPr>
        <w:t xml:space="preserve">first nail a product people want (metric: engagement/retention), then nail a business model that works (metrics: revenue, CAC, etc.)</w:t>
      </w:r>
      <w:r>
        <w:t xml:space="preserve">. Pick a North Star metric aligning to your stage: a creator launching a course might pick “webinar sign-ups” as their focus metric pre-launch (as it predicts sales), then shift to “course completion rate” or “upsell rate” once they have customers (to ensure customers get value and upgrade). As the business matures, you’ll have a</w:t>
      </w:r>
      <w:r>
        <w:t xml:space="preserve"> </w:t>
      </w:r>
      <w:r>
        <w:rPr>
          <w:i/>
          <w:iCs/>
        </w:rPr>
        <w:t xml:space="preserve">dashboard</w:t>
      </w:r>
      <w:r>
        <w:t xml:space="preserve"> </w:t>
      </w:r>
      <w:r>
        <w:t xml:space="preserve">of metrics, but at any given time, hone in on the one that will move the needle most.</w:t>
      </w:r>
    </w:p>
    <w:p>
      <w:pPr>
        <w:pStyle w:val="BodyText"/>
      </w:pPr>
      <w:r>
        <w:rPr>
          <w:b/>
          <w:bCs/>
        </w:rPr>
        <w:t xml:space="preserve">Common Vanity Metrics to Avoid:</w:t>
      </w:r>
      <w:r>
        <w:t xml:space="preserve"> </w:t>
      </w:r>
      <w:r>
        <w:rPr>
          <w:i/>
          <w:iCs/>
        </w:rPr>
        <w:t xml:space="preserve">Vanity metrics</w:t>
      </w:r>
      <w:r>
        <w:t xml:space="preserve"> </w:t>
      </w:r>
      <w:r>
        <w:t xml:space="preserve">are numbers that look good but don’t necessarily indicate real business health or drive decisions</w:t>
      </w:r>
      <w:hyperlink r:id="rId79">
        <w:r>
          <w:rPr>
            <w:rStyle w:val="Hyperlink"/>
          </w:rPr>
          <w:t xml:space="preserve">[53]</w:t>
        </w:r>
      </w:hyperlink>
      <w:hyperlink r:id="rId80">
        <w:r>
          <w:rPr>
            <w:rStyle w:val="Hyperlink"/>
          </w:rPr>
          <w:t xml:space="preserve">[54]</w:t>
        </w:r>
      </w:hyperlink>
      <w:r>
        <w:t xml:space="preserve">. Founders should be wary of getting excited over metrics that don’t correlate to success. Classic examples:</w:t>
      </w:r>
      <w:r>
        <w:t xml:space="preserve"> </w:t>
      </w:r>
      <w:r>
        <w:rPr>
          <w:b/>
          <w:bCs/>
        </w:rPr>
        <w:t xml:space="preserve">website page views or social media followers</w:t>
      </w:r>
      <w:r>
        <w:t xml:space="preserve"> </w:t>
      </w:r>
      <w:r>
        <w:t xml:space="preserve">in isolation are vanity metrics</w:t>
      </w:r>
      <w:hyperlink r:id="rId80">
        <w:r>
          <w:rPr>
            <w:rStyle w:val="Hyperlink"/>
          </w:rPr>
          <w:t xml:space="preserve">[54]</w:t>
        </w:r>
      </w:hyperlink>
      <w:r>
        <w:t xml:space="preserve"> </w:t>
      </w:r>
      <w:r>
        <w:t xml:space="preserve">– you could have 100k blog views or Instagram followers, but if none convert to customers, those numbers don’t pay the bills. Similarly,</w:t>
      </w:r>
      <w:r>
        <w:t xml:space="preserve"> </w:t>
      </w:r>
      <w:r>
        <w:rPr>
          <w:b/>
          <w:bCs/>
        </w:rPr>
        <w:t xml:space="preserve">email open rates or app downloads</w:t>
      </w:r>
      <w:r>
        <w:t xml:space="preserve"> </w:t>
      </w:r>
      <w:r>
        <w:t xml:space="preserve">can be misleading if they don’t translate to active usage or revenue. The HubSpot article on vanity metrics notes these examples and contrasts them with actionable metrics: e.g. instead of page views, look at</w:t>
      </w:r>
      <w:r>
        <w:t xml:space="preserve"> </w:t>
      </w:r>
      <w:r>
        <w:rPr>
          <w:b/>
          <w:bCs/>
        </w:rPr>
        <w:t xml:space="preserve">conversion rate or engagement rate</w:t>
      </w:r>
      <w:r>
        <w:t xml:space="preserve">; instead of raw follower count, look at</w:t>
      </w:r>
      <w:r>
        <w:t xml:space="preserve"> </w:t>
      </w:r>
      <w:r>
        <w:rPr>
          <w:b/>
          <w:bCs/>
        </w:rPr>
        <w:t xml:space="preserve">lead or inquiry generation from those channels</w:t>
      </w:r>
      <w:hyperlink r:id="rId80">
        <w:r>
          <w:rPr>
            <w:rStyle w:val="Hyperlink"/>
          </w:rPr>
          <w:t xml:space="preserve">[54]</w:t>
        </w:r>
      </w:hyperlink>
      <w:r>
        <w:t xml:space="preserve">. Other vanity metrics include</w:t>
      </w:r>
      <w:r>
        <w:t xml:space="preserve"> </w:t>
      </w:r>
      <w:r>
        <w:rPr>
          <w:b/>
          <w:bCs/>
        </w:rPr>
        <w:t xml:space="preserve">“vanity revenue”</w:t>
      </w:r>
      <w:r>
        <w:t xml:space="preserve"> </w:t>
      </w:r>
      <w:r>
        <w:t xml:space="preserve">(for instance, GMV in a marketplace which might be high but the actual take-home is low),</w:t>
      </w:r>
      <w:r>
        <w:t xml:space="preserve"> </w:t>
      </w:r>
      <w:r>
        <w:rPr>
          <w:b/>
          <w:bCs/>
        </w:rPr>
        <w:t xml:space="preserve">app installs</w:t>
      </w:r>
      <w:r>
        <w:t xml:space="preserve"> </w:t>
      </w:r>
      <w:r>
        <w:t xml:space="preserve">(if most uninstall or stay inactive), or</w:t>
      </w:r>
      <w:r>
        <w:t xml:space="preserve"> </w:t>
      </w:r>
      <w:r>
        <w:rPr>
          <w:b/>
          <w:bCs/>
        </w:rPr>
        <w:t xml:space="preserve">gross subscriber counts</w:t>
      </w:r>
      <w:r>
        <w:t xml:space="preserve"> </w:t>
      </w:r>
      <w:r>
        <w:t xml:space="preserve">(if many are free or churn quickly). Essentially, any metric that can grow without actually indicating sustainable success can be a vanity metric. For a small B2B SaaS, a vanity metric might be total user signups (lots of free trial users who never convert) – the actionable metric would be number of</w:t>
      </w:r>
      <w:r>
        <w:t xml:space="preserve"> </w:t>
      </w:r>
      <w:r>
        <w:rPr>
          <w:i/>
          <w:iCs/>
        </w:rPr>
        <w:t xml:space="preserve">paying</w:t>
      </w:r>
      <w:r>
        <w:t xml:space="preserve"> </w:t>
      </w:r>
      <w:r>
        <w:t xml:space="preserve">users or retention rate. For a consultant, a vanity metric could be LinkedIn post impressions; an actionable one would be how many client inquiries or referrals those posts generate. The danger of vanity metrics is they can create a false sense of progress. As one marketer put it,</w:t>
      </w:r>
      <w:r>
        <w:t xml:space="preserve"> </w:t>
      </w:r>
      <w:r>
        <w:rPr>
          <w:i/>
          <w:iCs/>
        </w:rPr>
        <w:t xml:space="preserve">ask “so what?”</w:t>
      </w:r>
      <w:r>
        <w:t xml:space="preserve"> </w:t>
      </w:r>
      <w:r>
        <w:t xml:space="preserve">for each metric – does an increase in this number lead to a concrete positive outcome? If you can’t draw a line from the metric to revenue or customer value, it might be vanity. Instead, focus on</w:t>
      </w:r>
      <w:r>
        <w:t xml:space="preserve"> </w:t>
      </w:r>
      <w:r>
        <w:rPr>
          <w:b/>
          <w:bCs/>
        </w:rPr>
        <w:t xml:space="preserve">metrics that drive decisions</w:t>
      </w:r>
      <w:r>
        <w:t xml:space="preserve">: e.g. conversion rates, cost per acquisition, lifetime value, churn rate, profit margins</w:t>
      </w:r>
      <w:hyperlink r:id="rId81">
        <w:r>
          <w:rPr>
            <w:rStyle w:val="Hyperlink"/>
          </w:rPr>
          <w:t xml:space="preserve">[55]</w:t>
        </w:r>
      </w:hyperlink>
      <w:hyperlink r:id="rId82">
        <w:r>
          <w:rPr>
            <w:rStyle w:val="Hyperlink"/>
          </w:rPr>
          <w:t xml:space="preserve">[56]</w:t>
        </w:r>
      </w:hyperlink>
      <w:r>
        <w:t xml:space="preserve">. Those are harder to “cheat” – an improvement in conversion rate directly means more customers, a drop in churn directly means customers are happier and sticking around. Many analytics experts advise startups to drop the vanity metrics from their reports entirely so they don’t distract. As a practical tip: identify your top-line goal (e.g. revenue) and work backwards to find the metrics that actually influence it (e.g. leads, conversion %, retention). Anything outside that chain is likely extraneous. By avoiding vanity metrics, you’ll save time and stay focused on what truly matters for growth.</w:t>
      </w:r>
    </w:p>
    <w:bookmarkEnd w:id="83"/>
    <w:bookmarkStart w:id="91" w:name="attribution"/>
    <w:p>
      <w:pPr>
        <w:pStyle w:val="Heading2"/>
      </w:pPr>
      <w:r>
        <w:t xml:space="preserve">ATTRIBUTION</w:t>
      </w:r>
    </w:p>
    <w:p>
      <w:pPr>
        <w:pStyle w:val="FirstParagraph"/>
      </w:pPr>
      <w:r>
        <w:rPr>
          <w:b/>
          <w:bCs/>
        </w:rPr>
        <w:t xml:space="preserve">First-Touch vs. Last-Touch vs. Multi-Touch Attribution:</w:t>
      </w:r>
      <w:r>
        <w:t xml:space="preserve"> </w:t>
      </w:r>
      <w:r>
        <w:t xml:space="preserve">These terms refer to how you credit marketing/sales touchpoints for a conversion (like a new customer). In</w:t>
      </w:r>
      <w:r>
        <w:t xml:space="preserve"> </w:t>
      </w:r>
      <w:r>
        <w:rPr>
          <w:b/>
          <w:bCs/>
        </w:rPr>
        <w:t xml:space="preserve">first-touch attribution</w:t>
      </w:r>
      <w:r>
        <w:t xml:space="preserve">, 100% of the credit for a sale is given to the</w:t>
      </w:r>
      <w:r>
        <w:t xml:space="preserve"> </w:t>
      </w:r>
      <w:r>
        <w:rPr>
          <w:i/>
          <w:iCs/>
        </w:rPr>
        <w:t xml:space="preserve">first interaction</w:t>
      </w:r>
      <w:r>
        <w:t xml:space="preserve"> </w:t>
      </w:r>
      <w:r>
        <w:t xml:space="preserve">a lead had with your company</w:t>
      </w:r>
      <w:hyperlink r:id="rId84">
        <w:r>
          <w:rPr>
            <w:rStyle w:val="Hyperlink"/>
          </w:rPr>
          <w:t xml:space="preserve">[57]</w:t>
        </w:r>
      </w:hyperlink>
      <w:r>
        <w:t xml:space="preserve">. For example, if a client first heard of you on a webinar and later had calls and emails before buying, a first-touch model says the webinar “got the credit” for that customer. This is useful for understanding which channels</w:t>
      </w:r>
      <w:r>
        <w:t xml:space="preserve"> </w:t>
      </w:r>
      <w:r>
        <w:rPr>
          <w:i/>
          <w:iCs/>
        </w:rPr>
        <w:t xml:space="preserve">originate</w:t>
      </w:r>
      <w:r>
        <w:t xml:space="preserve"> </w:t>
      </w:r>
      <w:r>
        <w:t xml:space="preserve">new leads</w:t>
      </w:r>
      <w:hyperlink r:id="rId84">
        <w:r>
          <w:rPr>
            <w:rStyle w:val="Hyperlink"/>
          </w:rPr>
          <w:t xml:space="preserve">[57]</w:t>
        </w:r>
      </w:hyperlink>
      <w:r>
        <w:t xml:space="preserve"> </w:t>
      </w:r>
      <w:r>
        <w:t xml:space="preserve">(great for measuring top-of-funnel awareness drivers). In</w:t>
      </w:r>
      <w:r>
        <w:t xml:space="preserve"> </w:t>
      </w:r>
      <w:r>
        <w:rPr>
          <w:b/>
          <w:bCs/>
        </w:rPr>
        <w:t xml:space="preserve">last-touch attribution</w:t>
      </w:r>
      <w:r>
        <w:t xml:space="preserve">, the</w:t>
      </w:r>
      <w:r>
        <w:t xml:space="preserve"> </w:t>
      </w:r>
      <w:r>
        <w:rPr>
          <w:i/>
          <w:iCs/>
        </w:rPr>
        <w:t xml:space="preserve">final interaction</w:t>
      </w:r>
      <w:r>
        <w:t xml:space="preserve"> </w:t>
      </w:r>
      <w:r>
        <w:t xml:space="preserve">before conversion gets all the credit</w:t>
      </w:r>
      <w:hyperlink r:id="rId84">
        <w:r>
          <w:rPr>
            <w:rStyle w:val="Hyperlink"/>
          </w:rPr>
          <w:t xml:space="preserve">[57]</w:t>
        </w:r>
      </w:hyperlink>
      <w:r>
        <w:t xml:space="preserve">. In the previous example, if the last step before the client signed was a one-on-one sales call, last-touch would credit that call (or whatever source scheduled it). Last-touch is simple and commonly used (many CRM systems default to sourcing the deal from the last touch)</w:t>
      </w:r>
      <w:hyperlink r:id="rId85">
        <w:r>
          <w:rPr>
            <w:rStyle w:val="Hyperlink"/>
          </w:rPr>
          <w:t xml:space="preserve">[58]</w:t>
        </w:r>
      </w:hyperlink>
      <w:r>
        <w:t xml:space="preserve">, but it can ignore all the earlier nurturing that made the sale possible</w:t>
      </w:r>
      <w:hyperlink r:id="rId84">
        <w:r>
          <w:rPr>
            <w:rStyle w:val="Hyperlink"/>
          </w:rPr>
          <w:t xml:space="preserve">[57]</w:t>
        </w:r>
      </w:hyperlink>
      <w:r>
        <w:t xml:space="preserve">.</w:t>
      </w:r>
      <w:r>
        <w:t xml:space="preserve"> </w:t>
      </w:r>
      <w:r>
        <w:rPr>
          <w:b/>
          <w:bCs/>
        </w:rPr>
        <w:t xml:space="preserve">Multi-touch attribution</w:t>
      </w:r>
      <w:r>
        <w:t xml:space="preserve"> </w:t>
      </w:r>
      <w:r>
        <w:t xml:space="preserve">models aim to distribute credit across all the key touchpoints in the buyer’s journey</w:t>
      </w:r>
      <w:hyperlink r:id="rId86">
        <w:r>
          <w:rPr>
            <w:rStyle w:val="Hyperlink"/>
          </w:rPr>
          <w:t xml:space="preserve">[59]</w:t>
        </w:r>
      </w:hyperlink>
      <w:r>
        <w:t xml:space="preserve">. There are different schemes for this:</w:t>
      </w:r>
      <w:r>
        <w:t xml:space="preserve"> </w:t>
      </w:r>
      <w:r>
        <w:rPr>
          <w:i/>
          <w:iCs/>
        </w:rPr>
        <w:t xml:space="preserve">linear</w:t>
      </w:r>
      <w:r>
        <w:t xml:space="preserve"> </w:t>
      </w:r>
      <w:r>
        <w:t xml:space="preserve">gives equal credit to each touch,</w:t>
      </w:r>
      <w:r>
        <w:t xml:space="preserve"> </w:t>
      </w:r>
      <w:r>
        <w:rPr>
          <w:i/>
          <w:iCs/>
        </w:rPr>
        <w:t xml:space="preserve">time-decay</w:t>
      </w:r>
      <w:r>
        <w:t xml:space="preserve"> </w:t>
      </w:r>
      <w:r>
        <w:t xml:space="preserve">gives more credit to touches closer to the sale,</w:t>
      </w:r>
      <w:r>
        <w:t xml:space="preserve"> </w:t>
      </w:r>
      <w:r>
        <w:rPr>
          <w:i/>
          <w:iCs/>
        </w:rPr>
        <w:t xml:space="preserve">U-shaped</w:t>
      </w:r>
      <w:r>
        <w:t xml:space="preserve"> </w:t>
      </w:r>
      <w:r>
        <w:t xml:space="preserve">gives heavy credit to first and last touch and some to middle touches,</w:t>
      </w:r>
      <w:r>
        <w:t xml:space="preserve"> </w:t>
      </w:r>
      <w:r>
        <w:rPr>
          <w:i/>
          <w:iCs/>
        </w:rPr>
        <w:t xml:space="preserve">W-shaped</w:t>
      </w:r>
      <w:r>
        <w:t xml:space="preserve"> </w:t>
      </w:r>
      <w:r>
        <w:t xml:space="preserve">credits first, key middle (lead creation and opportunity stages), and last, etc.</w:t>
      </w:r>
      <w:hyperlink r:id="rId87">
        <w:r>
          <w:rPr>
            <w:rStyle w:val="Hyperlink"/>
          </w:rPr>
          <w:t xml:space="preserve">[60]</w:t>
        </w:r>
      </w:hyperlink>
      <w:r>
        <w:t xml:space="preserve">. For example, a W-shaped model might assign 30% credit each to the first ad that caught the lead, the touch where they became a known lead, and the touch where they converted to a deal, with the remaining 10% spread around</w:t>
      </w:r>
      <w:hyperlink r:id="rId88">
        <w:r>
          <w:rPr>
            <w:rStyle w:val="Hyperlink"/>
          </w:rPr>
          <w:t xml:space="preserve">[61]</w:t>
        </w:r>
      </w:hyperlink>
      <w:r>
        <w:t xml:space="preserve">. The goal of multi-touch is to acknowledge that in B2B especially, no single touchpoint usually does all the work – a customer might interact with your content, ads, emails, website, and sales reps multiple times. Multi-touch modeling gives a more nuanced view of what influences the sale. However, it’s more data-intensive and can be overkill for very small businesses with simple funnels.</w:t>
      </w:r>
    </w:p>
    <w:p>
      <w:pPr>
        <w:pStyle w:val="BodyText"/>
      </w:pPr>
      <w:r>
        <w:rPr>
          <w:b/>
          <w:bCs/>
        </w:rPr>
        <w:t xml:space="preserve">Attribution Models for Small B2B Businesses:</w:t>
      </w:r>
      <w:r>
        <w:t xml:space="preserve"> </w:t>
      </w:r>
      <w:r>
        <w:t xml:space="preserve">Solo founders or small teams often lack the complex martech tools or large data sets for advanced multi-touch attribution. The good news is you can start simple. For a straightforward sales process, a single-touch model may be sufficient to guide budget decisions. For instance, if you run a few marketing channels, you might look at</w:t>
      </w:r>
      <w:r>
        <w:t xml:space="preserve"> </w:t>
      </w:r>
      <w:r>
        <w:rPr>
          <w:b/>
          <w:bCs/>
        </w:rPr>
        <w:t xml:space="preserve">first-touch attribution</w:t>
      </w:r>
      <w:r>
        <w:t xml:space="preserve"> </w:t>
      </w:r>
      <w:r>
        <w:t xml:space="preserve">to decide which channel is best at acquiring</w:t>
      </w:r>
      <w:r>
        <w:t xml:space="preserve"> </w:t>
      </w:r>
      <w:r>
        <w:rPr>
          <w:i/>
          <w:iCs/>
        </w:rPr>
        <w:t xml:space="preserve">new</w:t>
      </w:r>
      <w:r>
        <w:t xml:space="preserve"> </w:t>
      </w:r>
      <w:r>
        <w:t xml:space="preserve">leads (e.g. you find that most paying clients originally came from LinkedIn outreach vs. Google Ads) – that guides where to focus awareness efforts</w:t>
      </w:r>
      <w:hyperlink r:id="rId89">
        <w:r>
          <w:rPr>
            <w:rStyle w:val="Hyperlink"/>
          </w:rPr>
          <w:t xml:space="preserve">[62]</w:t>
        </w:r>
      </w:hyperlink>
      <w:r>
        <w:t xml:space="preserve">. On the other hand, if you have a longer nurturing process, you might use</w:t>
      </w:r>
      <w:r>
        <w:t xml:space="preserve"> </w:t>
      </w:r>
      <w:r>
        <w:rPr>
          <w:b/>
          <w:bCs/>
        </w:rPr>
        <w:t xml:space="preserve">last-touch</w:t>
      </w:r>
      <w:r>
        <w:t xml:space="preserve"> </w:t>
      </w:r>
      <w:r>
        <w:t xml:space="preserve">to see which final steps close deals – e.g. maybe customers tend to close after attending a live demo call, indicating how important that step is. In practice, many small B2B companies use</w:t>
      </w:r>
      <w:r>
        <w:t xml:space="preserve"> </w:t>
      </w:r>
      <w:r>
        <w:rPr>
          <w:b/>
          <w:bCs/>
        </w:rPr>
        <w:t xml:space="preserve">blended approaches</w:t>
      </w:r>
      <w:r>
        <w:t xml:space="preserve">: they record both first-touch and last-touch sources for each customer. This could be as simple as having two fields in a CRM: “Lead Source” (how they first found us) and “Deal Source” (what triggered the conversion). Reviewing both can be very insightful without sophisticated modeling. If capacity allows, a</w:t>
      </w:r>
      <w:r>
        <w:t xml:space="preserve"> </w:t>
      </w:r>
      <w:r>
        <w:rPr>
          <w:b/>
          <w:bCs/>
        </w:rPr>
        <w:t xml:space="preserve">simple multi-touch</w:t>
      </w:r>
      <w:r>
        <w:t xml:space="preserve"> </w:t>
      </w:r>
      <w:r>
        <w:t xml:space="preserve">approach can be implemented – for example, a</w:t>
      </w:r>
      <w:r>
        <w:t xml:space="preserve"> </w:t>
      </w:r>
      <w:r>
        <w:rPr>
          <w:b/>
          <w:bCs/>
        </w:rPr>
        <w:t xml:space="preserve">U-shaped model</w:t>
      </w:r>
      <w:r>
        <w:t xml:space="preserve"> </w:t>
      </w:r>
      <w:r>
        <w:t xml:space="preserve">where you give, say, 40% credit to the first touch and 40% to the last touch, and 20% to everything in between. This recognizes the bookend influences and some middle impact. But even that might be more detail than a solo founder needs initially. The key is to pick an attribution approach that you can realistically maintain. A small consulting firm might simply ask every new client “How did you hear about us?” – that essentially captures the first-touch attribution (whether it was referral, search, social media, etc.) in a manual but effective way. As you grow, you might adopt tools (Google Analytics, CRM attribution reports) to automate tracking of touches.</w:t>
      </w:r>
      <w:r>
        <w:t xml:space="preserve"> </w:t>
      </w:r>
      <w:r>
        <w:rPr>
          <w:b/>
          <w:bCs/>
        </w:rPr>
        <w:t xml:space="preserve">Multi-touch attribution</w:t>
      </w:r>
      <w:r>
        <w:t xml:space="preserve"> </w:t>
      </w:r>
      <w:r>
        <w:t xml:space="preserve">shines for companies with multiple marketing campaigns running in parallel (ads, webinars, email drips, etc.), where knowing the contribution of each touch helps optimize spend. But for a solo business with a handful of channels, you might intuitively know the major touches (e.g. a client found your blog, then scheduled a call). In that case, logging each client’s journey in a note and observing common patterns can suffice. In summary,</w:t>
      </w:r>
      <w:r>
        <w:t xml:space="preserve"> </w:t>
      </w:r>
      <w:r>
        <w:rPr>
          <w:b/>
          <w:bCs/>
        </w:rPr>
        <w:t xml:space="preserve">first-touch</w:t>
      </w:r>
      <w:r>
        <w:t xml:space="preserve"> </w:t>
      </w:r>
      <w:r>
        <w:t xml:space="preserve">is great to identify what’s filling the funnel,</w:t>
      </w:r>
      <w:r>
        <w:t xml:space="preserve"> </w:t>
      </w:r>
      <w:r>
        <w:rPr>
          <w:b/>
          <w:bCs/>
        </w:rPr>
        <w:t xml:space="preserve">last-touch</w:t>
      </w:r>
      <w:r>
        <w:t xml:space="preserve"> </w:t>
      </w:r>
      <w:r>
        <w:t xml:space="preserve">shows what’s sealing the deal, and multi-touch (even if done qualitatively) shows the full journey. Small B2B startups should choose the simplest model that answers their most pressing question. If you’re unsure where to spend limited marketing dollars, look at first-touch data to see which channel yields customers. If you’re optimizing the sales process, look at last-touch to see which interactions correlate with wins. Only add complexity (like weighted multi-touch or data-driven models) when you have the scale and need for that level of insight</w:t>
      </w:r>
      <w:hyperlink r:id="rId90">
        <w:r>
          <w:rPr>
            <w:rStyle w:val="Hyperlink"/>
          </w:rPr>
          <w:t xml:space="preserve">[63]</w:t>
        </w:r>
      </w:hyperlink>
      <w:r>
        <w:t xml:space="preserve"> </w:t>
      </w:r>
      <w:r>
        <w:t xml:space="preserve">– for instance, if you’re scaling paid marketing and need to attribute ROI across many touchpoints.</w:t>
      </w:r>
    </w:p>
    <w:p>
      <w:pPr>
        <w:pStyle w:val="BodyText"/>
      </w:pPr>
      <w:r>
        <w:rPr>
          <w:b/>
          <w:bCs/>
        </w:rPr>
        <w:t xml:space="preserve">Simple Attribution Methods for Solo Founders:</w:t>
      </w:r>
      <w:r>
        <w:t xml:space="preserve"> </w:t>
      </w:r>
      <w:r>
        <w:t xml:space="preserve">Implementing attribution need not be high-tech. Here are some practical, low-effort methods:</w:t>
      </w:r>
    </w:p>
    <w:p>
      <w:pPr>
        <w:numPr>
          <w:ilvl w:val="0"/>
          <w:numId w:val="1001"/>
        </w:numPr>
      </w:pPr>
      <w:r>
        <w:rPr>
          <w:b/>
          <w:bCs/>
        </w:rPr>
        <w:t xml:space="preserve">Ask the customer</w:t>
      </w:r>
      <w:r>
        <w:t xml:space="preserve">: Simply include “How did you hear about us?” in your lead or signup form, or ask in the first conversation. Track the answers in a spreadsheet or CRM. This self-reported attribution often reveals the true first touch (e.g. “I saw your LinkedIn post” or “A friend referred me”). It’s not perfect (sometimes customers say “online” vaguely), but it’s a start.</w:t>
      </w:r>
    </w:p>
    <w:p>
      <w:pPr>
        <w:numPr>
          <w:ilvl w:val="0"/>
          <w:numId w:val="1001"/>
        </w:numPr>
      </w:pPr>
      <w:r>
        <w:rPr>
          <w:b/>
          <w:bCs/>
        </w:rPr>
        <w:t xml:space="preserve">Unique tracking links or codes</w:t>
      </w:r>
      <w:r>
        <w:t xml:space="preserve">: If you run multiple campaigns, use unique URLs or promo codes. For instance, create separate landing pages or UTM parameters for each channel (one for Facebook ads, one for your email newsletter, etc.). Tools like Google Analytics or simpler analytics can then show you which source led to sign-ups or inquiries. This essentially automates first-touch attribution by channel.</w:t>
      </w:r>
    </w:p>
    <w:p>
      <w:pPr>
        <w:numPr>
          <w:ilvl w:val="0"/>
          <w:numId w:val="1001"/>
        </w:numPr>
      </w:pPr>
      <w:r>
        <w:rPr>
          <w:b/>
          <w:bCs/>
        </w:rPr>
        <w:t xml:space="preserve">CRM opportunity source tracking</w:t>
      </w:r>
      <w:r>
        <w:t xml:space="preserve">: In your sales pipeline, manually tag each deal with a source at key stages. For example, when a lead becomes an SQL, mark what source they came from. When a deal closes, mark what the last significant touch was. This can be done with dropdown fields in inexpensive CRMs or even a Google Sheet. Reviewing a small number of deals by hand is feasible for a solo founder – you might literally write in a notes column: “Lead came from April webinar; closed after follow-up call and proposal.” Over a dozen customers, patterns will emerge (e.g. 8 of 12 came from webinars – maybe that’s your best lead generator).</w:t>
      </w:r>
    </w:p>
    <w:p>
      <w:pPr>
        <w:numPr>
          <w:ilvl w:val="0"/>
          <w:numId w:val="1001"/>
        </w:numPr>
      </w:pPr>
      <w:r>
        <w:rPr>
          <w:b/>
          <w:bCs/>
        </w:rPr>
        <w:t xml:space="preserve">Attribution tools for SMB</w:t>
      </w:r>
      <w:r>
        <w:t xml:space="preserve">: If you do want automation, there are lightweight tools and even CRM built-ins. Many email marketing platforms and CRMs (like HubSpot, Pipedrive, etc.) have source reports. There are also affordable marketing attribution SaaS products geared to SMBs that can consolidate web analytics and CRM data. However, these can be overkill until you have enough volume. A rule of thumb: if you’re only getting a handful of new customers a month, you can probably attribute manually by reviewing each one’s journey. If you’re doing dozens or scaling paid ads, then a tool might help allocate budget.</w:t>
      </w:r>
    </w:p>
    <w:p>
      <w:pPr>
        <w:numPr>
          <w:ilvl w:val="0"/>
          <w:numId w:val="1001"/>
        </w:numPr>
      </w:pPr>
      <w:r>
        <w:rPr>
          <w:b/>
          <w:bCs/>
        </w:rPr>
        <w:t xml:space="preserve">Use first &amp; last touch in tandem</w:t>
      </w:r>
      <w:r>
        <w:t xml:space="preserve">: A very simple but effective practice is to record the first touch (how they entered your funnel) and the last touch (what converted them) for each customer. For example:</w:t>
      </w:r>
      <w:r>
        <w:t xml:space="preserve"> </w:t>
      </w:r>
      <w:r>
        <w:rPr>
          <w:i/>
          <w:iCs/>
        </w:rPr>
        <w:t xml:space="preserve">Client A – First: found blog via Google; Last: responded to personal email offer.</w:t>
      </w:r>
      <w:r>
        <w:t xml:space="preserve"> </w:t>
      </w:r>
      <w:r>
        <w:rPr>
          <w:i/>
          <w:iCs/>
        </w:rPr>
        <w:t xml:space="preserve">Client B – First: referred by colleague; Last: attended sales call.</w:t>
      </w:r>
      <w:r>
        <w:t xml:space="preserve"> </w:t>
      </w:r>
      <w:r>
        <w:t xml:space="preserve">Logging this in a spreadsheet for each win can quickly show you, say, “5 of my last 10 clients first heard of me on my blog, and 7 of 10 closed after a one-on-one demo.” That tells you your blog is a strong awareness driver and demos are crucial closers. Armed with that, you’d invest more in blogging and ensure you schedule demos with every qualified lead.</w:t>
      </w:r>
    </w:p>
    <w:p>
      <w:pPr>
        <w:pStyle w:val="FirstParagraph"/>
      </w:pPr>
      <w:r>
        <w:t xml:space="preserve">Overall,</w:t>
      </w:r>
      <w:r>
        <w:t xml:space="preserve"> </w:t>
      </w:r>
      <w:r>
        <w:rPr>
          <w:b/>
          <w:bCs/>
        </w:rPr>
        <w:t xml:space="preserve">keep attribution simple and actionable.</w:t>
      </w:r>
      <w:r>
        <w:t xml:space="preserve"> </w:t>
      </w:r>
      <w:r>
        <w:t xml:space="preserve">Small businesses benefit most from knowing</w:t>
      </w:r>
      <w:r>
        <w:t xml:space="preserve"> </w:t>
      </w:r>
      <w:r>
        <w:rPr>
          <w:i/>
          <w:iCs/>
        </w:rPr>
        <w:t xml:space="preserve">generally</w:t>
      </w:r>
      <w:r>
        <w:t xml:space="preserve"> </w:t>
      </w:r>
      <w:r>
        <w:t xml:space="preserve">where customers originate and which efforts help finalize the sale. You can accomplish that with basic tracking and conversations. As you grow, you can layer in more sophisticated multi-touch models (like giving some credit to that email nurture sequence or networking event that happened mid-funnel). But avoid analysis paralysis – the goal is to improve marketing efficiency, not chase perfect attribution. Choose a model that gives you insight you can act on (e.g. “clearly, my webinar channel is yielding more leads than my Facebook ads; let’s reallocate budget”). And remember, attribution is a guide, not an absolute – especially in small sample sizes, use it directionally along with common sense.</w:t>
      </w:r>
    </w:p>
    <w:bookmarkEnd w:id="91"/>
    <w:bookmarkStart w:id="100" w:name="review-rhythms"/>
    <w:p>
      <w:pPr>
        <w:pStyle w:val="Heading2"/>
      </w:pPr>
      <w:r>
        <w:t xml:space="preserve">REVIEW RHYTHMS</w:t>
      </w:r>
    </w:p>
    <w:p>
      <w:pPr>
        <w:pStyle w:val="FirstParagraph"/>
      </w:pPr>
      <w:r>
        <w:rPr>
          <w:b/>
          <w:bCs/>
        </w:rPr>
        <w:t xml:space="preserve">Daily, Weekly, Monthly Cadences:</w:t>
      </w:r>
      <w:r>
        <w:t xml:space="preserve"> </w:t>
      </w:r>
      <w:r>
        <w:t xml:space="preserve">Establishing a regular review cadence of your metrics helps you stay focused and adapt quickly. For a solo founder or small team, you can set a lightweight</w:t>
      </w:r>
      <w:r>
        <w:t xml:space="preserve"> </w:t>
      </w:r>
      <w:r>
        <w:rPr>
          <w:b/>
          <w:bCs/>
        </w:rPr>
        <w:t xml:space="preserve">daily, weekly, monthly</w:t>
      </w:r>
      <w:r>
        <w:t xml:space="preserve"> </w:t>
      </w:r>
      <w:r>
        <w:t xml:space="preserve">rhythm for looking at sales numbers. Each interval has a different purpose.</w:t>
      </w:r>
      <w:r>
        <w:t xml:space="preserve"> </w:t>
      </w:r>
      <w:r>
        <w:rPr>
          <w:i/>
          <w:iCs/>
        </w:rPr>
        <w:t xml:space="preserve">Daily reviews</w:t>
      </w:r>
      <w:r>
        <w:t xml:space="preserve"> </w:t>
      </w:r>
      <w:r>
        <w:t xml:space="preserve">(even just 5-10 minutes each morning) should focus on</w:t>
      </w:r>
      <w:r>
        <w:t xml:space="preserve"> </w:t>
      </w:r>
      <w:r>
        <w:rPr>
          <w:b/>
          <w:bCs/>
        </w:rPr>
        <w:t xml:space="preserve">today’s actions and any immediate metrics</w:t>
      </w:r>
      <w:hyperlink r:id="rId92">
        <w:r>
          <w:rPr>
            <w:rStyle w:val="Hyperlink"/>
          </w:rPr>
          <w:t xml:space="preserve">[64]</w:t>
        </w:r>
      </w:hyperlink>
      <w:r>
        <w:t xml:space="preserve">. This could be a quick glance at your activity dashboard: How many outreach emails went out yesterday? Any new leads came in? Are there tasks for today (follow-ups, calls) that stem from that? Daily is all about the</w:t>
      </w:r>
      <w:r>
        <w:t xml:space="preserve"> </w:t>
      </w:r>
      <w:r>
        <w:rPr>
          <w:i/>
          <w:iCs/>
        </w:rPr>
        <w:t xml:space="preserve">input metrics</w:t>
      </w:r>
      <w:r>
        <w:t xml:space="preserve"> </w:t>
      </w:r>
      <w:r>
        <w:t xml:space="preserve">– e.g. you might check that you hit your minimum calls yesterday and plan today’s. Also, daily check any critical notifications (e.g. a hot lead filled a form overnight – make that call ASAP). The daily review keeps momentum and accountability high, but it should be short and simple.</w:t>
      </w:r>
      <w:r>
        <w:t xml:space="preserve"> </w:t>
      </w:r>
      <w:r>
        <w:rPr>
          <w:i/>
          <w:iCs/>
        </w:rPr>
        <w:t xml:space="preserve">Weekly reviews</w:t>
      </w:r>
      <w:r>
        <w:t xml:space="preserve"> </w:t>
      </w:r>
      <w:r>
        <w:t xml:space="preserve">(perhaps 30-60 minutes at week’s end) should examine</w:t>
      </w:r>
      <w:r>
        <w:t xml:space="preserve"> </w:t>
      </w:r>
      <w:r>
        <w:rPr>
          <w:b/>
          <w:bCs/>
        </w:rPr>
        <w:t xml:space="preserve">pipeline metrics and short-term outcomes</w:t>
      </w:r>
      <w:hyperlink r:id="rId92">
        <w:r>
          <w:rPr>
            <w:rStyle w:val="Hyperlink"/>
          </w:rPr>
          <w:t xml:space="preserve">[64]</w:t>
        </w:r>
      </w:hyperlink>
      <w:r>
        <w:t xml:space="preserve">. For example, each week review your pipeline list: Which deals moved stages? How many new opportunities were added? What’s the conversion looking like from last week’s efforts? It’s useful to look at</w:t>
      </w:r>
      <w:r>
        <w:t xml:space="preserve"> </w:t>
      </w:r>
      <w:r>
        <w:rPr>
          <w:b/>
          <w:bCs/>
        </w:rPr>
        <w:t xml:space="preserve">week-over-week trends</w:t>
      </w:r>
      <w:r>
        <w:t xml:space="preserve"> </w:t>
      </w:r>
      <w:r>
        <w:t xml:space="preserve">in leads, meetings, and any deals closed. A weekly cadence is great for a deeper pipeline scrub: identify stalled deals (and decide a follow-up strategy or disqualify them) and celebrate any wins. Also, measure the week’s performance against goals: e.g. if your goal was 10 demos this month, and by the second week you’ve done only 3, you know to amp up activity in the coming week.</w:t>
      </w:r>
      <w:r>
        <w:t xml:space="preserve"> </w:t>
      </w:r>
      <w:r>
        <w:rPr>
          <w:i/>
          <w:iCs/>
        </w:rPr>
        <w:t xml:space="preserve">Monthly reviews</w:t>
      </w:r>
      <w:r>
        <w:t xml:space="preserve"> </w:t>
      </w:r>
      <w:r>
        <w:t xml:space="preserve">(perhaps a dedicated hour or two) should go</w:t>
      </w:r>
      <w:r>
        <w:t xml:space="preserve"> </w:t>
      </w:r>
      <w:r>
        <w:rPr>
          <w:b/>
          <w:bCs/>
        </w:rPr>
        <w:t xml:space="preserve">strategic and comprehensive</w:t>
      </w:r>
      <w:hyperlink r:id="rId92">
        <w:r>
          <w:rPr>
            <w:rStyle w:val="Hyperlink"/>
          </w:rPr>
          <w:t xml:space="preserve">[64]</w:t>
        </w:r>
      </w:hyperlink>
      <w:r>
        <w:t xml:space="preserve">. At month end, step back and evaluate key performance metrics: How was revenue this month vs. target? What is our CAC this month? LTV:CAC ratio (if calculable on a monthly basis), or overall ROI on campaigns? Churn or retention (if applicable)? Monthly is a good time to review</w:t>
      </w:r>
      <w:r>
        <w:t xml:space="preserve"> </w:t>
      </w:r>
      <w:r>
        <w:rPr>
          <w:b/>
          <w:bCs/>
        </w:rPr>
        <w:t xml:space="preserve">win/loss reasons</w:t>
      </w:r>
      <w:r>
        <w:t xml:space="preserve"> </w:t>
      </w:r>
      <w:r>
        <w:t xml:space="preserve">in aggregate – e.g. lost 5 deals, 3 due to pricing -&gt; that might prompt a strategy change. It’s also the time to review your financials (booked sales, cash flow from sales, etc.). Essentially, the monthly review is about</w:t>
      </w:r>
      <w:r>
        <w:t xml:space="preserve"> </w:t>
      </w:r>
      <w:r>
        <w:rPr>
          <w:b/>
          <w:bCs/>
        </w:rPr>
        <w:t xml:space="preserve">outcomes</w:t>
      </w:r>
      <w:r>
        <w:t xml:space="preserve"> </w:t>
      </w:r>
      <w:r>
        <w:t xml:space="preserve">and whether your strategy is on track. It’s the forum to decide any bigger pivots or experiments for the next month (e.g. “Our SMB SaaS signups are slowing, let’s try a new campaign on LinkedIn in May”). For very small teams, a common approach is a</w:t>
      </w:r>
      <w:r>
        <w:t xml:space="preserve"> </w:t>
      </w:r>
      <w:r>
        <w:rPr>
          <w:b/>
          <w:bCs/>
        </w:rPr>
        <w:t xml:space="preserve">weekly pipeline meeting</w:t>
      </w:r>
      <w:r>
        <w:t xml:space="preserve"> </w:t>
      </w:r>
      <w:r>
        <w:t xml:space="preserve">(even if just with yourself, you set aside time) and a</w:t>
      </w:r>
      <w:r>
        <w:t xml:space="preserve"> </w:t>
      </w:r>
      <w:r>
        <w:rPr>
          <w:b/>
          <w:bCs/>
        </w:rPr>
        <w:t xml:space="preserve">monthly metrics meeting</w:t>
      </w:r>
      <w:r>
        <w:t xml:space="preserve">. If you have a cofounder or advisor, involve them monthly to discuss the numbers – it forces discipline and fresh perspectives.</w:t>
      </w:r>
    </w:p>
    <w:p>
      <w:pPr>
        <w:pStyle w:val="BodyText"/>
      </w:pPr>
      <w:r>
        <w:rPr>
          <w:b/>
          <w:bCs/>
        </w:rPr>
        <w:t xml:space="preserve">What to Review at Each Interval:</w:t>
      </w:r>
      <w:r>
        <w:t xml:space="preserve"> </w:t>
      </w:r>
      <w:r>
        <w:t xml:space="preserve">To summarize the breakdown: on a</w:t>
      </w:r>
      <w:r>
        <w:t xml:space="preserve"> </w:t>
      </w:r>
      <w:r>
        <w:rPr>
          <w:b/>
          <w:bCs/>
        </w:rPr>
        <w:t xml:space="preserve">daily basis</w:t>
      </w:r>
      <w:r>
        <w:t xml:space="preserve">, review</w:t>
      </w:r>
      <w:r>
        <w:t xml:space="preserve"> </w:t>
      </w:r>
      <w:r>
        <w:rPr>
          <w:b/>
          <w:bCs/>
        </w:rPr>
        <w:t xml:space="preserve">activity metrics</w:t>
      </w:r>
      <w:r>
        <w:t xml:space="preserve"> </w:t>
      </w:r>
      <w:r>
        <w:t xml:space="preserve">and urgent pipeline items. This might include a quick dashboard showing yesterday’s calls, emails, new leads, and any fires (like an important client email). You’re answering, “Did we do what we needed to do yesterday, and what’s on deck today?”</w:t>
      </w:r>
      <w:hyperlink r:id="rId93">
        <w:r>
          <w:rPr>
            <w:rStyle w:val="Hyperlink"/>
          </w:rPr>
          <w:t xml:space="preserve">[65]</w:t>
        </w:r>
      </w:hyperlink>
      <w:hyperlink r:id="rId92">
        <w:r>
          <w:rPr>
            <w:rStyle w:val="Hyperlink"/>
          </w:rPr>
          <w:t xml:space="preserve">[64]</w:t>
        </w:r>
      </w:hyperlink>
      <w:r>
        <w:t xml:space="preserve">. On a</w:t>
      </w:r>
      <w:r>
        <w:t xml:space="preserve"> </w:t>
      </w:r>
      <w:r>
        <w:rPr>
          <w:b/>
          <w:bCs/>
        </w:rPr>
        <w:t xml:space="preserve">weekly basis</w:t>
      </w:r>
      <w:r>
        <w:t xml:space="preserve">, review</w:t>
      </w:r>
      <w:r>
        <w:t xml:space="preserve"> </w:t>
      </w:r>
      <w:r>
        <w:rPr>
          <w:b/>
          <w:bCs/>
        </w:rPr>
        <w:t xml:space="preserve">conversion metrics and pipeline health</w:t>
      </w:r>
      <w:r>
        <w:t xml:space="preserve">. Look at how leads progressed: How many MQLs → SQLs this week? How many demos happened and with what result? What’s the total open pipeline value vs last week? You should also check</w:t>
      </w:r>
      <w:r>
        <w:t xml:space="preserve"> </w:t>
      </w:r>
      <w:r>
        <w:rPr>
          <w:b/>
          <w:bCs/>
        </w:rPr>
        <w:t xml:space="preserve">short-term targets</w:t>
      </w:r>
      <w:r>
        <w:t xml:space="preserve">: are you on pace for this month/quarter? It’s a good time to identify bottlenecks (e.g. “we generated plenty of leads but none are advancing past initial call – problem?”). A weekly review might produce action items like “follow up with X stalled prospect” or “adjust messaging for Y campaign”. On a</w:t>
      </w:r>
      <w:r>
        <w:t xml:space="preserve"> </w:t>
      </w:r>
      <w:r>
        <w:rPr>
          <w:b/>
          <w:bCs/>
        </w:rPr>
        <w:t xml:space="preserve">monthly basis</w:t>
      </w:r>
      <w:r>
        <w:t xml:space="preserve">, review</w:t>
      </w:r>
      <w:r>
        <w:t xml:space="preserve"> </w:t>
      </w:r>
      <w:r>
        <w:rPr>
          <w:b/>
          <w:bCs/>
        </w:rPr>
        <w:t xml:space="preserve">outcomes and strategy metrics</w:t>
      </w:r>
      <w:r>
        <w:t xml:space="preserve">. This includes sales booked, revenue, CAC, LTV, churn, etc., depending on your business model</w:t>
      </w:r>
      <w:hyperlink r:id="rId94">
        <w:r>
          <w:rPr>
            <w:rStyle w:val="Hyperlink"/>
          </w:rPr>
          <w:t xml:space="preserve">[66]</w:t>
        </w:r>
      </w:hyperlink>
      <w:r>
        <w:t xml:space="preserve">. You’ll want to evaluate marketing channels monthly: e.g. how many leads did each channel produce and at what cost? Which channel yielded actual customers? It’s also time to review</w:t>
      </w:r>
      <w:r>
        <w:t xml:space="preserve"> </w:t>
      </w:r>
      <w:r>
        <w:rPr>
          <w:b/>
          <w:bCs/>
        </w:rPr>
        <w:t xml:space="preserve">financial metrics</w:t>
      </w:r>
      <w:r>
        <w:t xml:space="preserve">: sales vs. expenses, sales cycle length (if you record dates, you can compute average this month), and so on. Essentially, monthly is for the KPIs that don’t move daily but are critical to long-term success (the “lagging” metrics like revenue, CAC, CLV)</w:t>
      </w:r>
      <w:hyperlink r:id="rId95">
        <w:r>
          <w:rPr>
            <w:rStyle w:val="Hyperlink"/>
          </w:rPr>
          <w:t xml:space="preserve">[67]</w:t>
        </w:r>
      </w:hyperlink>
      <w:r>
        <w:t xml:space="preserve">. It’s also the moment to compare to prior months: identify trends (e.g. three months in a row CAC has risen – time to adjust marketing). You might also align the monthly review with any investor updates or board reports if applicable – many founders create a short monthly report, which forces them to review these metrics in writing.</w:t>
      </w:r>
    </w:p>
    <w:p>
      <w:pPr>
        <w:pStyle w:val="BodyText"/>
      </w:pPr>
      <w:r>
        <w:rPr>
          <w:b/>
          <w:bCs/>
        </w:rPr>
        <w:t xml:space="preserve">Dashboard Design for Solo Founders:</w:t>
      </w:r>
      <w:r>
        <w:t xml:space="preserve"> </w:t>
      </w:r>
      <w:r>
        <w:t xml:space="preserve">A well-designed dashboard helps support these review rhythms. For a one-person or small team,</w:t>
      </w:r>
      <w:r>
        <w:t xml:space="preserve"> </w:t>
      </w:r>
      <w:r>
        <w:rPr>
          <w:b/>
          <w:bCs/>
        </w:rPr>
        <w:t xml:space="preserve">simplicity and clarity are paramount</w:t>
      </w:r>
      <w:r>
        <w:t xml:space="preserve">. You don’t want to drown in data or spend hours maintaining a dashboard – it should be a one-page view of the metrics that matter most. Some best practices tailored for small setups:</w:t>
      </w:r>
      <w:r>
        <w:t xml:space="preserve"> </w:t>
      </w:r>
      <w:r>
        <w:rPr>
          <w:i/>
          <w:iCs/>
        </w:rPr>
        <w:t xml:space="preserve">Keep it to one screen with no scrolling</w:t>
      </w:r>
      <w:hyperlink r:id="rId96">
        <w:r>
          <w:rPr>
            <w:rStyle w:val="Hyperlink"/>
          </w:rPr>
          <w:t xml:space="preserve">[68]</w:t>
        </w:r>
      </w:hyperlink>
      <w:r>
        <w:t xml:space="preserve"> </w:t>
      </w:r>
      <w:r>
        <w:t xml:space="preserve">– you should be able to take in the health of your sales at a glance. This likely means selecting maybe 5–10 core metrics or charts max. Organize it by the cadence of review: for example, a top section with today’s activity stats (auto-updated from your CRM or a Google Sheet), a section with pipeline counts and conversion rates (weekly focus), and a section with monthly KPIs (revenue, CAC, etc.). Each chart or number should answer a specific question. One approach suggested by sales experts is the</w:t>
      </w:r>
      <w:r>
        <w:t xml:space="preserve"> </w:t>
      </w:r>
      <w:r>
        <w:rPr>
          <w:b/>
          <w:bCs/>
        </w:rPr>
        <w:t xml:space="preserve">5-4-3 framework</w:t>
      </w:r>
      <w:r>
        <w:t xml:space="preserve">: 5 daily activity levers, 4 weekly performance metrics, 3 monthly strategic metrics</w:t>
      </w:r>
      <w:hyperlink r:id="rId70">
        <w:r>
          <w:rPr>
            <w:rStyle w:val="Hyperlink"/>
          </w:rPr>
          <w:t xml:space="preserve">[45]</w:t>
        </w:r>
      </w:hyperlink>
      <w:r>
        <w:t xml:space="preserve">. That aligns with focusing on fewer, impactful metrics. Additionally, ensure</w:t>
      </w:r>
      <w:r>
        <w:t xml:space="preserve"> </w:t>
      </w:r>
      <w:r>
        <w:rPr>
          <w:b/>
          <w:bCs/>
        </w:rPr>
        <w:t xml:space="preserve">each metric on the dashboard is actionable</w:t>
      </w:r>
      <w:r>
        <w:t xml:space="preserve"> </w:t>
      </w:r>
      <w:r>
        <w:t xml:space="preserve">– if a number ticks up or down, you should know what decision or action that triggers</w:t>
      </w:r>
      <w:hyperlink r:id="rId97">
        <w:r>
          <w:rPr>
            <w:rStyle w:val="Hyperlink"/>
          </w:rPr>
          <w:t xml:space="preserve">[69]</w:t>
        </w:r>
      </w:hyperlink>
      <w:r>
        <w:t xml:space="preserve">. If a chart doesn’t ever change what you do, it probably doesn’t need to be there (for instance, a vanity metric like total website hits might be interesting but not actionable, so leave it off). Solo founders often benefit from dashboards that incorporate not just numbers but also some narrative or context. This could mean adding a note or annotation when something significant happens (e.g. “Spike here due to launch campaign”). Some use a simple spreadsheet as a dashboard, manually updated weekly – that’s fine as long as it’s easy to read and you actually update it. Modern tools can automate a lot of it: for instance, connecting your CRM and Google Analytics to a Google Data Studio or a tool like Monday.com or Pipedrive’s built-in dashboard. But even a whiteboard on your wall with the key metrics written and updated weekly can serve as a “dashboard”! The</w:t>
      </w:r>
      <w:r>
        <w:t xml:space="preserve"> </w:t>
      </w:r>
      <w:r>
        <w:rPr>
          <w:b/>
          <w:bCs/>
        </w:rPr>
        <w:t xml:space="preserve">design principles</w:t>
      </w:r>
      <w:r>
        <w:t xml:space="preserve"> </w:t>
      </w:r>
      <w:r>
        <w:t xml:space="preserve">are:</w:t>
      </w:r>
      <w:r>
        <w:t xml:space="preserve"> </w:t>
      </w:r>
      <w:r>
        <w:rPr>
          <w:b/>
          <w:bCs/>
        </w:rPr>
        <w:t xml:space="preserve">focus</w:t>
      </w:r>
      <w:r>
        <w:t xml:space="preserve"> </w:t>
      </w:r>
      <w:r>
        <w:t xml:space="preserve">(don’t overcomplicate – remember, data overload can be as bad as no data</w:t>
      </w:r>
      <w:hyperlink r:id="rId98">
        <w:r>
          <w:rPr>
            <w:rStyle w:val="Hyperlink"/>
          </w:rPr>
          <w:t xml:space="preserve">[70]</w:t>
        </w:r>
      </w:hyperlink>
      <w:r>
        <w:t xml:space="preserve">),</w:t>
      </w:r>
      <w:r>
        <w:t xml:space="preserve"> </w:t>
      </w:r>
      <w:r>
        <w:rPr>
          <w:b/>
          <w:bCs/>
        </w:rPr>
        <w:t xml:space="preserve">frequency-appropriate</w:t>
      </w:r>
      <w:r>
        <w:t xml:space="preserve"> </w:t>
      </w:r>
      <w:r>
        <w:t xml:space="preserve">(metrics align with how often they need checking</w:t>
      </w:r>
      <w:hyperlink r:id="rId96">
        <w:r>
          <w:rPr>
            <w:rStyle w:val="Hyperlink"/>
          </w:rPr>
          <w:t xml:space="preserve">[68]</w:t>
        </w:r>
      </w:hyperlink>
      <w:r>
        <w:t xml:space="preserve">), and</w:t>
      </w:r>
      <w:r>
        <w:t xml:space="preserve"> </w:t>
      </w:r>
      <w:r>
        <w:rPr>
          <w:b/>
          <w:bCs/>
        </w:rPr>
        <w:t xml:space="preserve">visible</w:t>
      </w:r>
      <w:r>
        <w:t xml:space="preserve"> </w:t>
      </w:r>
      <w:r>
        <w:t xml:space="preserve">(if you don’t see it, you’ll forget it – so make sure wherever you track it, you look at it routinely). One insightful tip from sales leaders: if you’re a team of one, set up an accountability system – maybe you quickly send your dashboard or a summary each week to a mentor or even tweet a progress metric publicly. This creates an external cadence to hold you to the reviews. Lastly, periodically (perhaps quarterly)</w:t>
      </w:r>
      <w:r>
        <w:t xml:space="preserve"> </w:t>
      </w:r>
      <w:r>
        <w:rPr>
          <w:b/>
          <w:bCs/>
        </w:rPr>
        <w:t xml:space="preserve">reassess your dashboard metrics</w:t>
      </w:r>
      <w:r>
        <w:t xml:space="preserve"> </w:t>
      </w:r>
      <w:r>
        <w:t xml:space="preserve">– as your business evolves, the “right” metrics might change</w:t>
      </w:r>
      <w:hyperlink r:id="rId99">
        <w:r>
          <w:rPr>
            <w:rStyle w:val="Hyperlink"/>
          </w:rPr>
          <w:t xml:space="preserve">[71]</w:t>
        </w:r>
      </w:hyperlink>
      <w:r>
        <w:t xml:space="preserve">. Don’t be afraid to tweak the dashboard to align with current goals (for example, once you’ve nailed lead volume, you might remove “leads per week” and add “upsell revenue” if expansion becomes a focus). The mantra is</w:t>
      </w:r>
      <w:r>
        <w:t xml:space="preserve"> </w:t>
      </w:r>
      <w:r>
        <w:rPr>
          <w:b/>
          <w:bCs/>
        </w:rPr>
        <w:t xml:space="preserve">“if it doesn’t drive a decision, it doesn’t belong on the dashboard.”</w:t>
      </w:r>
      <w:hyperlink r:id="rId97">
        <w:r>
          <w:rPr>
            <w:rStyle w:val="Hyperlink"/>
          </w:rPr>
          <w:t xml:space="preserve">[69]</w:t>
        </w:r>
      </w:hyperlink>
      <w:r>
        <w:t xml:space="preserve"> </w:t>
      </w:r>
      <w:r>
        <w:t xml:space="preserve">By keeping your metrics dashboard lean and actionable, you ensure that your daily/weekly/monthly reviews truly help you steer the business, rather than just creating reports for reports’ sake.</w:t>
      </w:r>
    </w:p>
    <w:p>
      <w:pPr>
        <w:pStyle w:val="BodyText"/>
      </w:pPr>
      <w:r>
        <w:rPr>
          <w:b/>
          <w:bCs/>
        </w:rPr>
        <w:t xml:space="preserve">Sources:</w:t>
      </w:r>
      <w:r>
        <w:t xml:space="preserve"> </w:t>
      </w:r>
      <w:r>
        <w:t xml:space="preserve">Benchmarks and data drawn from recent industry research and publications, including FirstPageSage’s 2022–2025 B2B marketing analytics reports</w:t>
      </w:r>
      <w:hyperlink r:id="rId24">
        <w:r>
          <w:rPr>
            <w:rStyle w:val="Hyperlink"/>
          </w:rPr>
          <w:t xml:space="preserve">[1]</w:t>
        </w:r>
      </w:hyperlink>
      <w:hyperlink r:id="rId32">
        <w:r>
          <w:rPr>
            <w:rStyle w:val="Hyperlink"/>
          </w:rPr>
          <w:t xml:space="preserve">[9]</w:t>
        </w:r>
      </w:hyperlink>
      <w:r>
        <w:t xml:space="preserve">, Userpilot SaaS metrics guides</w:t>
      </w:r>
      <w:hyperlink r:id="rId31">
        <w:r>
          <w:rPr>
            <w:rStyle w:val="Hyperlink"/>
          </w:rPr>
          <w:t xml:space="preserve">[8]</w:t>
        </w:r>
      </w:hyperlink>
      <w:hyperlink r:id="rId72">
        <w:r>
          <w:rPr>
            <w:rStyle w:val="Hyperlink"/>
          </w:rPr>
          <w:t xml:space="preserve">[46]</w:t>
        </w:r>
      </w:hyperlink>
      <w:r>
        <w:t xml:space="preserve">, HubSpot and Stripe insights on payback and win rates</w:t>
      </w:r>
      <w:hyperlink r:id="rId36">
        <w:r>
          <w:rPr>
            <w:rStyle w:val="Hyperlink"/>
          </w:rPr>
          <w:t xml:space="preserve">[13]</w:t>
        </w:r>
      </w:hyperlink>
      <w:hyperlink r:id="rId46">
        <w:r>
          <w:rPr>
            <w:rStyle w:val="Hyperlink"/>
          </w:rPr>
          <w:t xml:space="preserve">[22]</w:t>
        </w:r>
      </w:hyperlink>
      <w:r>
        <w:t xml:space="preserve">, and various sales benchmarking studies</w:t>
      </w:r>
      <w:hyperlink r:id="rId56">
        <w:r>
          <w:rPr>
            <w:rStyle w:val="Hyperlink"/>
          </w:rPr>
          <w:t xml:space="preserve">[32]</w:t>
        </w:r>
      </w:hyperlink>
      <w:hyperlink r:id="rId92">
        <w:r>
          <w:rPr>
            <w:rStyle w:val="Hyperlink"/>
          </w:rPr>
          <w:t xml:space="preserve">[64]</w:t>
        </w:r>
      </w:hyperlink>
      <w:r>
        <w:t xml:space="preserve">. These provide cross-industry context, with an emphasis on U.S. B2B SaaS and services, to inform the guidelines above. All metrics should be tailored to your specific niche, but these serve as credible reference points for “what good looks like” in sales and customer acquisition for small B2B businesses in the 2020–2024 period.</w:t>
      </w:r>
    </w:p>
    <w:bookmarkEnd w:id="100"/>
    <w:bookmarkEnd w:id="101"/>
    <w:p>
      <w:r>
        <w:pict>
          <v:rect style="width:0;height:1.5pt" o:hralign="center" o:hrstd="t" o:hr="t"/>
        </w:pict>
      </w:r>
    </w:p>
    <w:bookmarkStart w:id="122" w:name="citations"/>
    <w:p>
      <w:pPr>
        <w:pStyle w:val="FirstParagraph"/>
      </w:pPr>
      <w:hyperlink r:id="rId24">
        <w:r>
          <w:rPr>
            <w:rStyle w:val="Hyperlink"/>
          </w:rPr>
          <w:t xml:space="preserve">[1]</w:t>
        </w:r>
      </w:hyperlink>
      <w:r>
        <w:t xml:space="preserve"> </w:t>
      </w:r>
      <w:hyperlink r:id="rId26">
        <w:r>
          <w:rPr>
            <w:rStyle w:val="Hyperlink"/>
          </w:rPr>
          <w:t xml:space="preserve">[3]</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32">
        <w:r>
          <w:rPr>
            <w:rStyle w:val="Hyperlink"/>
          </w:rPr>
          <w:t xml:space="preserve">[9]</w:t>
        </w:r>
      </w:hyperlink>
      <w:r>
        <w:t xml:space="preserve"> </w:t>
      </w:r>
      <w:r>
        <w:t xml:space="preserve">Average Customer Acquisition Cost (CAC) By Industry: B2B Edition – First Page Sage</w:t>
      </w:r>
    </w:p>
    <w:p>
      <w:pPr>
        <w:pStyle w:val="BodyText"/>
      </w:pPr>
      <w:hyperlink r:id="rId102">
        <w:r>
          <w:rPr>
            <w:rStyle w:val="Hyperlink"/>
          </w:rPr>
          <w:t xml:space="preserve">https://firstpagesage.com/reports/average-customer-acquisition-cost-cac-by-industry-b2b-edition-fc/</w:t>
        </w:r>
      </w:hyperlink>
    </w:p>
    <w:p>
      <w:pPr>
        <w:pStyle w:val="BodyText"/>
      </w:pPr>
      <w:hyperlink r:id="rId25">
        <w:r>
          <w:rPr>
            <w:rStyle w:val="Hyperlink"/>
          </w:rPr>
          <w:t xml:space="preserve">[2]</w:t>
        </w:r>
      </w:hyperlink>
      <w:r>
        <w:t xml:space="preserve"> </w:t>
      </w:r>
      <w:r>
        <w:t xml:space="preserve">Average CAC for SaaS Businesses, by Industry &amp; Customer Type – First Page Sage</w:t>
      </w:r>
    </w:p>
    <w:p>
      <w:pPr>
        <w:pStyle w:val="BodyText"/>
      </w:pPr>
      <w:hyperlink r:id="rId103">
        <w:r>
          <w:rPr>
            <w:rStyle w:val="Hyperlink"/>
          </w:rPr>
          <w:t xml:space="preserve">https://firstpagesage.com/marketing/average-cac-for-saas-businesses-by-industry-and-customer-type-fc/</w:t>
        </w:r>
      </w:hyperlink>
    </w:p>
    <w:p>
      <w:pPr>
        <w:pStyle w:val="BodyText"/>
      </w:pPr>
      <w:hyperlink r:id="rId30">
        <w:r>
          <w:rPr>
            <w:rStyle w:val="Hyperlink"/>
          </w:rPr>
          <w:t xml:space="preserve">[7]</w:t>
        </w:r>
      </w:hyperlink>
      <w:r>
        <w:t xml:space="preserve"> </w:t>
      </w:r>
      <w:hyperlink r:id="rId31">
        <w:r>
          <w:rPr>
            <w:rStyle w:val="Hyperlink"/>
          </w:rPr>
          <w:t xml:space="preserve">[8]</w:t>
        </w:r>
      </w:hyperlink>
      <w:r>
        <w:t xml:space="preserve"> </w:t>
      </w:r>
      <w:r>
        <w:t xml:space="preserve">Average Customer Acquisition Cost: Benchmarks by Industry</w:t>
      </w:r>
    </w:p>
    <w:p>
      <w:pPr>
        <w:pStyle w:val="BodyText"/>
      </w:pPr>
      <w:hyperlink r:id="rId104">
        <w:r>
          <w:rPr>
            <w:rStyle w:val="Hyperlink"/>
          </w:rPr>
          <w:t xml:space="preserve">https://userpilot.com/blog/average-customer-acquisition-cost/</w:t>
        </w:r>
      </w:hyperlink>
    </w:p>
    <w:p>
      <w:pPr>
        <w:pStyle w:val="BodyText"/>
      </w:pPr>
      <w:hyperlink r:id="rId33">
        <w:r>
          <w:rPr>
            <w:rStyle w:val="Hyperlink"/>
          </w:rPr>
          <w:t xml:space="preserve">[10]</w:t>
        </w:r>
      </w:hyperlink>
      <w:r>
        <w:t xml:space="preserve"> </w:t>
      </w:r>
      <w:r>
        <w:t xml:space="preserve">What Is The B2B SaaS CAC Benchmark For 2023? | kenmoo.me</w:t>
      </w:r>
    </w:p>
    <w:p>
      <w:pPr>
        <w:pStyle w:val="BodyText"/>
      </w:pPr>
      <w:hyperlink r:id="rId105">
        <w:r>
          <w:rPr>
            <w:rStyle w:val="Hyperlink"/>
          </w:rPr>
          <w:t xml:space="preserve">https://kenmoo.me/saas-marketing/b2b-saas-cac-benchmark/</w:t>
        </w:r>
      </w:hyperlink>
    </w:p>
    <w:p>
      <w:pPr>
        <w:pStyle w:val="BodyText"/>
      </w:pP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40">
        <w:r>
          <w:rPr>
            <w:rStyle w:val="Hyperlink"/>
          </w:rPr>
          <w:t xml:space="preserve">[17]</w:t>
        </w:r>
      </w:hyperlink>
      <w:r>
        <w:t xml:space="preserve"> </w:t>
      </w:r>
      <w:r>
        <w:t xml:space="preserve">What is the CAC payback period? | Stripe</w:t>
      </w:r>
    </w:p>
    <w:p>
      <w:pPr>
        <w:pStyle w:val="BodyText"/>
      </w:pPr>
      <w:hyperlink r:id="rId106">
        <w:r>
          <w:rPr>
            <w:rStyle w:val="Hyperlink"/>
          </w:rPr>
          <w:t xml:space="preserve">https://stripe.com/au/resources/more/what-is-the-cac-payback-period</w:t>
        </w:r>
      </w:hyperlink>
    </w:p>
    <w:p>
      <w:pPr>
        <w:pStyle w:val="BodyText"/>
      </w:pPr>
      <w:hyperlink r:id="rId38">
        <w:r>
          <w:rPr>
            <w:rStyle w:val="Hyperlink"/>
          </w:rPr>
          <w:t xml:space="preserve">[15]</w:t>
        </w:r>
      </w:hyperlink>
      <w:r>
        <w:t xml:space="preserve"> </w:t>
      </w:r>
      <w:r>
        <w:t xml:space="preserve">2023 SaaS Benchmarks from over 1,800 B2B SaaS companies</w:t>
      </w:r>
    </w:p>
    <w:p>
      <w:pPr>
        <w:pStyle w:val="BodyText"/>
      </w:pPr>
      <w:hyperlink r:id="rId107">
        <w:r>
          <w:rPr>
            <w:rStyle w:val="Hyperlink"/>
          </w:rPr>
          <w:t xml:space="preserve">https://www.maxio.com/blog/2023-b2b-saas-benchmarks</w:t>
        </w:r>
      </w:hyperlink>
    </w:p>
    <w:p>
      <w:pPr>
        <w:pStyle w:val="BodyText"/>
      </w:pPr>
      <w:hyperlink r:id="rId39">
        <w:r>
          <w:rPr>
            <w:rStyle w:val="Hyperlink"/>
          </w:rPr>
          <w:t xml:space="preserve">[16]</w:t>
        </w:r>
      </w:hyperlink>
      <w:r>
        <w:t xml:space="preserve"> </w:t>
      </w:r>
      <w:r>
        <w:t xml:space="preserve">2023 Industry Benchmark for SaaS Companies - LinkedIn</w:t>
      </w:r>
    </w:p>
    <w:p>
      <w:pPr>
        <w:pStyle w:val="BodyText"/>
      </w:pPr>
      <w:hyperlink r:id="rId108">
        <w:r>
          <w:rPr>
            <w:rStyle w:val="Hyperlink"/>
          </w:rPr>
          <w:t xml:space="preserve">https://www.linkedin.com/pulse/2023-industry-benchmark-saas-companies-vivek-singh-cqdmc</w:t>
        </w:r>
      </w:hyperlink>
    </w:p>
    <w:p>
      <w:pPr>
        <w:pStyle w:val="BodyText"/>
      </w:pPr>
      <w:hyperlink r:id="rId42">
        <w:r>
          <w:rPr>
            <w:rStyle w:val="Hyperlink"/>
          </w:rPr>
          <w:t xml:space="preserve">[18]</w:t>
        </w:r>
      </w:hyperlink>
      <w:r>
        <w:t xml:space="preserve"> </w:t>
      </w:r>
      <w:hyperlink r:id="rId43">
        <w:r>
          <w:rPr>
            <w:rStyle w:val="Hyperlink"/>
          </w:rPr>
          <w:t xml:space="preserve">[19]</w:t>
        </w:r>
      </w:hyperlink>
      <w:r>
        <w:t xml:space="preserve"> </w:t>
      </w:r>
      <w:r>
        <w:t xml:space="preserve">Lead-to-MQL Conversion Rate Benchmarks by Industry &amp; Channel – First Page Sage</w:t>
      </w:r>
    </w:p>
    <w:p>
      <w:pPr>
        <w:pStyle w:val="BodyText"/>
      </w:pPr>
      <w:hyperlink r:id="rId109">
        <w:r>
          <w:rPr>
            <w:rStyle w:val="Hyperlink"/>
          </w:rPr>
          <w:t xml:space="preserve">https://firstpagesage.com/reports/lead-to-mql-conversion-rate-benchmarks-by-industry-channel-fc/</w:t>
        </w:r>
      </w:hyperlink>
    </w:p>
    <w:p>
      <w:pPr>
        <w:pStyle w:val="BodyText"/>
      </w:pPr>
      <w:hyperlink r:id="rId44">
        <w:r>
          <w:rPr>
            <w:rStyle w:val="Hyperlink"/>
          </w:rPr>
          <w:t xml:space="preserve">[20]</w:t>
        </w:r>
      </w:hyperlink>
      <w:r>
        <w:t xml:space="preserve"> </w:t>
      </w:r>
      <w:hyperlink r:id="rId45">
        <w:r>
          <w:rPr>
            <w:rStyle w:val="Hyperlink"/>
          </w:rPr>
          <w:t xml:space="preserve">[21]</w:t>
        </w:r>
      </w:hyperlink>
      <w:r>
        <w:t xml:space="preserve"> </w:t>
      </w:r>
      <w:r>
        <w:t xml:space="preserve">MQL to SQL Conversion Rates: B2B SaaS Benchmarks | Understory | Understory</w:t>
      </w:r>
    </w:p>
    <w:p>
      <w:pPr>
        <w:pStyle w:val="BodyText"/>
      </w:pPr>
      <w:hyperlink r:id="rId110">
        <w:r>
          <w:rPr>
            <w:rStyle w:val="Hyperlink"/>
          </w:rPr>
          <w:t xml:space="preserve">https://www.understoryagency.com/blog/mql-to-sql-conversion-rate-benchmarks</w:t>
        </w:r>
      </w:hyperlink>
    </w:p>
    <w:p>
      <w:pPr>
        <w:pStyle w:val="BodyText"/>
      </w:pPr>
      <w:hyperlink r:id="rId46">
        <w:r>
          <w:rPr>
            <w:rStyle w:val="Hyperlink"/>
          </w:rPr>
          <w:t xml:space="preserve">[22]</w:t>
        </w:r>
      </w:hyperlink>
      <w:r>
        <w:t xml:space="preserve"> </w:t>
      </w:r>
      <w:hyperlink r:id="rId57">
        <w:r>
          <w:rPr>
            <w:rStyle w:val="Hyperlink"/>
          </w:rPr>
          <w:t xml:space="preserve">[33]</w:t>
        </w:r>
      </w:hyperlink>
      <w:r>
        <w:t xml:space="preserve"> </w:t>
      </w:r>
      <w:r>
        <w:t xml:space="preserve">Win/Loss Rates for Enterprise SaaS: The 2025 Reality Check - Development Corporate</w:t>
      </w:r>
    </w:p>
    <w:p>
      <w:pPr>
        <w:pStyle w:val="BodyText"/>
      </w:pPr>
      <w:hyperlink r:id="rId111">
        <w:r>
          <w:rPr>
            <w:rStyle w:val="Hyperlink"/>
          </w:rPr>
          <w:t xml:space="preserve">https://developmentcorporate.com/product-management/win-loss-rates-for-enterprise-saas-the-2025-reality-check/</w:t>
        </w:r>
      </w:hyperlink>
    </w:p>
    <w:p>
      <w:pPr>
        <w:pStyle w:val="BodyText"/>
      </w:pPr>
      <w:hyperlink r:id="rId47">
        <w:r>
          <w:rPr>
            <w:rStyle w:val="Hyperlink"/>
          </w:rPr>
          <w:t xml:space="preserve">[23]</w:t>
        </w:r>
      </w:hyperlink>
      <w:r>
        <w:t xml:space="preserve"> </w:t>
      </w:r>
      <w:hyperlink r:id="rId56">
        <w:r>
          <w:rPr>
            <w:rStyle w:val="Hyperlink"/>
          </w:rPr>
          <w:t xml:space="preserve">[32]</w:t>
        </w:r>
      </w:hyperlink>
      <w:r>
        <w:t xml:space="preserve"> </w:t>
      </w:r>
      <w:hyperlink r:id="rId59">
        <w:r>
          <w:rPr>
            <w:rStyle w:val="Hyperlink"/>
          </w:rPr>
          <w:t xml:space="preserve">[34]</w:t>
        </w:r>
      </w:hyperlink>
      <w:r>
        <w:t xml:space="preserve"> </w:t>
      </w:r>
      <w:hyperlink r:id="rId60">
        <w:r>
          <w:rPr>
            <w:rStyle w:val="Hyperlink"/>
          </w:rPr>
          <w:t xml:space="preserve">[35]</w:t>
        </w:r>
      </w:hyperlink>
      <w:r>
        <w:t xml:space="preserve"> </w:t>
      </w:r>
      <w:hyperlink r:id="rId61">
        <w:r>
          <w:rPr>
            <w:rStyle w:val="Hyperlink"/>
          </w:rPr>
          <w:t xml:space="preserve">[36]</w:t>
        </w:r>
      </w:hyperlink>
      <w:r>
        <w:t xml:space="preserve"> </w:t>
      </w:r>
      <w:r>
        <w:t xml:space="preserve">B2B Sales by the Numbers: 2025 Trends, Tech &amp; Benchmarks - Kondo</w:t>
      </w:r>
    </w:p>
    <w:p>
      <w:pPr>
        <w:pStyle w:val="BodyText"/>
      </w:pPr>
      <w:hyperlink r:id="rId112">
        <w:r>
          <w:rPr>
            <w:rStyle w:val="Hyperlink"/>
          </w:rPr>
          <w:t xml:space="preserve">https://www.trykondo.com/blog/b2b-sales-benchmarks-2025</w:t>
        </w:r>
      </w:hyperlink>
    </w:p>
    <w:p>
      <w:pPr>
        <w:pStyle w:val="BodyText"/>
      </w:pPr>
      <w:hyperlink r:id="rId48">
        <w:r>
          <w:rPr>
            <w:rStyle w:val="Hyperlink"/>
          </w:rPr>
          <w:t xml:space="preserve">[24]</w:t>
        </w:r>
      </w:hyperlink>
      <w:r>
        <w:t xml:space="preserve"> </w:t>
      </w:r>
      <w:hyperlink r:id="rId49">
        <w:r>
          <w:rPr>
            <w:rStyle w:val="Hyperlink"/>
          </w:rPr>
          <w:t xml:space="preserve">[25]</w:t>
        </w:r>
      </w:hyperlink>
      <w:r>
        <w:t xml:space="preserve"> </w:t>
      </w:r>
      <w:r>
        <w:t xml:space="preserve">Nail your 2023 B2B Marketing Budget with these 3 metrics — Dreamdata</w:t>
      </w:r>
    </w:p>
    <w:p>
      <w:pPr>
        <w:pStyle w:val="BodyText"/>
      </w:pPr>
      <w:hyperlink r:id="rId113">
        <w:r>
          <w:rPr>
            <w:rStyle w:val="Hyperlink"/>
          </w:rPr>
          <w:t xml:space="preserve">https://dreamdata.io/blog/b2b-marketing-budget</w:t>
        </w:r>
      </w:hyperlink>
    </w:p>
    <w:p>
      <w:pPr>
        <w:pStyle w:val="BodyText"/>
      </w:pP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r>
        <w:t xml:space="preserve">How to Calculate Sales Velocity: A Step-by-Step Guide</w:t>
      </w:r>
    </w:p>
    <w:p>
      <w:pPr>
        <w:pStyle w:val="BodyText"/>
      </w:pPr>
      <w:hyperlink r:id="rId114">
        <w:r>
          <w:rPr>
            <w:rStyle w:val="Hyperlink"/>
          </w:rPr>
          <w:t xml:space="preserve">https://www.bardeen.ai/answers/how-to-calculate-sales-velocity</w:t>
        </w:r>
      </w:hyperlink>
    </w:p>
    <w:p>
      <w:pPr>
        <w:pStyle w:val="BodyText"/>
      </w:pPr>
      <w:hyperlink r:id="rId55">
        <w:r>
          <w:rPr>
            <w:rStyle w:val="Hyperlink"/>
          </w:rPr>
          <w:t xml:space="preserve">[31]</w:t>
        </w:r>
      </w:hyperlink>
      <w:r>
        <w:t xml:space="preserve"> </w:t>
      </w:r>
      <w:hyperlink r:id="rId70">
        <w:r>
          <w:rPr>
            <w:rStyle w:val="Hyperlink"/>
          </w:rPr>
          <w:t xml:space="preserve">[45]</w:t>
        </w:r>
      </w:hyperlink>
      <w:r>
        <w:t xml:space="preserve"> </w:t>
      </w:r>
      <w:hyperlink r:id="rId92">
        <w:r>
          <w:rPr>
            <w:rStyle w:val="Hyperlink"/>
          </w:rPr>
          <w:t xml:space="preserve">[64]</w:t>
        </w:r>
      </w:hyperlink>
      <w:r>
        <w:t xml:space="preserve"> </w:t>
      </w:r>
      <w:hyperlink r:id="rId93">
        <w:r>
          <w:rPr>
            <w:rStyle w:val="Hyperlink"/>
          </w:rPr>
          <w:t xml:space="preserve">[65]</w:t>
        </w:r>
      </w:hyperlink>
      <w:r>
        <w:t xml:space="preserve"> </w:t>
      </w:r>
      <w:hyperlink r:id="rId94">
        <w:r>
          <w:rPr>
            <w:rStyle w:val="Hyperlink"/>
          </w:rPr>
          <w:t xml:space="preserve">[66]</w:t>
        </w:r>
      </w:hyperlink>
      <w:r>
        <w:t xml:space="preserve"> </w:t>
      </w:r>
      <w:hyperlink r:id="rId95">
        <w:r>
          <w:rPr>
            <w:rStyle w:val="Hyperlink"/>
          </w:rPr>
          <w:t xml:space="preserve">[67]</w:t>
        </w:r>
      </w:hyperlink>
      <w:r>
        <w:t xml:space="preserve"> </w:t>
      </w:r>
      <w:hyperlink r:id="rId96">
        <w:r>
          <w:rPr>
            <w:rStyle w:val="Hyperlink"/>
          </w:rPr>
          <w:t xml:space="preserve">[68]</w:t>
        </w:r>
      </w:hyperlink>
      <w:r>
        <w:t xml:space="preserve"> </w:t>
      </w:r>
      <w:hyperlink r:id="rId97">
        <w:r>
          <w:rPr>
            <w:rStyle w:val="Hyperlink"/>
          </w:rPr>
          <w:t xml:space="preserve">[69]</w:t>
        </w:r>
      </w:hyperlink>
      <w:r>
        <w:t xml:space="preserve"> </w:t>
      </w:r>
      <w:hyperlink r:id="rId98">
        <w:r>
          <w:rPr>
            <w:rStyle w:val="Hyperlink"/>
          </w:rPr>
          <w:t xml:space="preserve">[70]</w:t>
        </w:r>
      </w:hyperlink>
      <w:r>
        <w:t xml:space="preserve"> </w:t>
      </w:r>
      <w:hyperlink r:id="rId99">
        <w:r>
          <w:rPr>
            <w:rStyle w:val="Hyperlink"/>
          </w:rPr>
          <w:t xml:space="preserve">[71]</w:t>
        </w:r>
      </w:hyperlink>
      <w:r>
        <w:t xml:space="preserve"> </w:t>
      </w:r>
      <w:r>
        <w:t xml:space="preserve">12 Sales Metrics &amp; KPIs That Actually Matter in 2025 | Claap</w:t>
      </w:r>
    </w:p>
    <w:p>
      <w:pPr>
        <w:pStyle w:val="BodyText"/>
      </w:pPr>
      <w:hyperlink r:id="rId115">
        <w:r>
          <w:rPr>
            <w:rStyle w:val="Hyperlink"/>
          </w:rPr>
          <w:t xml:space="preserve">https://www.claap.io/blog/sales-metrics</w:t>
        </w:r>
      </w:hyperlink>
    </w:p>
    <w:p>
      <w:pPr>
        <w:pStyle w:val="BodyText"/>
      </w:pPr>
      <w:hyperlink r:id="rId62">
        <w:r>
          <w:rPr>
            <w:rStyle w:val="Hyperlink"/>
          </w:rPr>
          <w:t xml:space="preserve">[37]</w:t>
        </w:r>
      </w:hyperlink>
      <w:r>
        <w:t xml:space="preserve"> </w:t>
      </w:r>
      <w:hyperlink r:id="rId63">
        <w:r>
          <w:rPr>
            <w:rStyle w:val="Hyperlink"/>
          </w:rPr>
          <w:t xml:space="preserve">[38]</w:t>
        </w:r>
      </w:hyperlink>
      <w:r>
        <w:t xml:space="preserve"> </w:t>
      </w:r>
      <w:hyperlink r:id="rId64">
        <w:r>
          <w:rPr>
            <w:rStyle w:val="Hyperlink"/>
          </w:rPr>
          <w:t xml:space="preserve">[39]</w:t>
        </w:r>
      </w:hyperlink>
      <w:r>
        <w:t xml:space="preserve"> </w:t>
      </w:r>
      <w:hyperlink r:id="rId65">
        <w:r>
          <w:rPr>
            <w:rStyle w:val="Hyperlink"/>
          </w:rPr>
          <w:t xml:space="preserve">[40]</w:t>
        </w:r>
      </w:hyperlink>
      <w:r>
        <w:t xml:space="preserve"> </w:t>
      </w:r>
      <w:hyperlink r:id="rId66">
        <w:r>
          <w:rPr>
            <w:rStyle w:val="Hyperlink"/>
          </w:rPr>
          <w:t xml:space="preserve">[41]</w:t>
        </w:r>
      </w:hyperlink>
      <w:r>
        <w:t xml:space="preserve"> </w:t>
      </w:r>
      <w:hyperlink r:id="rId67">
        <w:r>
          <w:rPr>
            <w:rStyle w:val="Hyperlink"/>
          </w:rPr>
          <w:t xml:space="preserve">[42]</w:t>
        </w:r>
      </w:hyperlink>
      <w:r>
        <w:t xml:space="preserve"> </w:t>
      </w:r>
      <w:hyperlink r:id="rId68">
        <w:r>
          <w:rPr>
            <w:rStyle w:val="Hyperlink"/>
          </w:rPr>
          <w:t xml:space="preserve">[43]</w:t>
        </w:r>
      </w:hyperlink>
      <w:r>
        <w:t xml:space="preserve"> </w:t>
      </w:r>
      <w:r>
        <w:t xml:space="preserve">The guide to lead indicators for sales</w:t>
      </w:r>
    </w:p>
    <w:p>
      <w:pPr>
        <w:pStyle w:val="BodyText"/>
      </w:pPr>
      <w:hyperlink r:id="rId116">
        <w:r>
          <w:rPr>
            <w:rStyle w:val="Hyperlink"/>
          </w:rPr>
          <w:t xml:space="preserve">https://capsulecrm.com/blog/lead-indicators-for-sales/</w:t>
        </w:r>
      </w:hyperlink>
    </w:p>
    <w:p>
      <w:pPr>
        <w:pStyle w:val="BodyText"/>
      </w:pPr>
      <w:hyperlink r:id="rId69">
        <w:r>
          <w:rPr>
            <w:rStyle w:val="Hyperlink"/>
          </w:rPr>
          <w:t xml:space="preserve">[44]</w:t>
        </w:r>
      </w:hyperlink>
      <w:r>
        <w:t xml:space="preserve"> </w:t>
      </w:r>
      <w:r>
        <w:t xml:space="preserve">Sales KPI Examples and Leading Indicators That Drive Revenue Growth</w:t>
      </w:r>
    </w:p>
    <w:p>
      <w:pPr>
        <w:pStyle w:val="BodyText"/>
      </w:pPr>
      <w:hyperlink r:id="rId117">
        <w:r>
          <w:rPr>
            <w:rStyle w:val="Hyperlink"/>
          </w:rPr>
          <w:t xml:space="preserve">https://www.rhythmsystems.com/blog/sales-kpi-examples</w:t>
        </w:r>
      </w:hyperlink>
    </w:p>
    <w:p>
      <w:pPr>
        <w:pStyle w:val="BodyText"/>
      </w:pPr>
      <w:hyperlink r:id="rId72">
        <w:r>
          <w:rPr>
            <w:rStyle w:val="Hyperlink"/>
          </w:rPr>
          <w:t xml:space="preserve">[46]</w:t>
        </w:r>
      </w:hyperlink>
      <w:r>
        <w:t xml:space="preserve"> </w:t>
      </w:r>
      <w:hyperlink r:id="rId73">
        <w:r>
          <w:rPr>
            <w:rStyle w:val="Hyperlink"/>
          </w:rPr>
          <w:t xml:space="preserve">[47]</w:t>
        </w:r>
      </w:hyperlink>
      <w:r>
        <w:t xml:space="preserve"> </w:t>
      </w:r>
      <w:hyperlink r:id="rId74">
        <w:r>
          <w:rPr>
            <w:rStyle w:val="Hyperlink"/>
          </w:rPr>
          <w:t xml:space="preserve">[48]</w:t>
        </w:r>
      </w:hyperlink>
      <w:r>
        <w:t xml:space="preserve"> </w:t>
      </w:r>
      <w:hyperlink r:id="rId75">
        <w:r>
          <w:rPr>
            <w:rStyle w:val="Hyperlink"/>
          </w:rPr>
          <w:t xml:space="preserve">[49]</w:t>
        </w:r>
      </w:hyperlink>
      <w:r>
        <w:t xml:space="preserve"> </w:t>
      </w:r>
      <w:r>
        <w:t xml:space="preserve">What is One Metric That Matters and how to find your OMTM?</w:t>
      </w:r>
    </w:p>
    <w:p>
      <w:pPr>
        <w:pStyle w:val="BodyText"/>
      </w:pPr>
      <w:hyperlink r:id="rId118">
        <w:r>
          <w:rPr>
            <w:rStyle w:val="Hyperlink"/>
          </w:rPr>
          <w:t xml:space="preserve">https://userpilot.com/blog/one-metric-matters-omtm/</w:t>
        </w:r>
      </w:hyperlink>
    </w:p>
    <w:p>
      <w:pPr>
        <w:pStyle w:val="BodyText"/>
      </w:pPr>
      <w:hyperlink r:id="rId76">
        <w:r>
          <w:rPr>
            <w:rStyle w:val="Hyperlink"/>
          </w:rPr>
          <w:t xml:space="preserve">[50]</w:t>
        </w:r>
      </w:hyperlink>
      <w:r>
        <w:t xml:space="preserve"> </w:t>
      </w:r>
      <w:hyperlink r:id="rId77">
        <w:r>
          <w:rPr>
            <w:rStyle w:val="Hyperlink"/>
          </w:rPr>
          <w:t xml:space="preserve">[51]</w:t>
        </w:r>
      </w:hyperlink>
      <w:r>
        <w:t xml:space="preserve"> </w:t>
      </w:r>
      <w:hyperlink r:id="rId78">
        <w:r>
          <w:rPr>
            <w:rStyle w:val="Hyperlink"/>
          </w:rPr>
          <w:t xml:space="preserve">[52]</w:t>
        </w:r>
      </w:hyperlink>
      <w:r>
        <w:t xml:space="preserve"> </w:t>
      </w:r>
      <w:r>
        <w:t xml:space="preserve">35 Critical Startup Metrics: From Pre-Seed to Exit</w:t>
      </w:r>
    </w:p>
    <w:p>
      <w:pPr>
        <w:pStyle w:val="BodyText"/>
      </w:pPr>
      <w:hyperlink r:id="rId119">
        <w:r>
          <w:rPr>
            <w:rStyle w:val="Hyperlink"/>
          </w:rPr>
          <w:t xml:space="preserve">https://www.crazyegg.com/blog/startup-metrics/</w:t>
        </w:r>
      </w:hyperlink>
    </w:p>
    <w:p>
      <w:pPr>
        <w:pStyle w:val="BodyText"/>
      </w:pPr>
      <w:hyperlink r:id="rId79">
        <w:r>
          <w:rPr>
            <w:rStyle w:val="Hyperlink"/>
          </w:rPr>
          <w:t xml:space="preserve">[53]</w:t>
        </w:r>
      </w:hyperlink>
      <w:r>
        <w:t xml:space="preserve"> </w:t>
      </w:r>
      <w:hyperlink r:id="rId80">
        <w:r>
          <w:rPr>
            <w:rStyle w:val="Hyperlink"/>
          </w:rPr>
          <w:t xml:space="preserve">[54]</w:t>
        </w:r>
      </w:hyperlink>
      <w:r>
        <w:t xml:space="preserve"> </w:t>
      </w:r>
      <w:hyperlink r:id="rId81">
        <w:r>
          <w:rPr>
            <w:rStyle w:val="Hyperlink"/>
          </w:rPr>
          <w:t xml:space="preserve">[55]</w:t>
        </w:r>
      </w:hyperlink>
      <w:r>
        <w:t xml:space="preserve"> </w:t>
      </w:r>
      <w:hyperlink r:id="rId82">
        <w:r>
          <w:rPr>
            <w:rStyle w:val="Hyperlink"/>
          </w:rPr>
          <w:t xml:space="preserve">[56]</w:t>
        </w:r>
      </w:hyperlink>
      <w:r>
        <w:t xml:space="preserve"> </w:t>
      </w:r>
      <w:r>
        <w:t xml:space="preserve">Stop Measuring These Vanity Metrics in Your Marketing Campaign</w:t>
      </w:r>
    </w:p>
    <w:p>
      <w:pPr>
        <w:pStyle w:val="BodyText"/>
      </w:pPr>
      <w:hyperlink r:id="rId120">
        <w:r>
          <w:rPr>
            <w:rStyle w:val="Hyperlink"/>
          </w:rPr>
          <w:t xml:space="preserve">https://blog.hubspot.com/vanity-metrics-to-stop-measuring-and-better-alternatives</w:t>
        </w:r>
      </w:hyperlink>
    </w:p>
    <w:p>
      <w:pPr>
        <w:pStyle w:val="BodyText"/>
      </w:pPr>
      <w:hyperlink r:id="rId84">
        <w:r>
          <w:rPr>
            <w:rStyle w:val="Hyperlink"/>
          </w:rPr>
          <w:t xml:space="preserve">[57]</w:t>
        </w:r>
      </w:hyperlink>
      <w:r>
        <w:t xml:space="preserve"> </w:t>
      </w:r>
      <w:hyperlink r:id="rId85">
        <w:r>
          <w:rPr>
            <w:rStyle w:val="Hyperlink"/>
          </w:rPr>
          <w:t xml:space="preserve">[58]</w:t>
        </w:r>
      </w:hyperlink>
      <w:r>
        <w:t xml:space="preserve"> </w:t>
      </w:r>
      <w:hyperlink r:id="rId86">
        <w:r>
          <w:rPr>
            <w:rStyle w:val="Hyperlink"/>
          </w:rPr>
          <w:t xml:space="preserve">[59]</w:t>
        </w:r>
      </w:hyperlink>
      <w:r>
        <w:t xml:space="preserve"> </w:t>
      </w:r>
      <w:hyperlink r:id="rId87">
        <w:r>
          <w:rPr>
            <w:rStyle w:val="Hyperlink"/>
          </w:rPr>
          <w:t xml:space="preserve">[60]</w:t>
        </w:r>
      </w:hyperlink>
      <w:r>
        <w:t xml:space="preserve"> </w:t>
      </w:r>
      <w:hyperlink r:id="rId88">
        <w:r>
          <w:rPr>
            <w:rStyle w:val="Hyperlink"/>
          </w:rPr>
          <w:t xml:space="preserve">[61]</w:t>
        </w:r>
      </w:hyperlink>
      <w:r>
        <w:t xml:space="preserve"> </w:t>
      </w:r>
      <w:hyperlink r:id="rId89">
        <w:r>
          <w:rPr>
            <w:rStyle w:val="Hyperlink"/>
          </w:rPr>
          <w:t xml:space="preserve">[62]</w:t>
        </w:r>
      </w:hyperlink>
      <w:r>
        <w:t xml:space="preserve"> </w:t>
      </w:r>
      <w:hyperlink r:id="rId90">
        <w:r>
          <w:rPr>
            <w:rStyle w:val="Hyperlink"/>
          </w:rPr>
          <w:t xml:space="preserve">[63]</w:t>
        </w:r>
      </w:hyperlink>
      <w:r>
        <w:t xml:space="preserve"> </w:t>
      </w:r>
      <w:r>
        <w:t xml:space="preserve">A Quick Guide to Marketing Attribution | Amplitude</w:t>
      </w:r>
    </w:p>
    <w:p>
      <w:pPr>
        <w:pStyle w:val="BodyText"/>
      </w:pPr>
      <w:hyperlink r:id="rId121">
        <w:r>
          <w:rPr>
            <w:rStyle w:val="Hyperlink"/>
          </w:rPr>
          <w:t xml:space="preserve">https://amplitude.com/explore/digital-marketing/marketing-attribution-guide</w:t>
        </w:r>
      </w:hyperlink>
    </w:p>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121" Target="https://amplitude.com/explore/digital-marketing/marketing-attribution-guide" TargetMode="External" /><Relationship Type="http://schemas.openxmlformats.org/officeDocument/2006/relationships/hyperlink" Id="rId89" Target="https://amplitude.com/explore/digital-marketing/marketing-attribution-guide#:~:text=%2A%20First,overlook%20earlier%20steps%20and%20influences" TargetMode="External" /><Relationship Type="http://schemas.openxmlformats.org/officeDocument/2006/relationships/hyperlink" Id="rId88" Target="https://amplitude.com/explore/digital-marketing/marketing-attribution-guide#:~:text=%2A%20U,spread%20across%20other%20interactions" TargetMode="External" /><Relationship Type="http://schemas.openxmlformats.org/officeDocument/2006/relationships/hyperlink" Id="rId87" Target="https://amplitude.com/explore/digital-marketing/marketing-attribution-guide#:~:text=,like%20B2B" TargetMode="External" /><Relationship Type="http://schemas.openxmlformats.org/officeDocument/2006/relationships/hyperlink" Id="rId90" Target="https://amplitude.com/explore/digital-marketing/marketing-attribution-guide#:~:text=B2B%29.%20%2A%20Full,spread%20across%20other%20interactions" TargetMode="External" /><Relationship Type="http://schemas.openxmlformats.org/officeDocument/2006/relationships/hyperlink" Id="rId86" Target="https://amplitude.com/explore/digital-marketing/marketing-attribution-guide#:~:text=Multi" TargetMode="External" /><Relationship Type="http://schemas.openxmlformats.org/officeDocument/2006/relationships/hyperlink" Id="rId84" Target="https://amplitude.com/explore/digital-marketing/marketing-attribution-guide#:~:text=Single,but%20can%20miss%20important%20details" TargetMode="External" /><Relationship Type="http://schemas.openxmlformats.org/officeDocument/2006/relationships/hyperlink" Id="rId85" Target="https://amplitude.com/explore/digital-marketing/marketing-attribution-guide#:~:text=your%20brand,overlook%20earlier%20steps%20and%20influences" TargetMode="External" /><Relationship Type="http://schemas.openxmlformats.org/officeDocument/2006/relationships/hyperlink" Id="rId120" Target="https://blog.hubspot.com/vanity-metrics-to-stop-measuring-and-better-alternatives" TargetMode="External" /><Relationship Type="http://schemas.openxmlformats.org/officeDocument/2006/relationships/hyperlink" Id="rId80" Target="https://blog.hubspot.com/vanity-metrics-to-stop-measuring-and-better-alternatives#:~:text=Examples" TargetMode="External" /><Relationship Type="http://schemas.openxmlformats.org/officeDocument/2006/relationships/hyperlink" Id="rId81" Target="https://blog.hubspot.com/vanity-metrics-to-stop-measuring-and-better-alternatives#:~:text=Examples%20of%20vanity%20metrics%20include,followers%2C%20and%20email%20open%20rate" TargetMode="External" /><Relationship Type="http://schemas.openxmlformats.org/officeDocument/2006/relationships/hyperlink" Id="rId82" Target="https://blog.hubspot.com/vanity-metrics-to-stop-measuring-and-better-alternatives#:~:text=They%20are%20closely%20tied%20to,measure%20progress%20towards%20achieving%20them" TargetMode="External" /><Relationship Type="http://schemas.openxmlformats.org/officeDocument/2006/relationships/hyperlink" Id="rId79" Target="https://blog.hubspot.com/vanity-metrics-to-stop-measuring-and-better-alternatives#:~:text=Vanity%20metrics%20are%20data%20that,context%20for%20future%20marketing%20decisions" TargetMode="External" /><Relationship Type="http://schemas.openxmlformats.org/officeDocument/2006/relationships/hyperlink" Id="rId116" Target="https://capsulecrm.com/blog/lead-indicators-for-sales/" TargetMode="External" /><Relationship Type="http://schemas.openxmlformats.org/officeDocument/2006/relationships/hyperlink" Id="rId66" Target="https://capsulecrm.com/blog/lead-indicators-for-sales/#:~:text=,Email%20opening%20rates" TargetMode="External" /><Relationship Type="http://schemas.openxmlformats.org/officeDocument/2006/relationships/hyperlink" Id="rId68" Target="https://capsulecrm.com/blog/lead-indicators-for-sales/#:~:text=Another%20significant%20reason%20that%20lead,the%20basis%20for%20forecasting%20efforts" TargetMode="External" /><Relationship Type="http://schemas.openxmlformats.org/officeDocument/2006/relationships/hyperlink" Id="rId63" Target="https://capsulecrm.com/blog/lead-indicators-for-sales/#:~:text=Examples%20of%20leading%20indicators%20in,business%20settings" TargetMode="External" /><Relationship Type="http://schemas.openxmlformats.org/officeDocument/2006/relationships/hyperlink" Id="rId62" Target="https://capsulecrm.com/blog/lead-indicators-for-sales/#:~:text=For%20instance%2C%20if%20you%20use,will%20lead%20to%20more%20sales" TargetMode="External" /><Relationship Type="http://schemas.openxmlformats.org/officeDocument/2006/relationships/hyperlink" Id="rId65" Target="https://capsulecrm.com/blog/lead-indicators-for-sales/#:~:text=To%20provide%20some%20examples%20of,closed%20and%20revenue%20per%20customer" TargetMode="External" /><Relationship Type="http://schemas.openxmlformats.org/officeDocument/2006/relationships/hyperlink" Id="rId64" Target="https://capsulecrm.com/blog/lead-indicators-for-sales/#:~:text=You%20should%20be%20able%20to,to%20these%20metrics%2C%20such%20as" TargetMode="External" /><Relationship Type="http://schemas.openxmlformats.org/officeDocument/2006/relationships/hyperlink" Id="rId67" Target="https://capsulecrm.com/blog/lead-indicators-for-sales/#:~:text=the%20KPIs%20that%20are%20typically,direct%20control%20of%20your%20team" TargetMode="External" /><Relationship Type="http://schemas.openxmlformats.org/officeDocument/2006/relationships/hyperlink" Id="rId111" Target="https://developmentcorporate.com/product-management/win-loss-rates-for-enterprise-saas-the-2025-reality-check/" TargetMode="External" /><Relationship Type="http://schemas.openxmlformats.org/officeDocument/2006/relationships/hyperlink" Id="rId57" Target="https://developmentcorporate.com/product-management/win-loss-rates-for-enterprise-saas-the-2025-reality-check/#:~:text=Enterprise%20Pressure%3A%20WbD%E2%80%99s%20ACV" TargetMode="External" /><Relationship Type="http://schemas.openxmlformats.org/officeDocument/2006/relationships/hyperlink" Id="rId46" Target="https://developmentcorporate.com/product-management/win-loss-rates-for-enterprise-saas-the-2025-reality-check/#:~:text=Overall%20B2B%3A%20HubSpot%E2%80%99s%2021,Rate" TargetMode="External" /><Relationship Type="http://schemas.openxmlformats.org/officeDocument/2006/relationships/hyperlink" Id="rId113" Target="https://dreamdata.io/blog/b2b-marketing-budget" TargetMode="External" /><Relationship Type="http://schemas.openxmlformats.org/officeDocument/2006/relationships/hyperlink" Id="rId48" Target="https://dreamdata.io/blog/b2b-marketing-budget#:~:text=400%20MQLs%20%E2%86%92%2050%20SQLs,%E2%86%92%2020%20NewBizz" TargetMode="External" /><Relationship Type="http://schemas.openxmlformats.org/officeDocument/2006/relationships/hyperlink" Id="rId49" Target="https://dreamdata.io/blog/b2b-marketing-budget#:~:text=This%20gives%20us%20the%20following,stage%20conversion%20rates" TargetMode="External" /><Relationship Type="http://schemas.openxmlformats.org/officeDocument/2006/relationships/hyperlink" Id="rId103" Target="https://firstpagesage.com/marketing/average-cac-for-saas-businesses-by-industry-and-customer-type-fc/" TargetMode="External" /><Relationship Type="http://schemas.openxmlformats.org/officeDocument/2006/relationships/hyperlink" Id="rId25" Target="https://firstpagesage.com/marketing/average-cac-for-saas-businesses-by-industry-and-customer-type-fc/#:~:text=Engineering%20%20N%2FA%20%24551%20%242%2C383,Management%20%24227%20%24891%20%242%2C925%20%247%2C430" TargetMode="External" /><Relationship Type="http://schemas.openxmlformats.org/officeDocument/2006/relationships/hyperlink" Id="rId102" Target="https://firstpagesage.com/reports/average-customer-acquisition-cost-cac-by-industry-b2b-edition-fc/" TargetMode="External" /><Relationship Type="http://schemas.openxmlformats.org/officeDocument/2006/relationships/hyperlink" Id="rId28" Target="https://firstpagesage.com/reports/average-customer-acquisition-cost-cac-by-industry-b2b-edition-fc/#:~:text=B2B%20SaaS%20%24205%24341%24239%20Offering%20,for%20which%20executives%20query%20Google" TargetMode="External" /><Relationship Type="http://schemas.openxmlformats.org/officeDocument/2006/relationships/hyperlink" Id="rId27" Target="https://firstpagesage.com/reports/average-customer-acquisition-cost-cac-by-industry-b2b-edition-fc/#:~:text=By%20itself%2C%20your%20CAC%20tells,your%20CACs%20against%20industry%20benchmarks" TargetMode="External" /><Relationship Type="http://schemas.openxmlformats.org/officeDocument/2006/relationships/hyperlink" Id="rId32" Target="https://firstpagesage.com/reports/average-customer-acquisition-cost-cac-by-industry-b2b-edition-fc/#:~:text=LTV%20" TargetMode="External" /><Relationship Type="http://schemas.openxmlformats.org/officeDocument/2006/relationships/hyperlink" Id="rId26" Target="https://firstpagesage.com/reports/average-customer-acquisition-cost-cac-by-industry-b2b-edition-fc/#:~:text=SEO%20tend%20to%20have%20the,construction%20companies%20tend%20to%20acquire" TargetMode="External" /><Relationship Type="http://schemas.openxmlformats.org/officeDocument/2006/relationships/hyperlink" Id="rId29" Target="https://firstpagesage.com/reports/average-customer-acquisition-cost-cac-by-industry-b2b-edition-fc/#:~:text=Where%20your%20CAC%20tells%20you,find%20your%20average%20customer%20LTV" TargetMode="External" /><Relationship Type="http://schemas.openxmlformats.org/officeDocument/2006/relationships/hyperlink" Id="rId24" Target="https://firstpagesage.com/reports/average-customer-acquisition-cost-cac-by-industry-b2b-edition-fc/#:~:text=marketing%2C%20produce%20the%20best%20CACs,SEO%20campaign%20yields%20the%20lowest" TargetMode="External" /><Relationship Type="http://schemas.openxmlformats.org/officeDocument/2006/relationships/hyperlink" Id="rId109" Target="https://firstpagesage.com/reports/lead-to-mql-conversion-rate-benchmarks-by-industry-channel-fc/" TargetMode="External" /><Relationship Type="http://schemas.openxmlformats.org/officeDocument/2006/relationships/hyperlink" Id="rId43" Target="https://firstpagesage.com/reports/lead-to-mql-conversion-rate-benchmarks-by-industry-channel-fc/#:~:text=Automotive%2031,eCommerce23" TargetMode="External" /><Relationship Type="http://schemas.openxmlformats.org/officeDocument/2006/relationships/hyperlink" Id="rId42" Target="https://firstpagesage.com/reports/lead-to-mql-conversion-rate-benchmarks-by-industry-channel-fc/#:~:text=The%20diagram%20below%20shows%20the,higher%20number%20of%20closed%20sales" TargetMode="External" /><Relationship Type="http://schemas.openxmlformats.org/officeDocument/2006/relationships/hyperlink" Id="rId105" Target="https://kenmoo.me/saas-marketing/b2b-saas-cac-benchmark/" TargetMode="External" /><Relationship Type="http://schemas.openxmlformats.org/officeDocument/2006/relationships/hyperlink" Id="rId33" Target="https://kenmoo.me/saas-marketing/b2b-saas-cac-benchmark/#:~:text=Image%3A%20CLV%20CAC%20Ratio%20Formula" TargetMode="External" /><Relationship Type="http://schemas.openxmlformats.org/officeDocument/2006/relationships/hyperlink" Id="rId106" Target="https://stripe.com/au/resources/more/what-is-the-cac-payback-period" TargetMode="External" /><Relationship Type="http://schemas.openxmlformats.org/officeDocument/2006/relationships/hyperlink" Id="rId34" Target="https://stripe.com/au/resources/more/what-is-the-cac-payback-period#:~:text=,improving%20its%20ability%20to%20scale" TargetMode="External" /><Relationship Type="http://schemas.openxmlformats.org/officeDocument/2006/relationships/hyperlink" Id="rId35" Target="https://stripe.com/au/resources/more/what-is-the-cac-payback-period#:~:text=,without%20infusions%20of%20external%20capital" TargetMode="External" /><Relationship Type="http://schemas.openxmlformats.org/officeDocument/2006/relationships/hyperlink" Id="rId37" Target="https://stripe.com/au/resources/more/what-is-the-cac-payback-period#:~:text=A%20CAC%20payback%20period%20of,and%20faster%20path%20to%20profitability" TargetMode="External" /><Relationship Type="http://schemas.openxmlformats.org/officeDocument/2006/relationships/hyperlink" Id="rId40" Target="https://stripe.com/au/resources/more/what-is-the-cac-payback-period#:~:text=B2B%20vs" TargetMode="External" /><Relationship Type="http://schemas.openxmlformats.org/officeDocument/2006/relationships/hyperlink" Id="rId36" Target="https://stripe.com/au/resources/more/what-is-the-cac-payback-period#:~:text=SaaS%20businesses" TargetMode="External" /><Relationship Type="http://schemas.openxmlformats.org/officeDocument/2006/relationships/hyperlink" Id="rId104" Target="https://userpilot.com/blog/average-customer-acquisition-cost/" TargetMode="External" /><Relationship Type="http://schemas.openxmlformats.org/officeDocument/2006/relationships/hyperlink" Id="rId30" Target="https://userpilot.com/blog/average-customer-acquisition-cost/#:~:text=The%20common%20benchmark%20for%20a,leads%20to%20profitable%20customer%20relationships" TargetMode="External" /><Relationship Type="http://schemas.openxmlformats.org/officeDocument/2006/relationships/hyperlink" Id="rId31" Target="https://userpilot.com/blog/average-customer-acquisition-cost/#:~:text=acquiring%20a%20new%20customer%2C%20LTV,the%20business%20throughout%20their%20relationship" TargetMode="External" /><Relationship Type="http://schemas.openxmlformats.org/officeDocument/2006/relationships/hyperlink" Id="rId118" Target="https://userpilot.com/blog/one-metric-matters-omtm/" TargetMode="External" /><Relationship Type="http://schemas.openxmlformats.org/officeDocument/2006/relationships/hyperlink" Id="rId75" Target="https://userpilot.com/blog/one-metric-matters-omtm/#:~:text=1,to%20do%20for%20the%20business" TargetMode="External" /><Relationship Type="http://schemas.openxmlformats.org/officeDocument/2006/relationships/hyperlink" Id="rId73" Target="https://userpilot.com/blog/one-metric-matters-omtm/#:~:text=One%20Metric%20That%20Matters%20vs,North%20Star%20Metric" TargetMode="External" /><Relationship Type="http://schemas.openxmlformats.org/officeDocument/2006/relationships/hyperlink" Id="rId72" Target="https://userpilot.com/blog/one-metric-matters-omtm/#:~:text=What%20is%20%E2%80%9COne%20Metric%20That,OMTM" TargetMode="External" /><Relationship Type="http://schemas.openxmlformats.org/officeDocument/2006/relationships/hyperlink" Id="rId74" Target="https://userpilot.com/blog/one-metric-matters-omtm/#:~:text=some%20notable%20differences%20between%20the,two%20concepts" TargetMode="External" /><Relationship Type="http://schemas.openxmlformats.org/officeDocument/2006/relationships/hyperlink" Id="rId114" Target="https://www.bardeen.ai/answers/how-to-calculate-sales-velocity" TargetMode="External" /><Relationship Type="http://schemas.openxmlformats.org/officeDocument/2006/relationships/hyperlink" Id="rId50" Target="https://www.bardeen.ai/answers/how-to-calculate-sales-velocity#:~:text=1" TargetMode="External" /><Relationship Type="http://schemas.openxmlformats.org/officeDocument/2006/relationships/hyperlink" Id="rId54" Target="https://www.bardeen.ai/answers/how-to-calculate-sales-velocity#:~:text=1,Benchmarks" TargetMode="External" /><Relationship Type="http://schemas.openxmlformats.org/officeDocument/2006/relationships/hyperlink" Id="rId51" Target="https://www.bardeen.ai/answers/how-to-calculate-sales-velocity#:~:text=2" TargetMode="External" /><Relationship Type="http://schemas.openxmlformats.org/officeDocument/2006/relationships/hyperlink" Id="rId53" Target="https://www.bardeen.ai/answers/how-to-calculate-sales-velocity#:~:text=The%20sales%20velocity%20formula%20is%3A,Here%27s%20what%20each%20variable%20means" TargetMode="External" /><Relationship Type="http://schemas.openxmlformats.org/officeDocument/2006/relationships/hyperlink" Id="rId52" Target="https://www.bardeen.ai/answers/how-to-calculate-sales-velocity#:~:text=Win%20rate%20represents%20the%20percentage,to%20increase%20win%20rates%20include" TargetMode="External" /><Relationship Type="http://schemas.openxmlformats.org/officeDocument/2006/relationships/hyperlink" Id="rId115" Target="https://www.claap.io/blog/sales-metrics" TargetMode="External" /><Relationship Type="http://schemas.openxmlformats.org/officeDocument/2006/relationships/hyperlink" Id="rId55" Target="https://www.claap.io/blog/sales-metrics#:~:text=%E2%80%8DCMO%20%26%20Co" TargetMode="External" /><Relationship Type="http://schemas.openxmlformats.org/officeDocument/2006/relationships/hyperlink" Id="rId98" Target="https://www.claap.io/blog/sales-metrics#:~:text=%E2%80%8DMost%20sales%20teams%20don%E2%80%99t%20fail,while%20reps%20still%20miss%20quota" TargetMode="External" /><Relationship Type="http://schemas.openxmlformats.org/officeDocument/2006/relationships/hyperlink" Id="rId96" Target="https://www.claap.io/blog/sales-metrics#:~:text=,for%20performance%2C%20monthly%20for%20strategy" TargetMode="External" /><Relationship Type="http://schemas.openxmlformats.org/officeDocument/2006/relationships/hyperlink" Id="rId94" Target="https://www.claap.io/blog/sales-metrics#:~:text=,right%20ones%20for%20your%20business" TargetMode="External" /><Relationship Type="http://schemas.openxmlformats.org/officeDocument/2006/relationships/hyperlink" Id="rId95" Target="https://www.claap.io/blog/sales-metrics#:~:text=,show%20where%20you%E2%80%99ve%20been" TargetMode="External" /><Relationship Type="http://schemas.openxmlformats.org/officeDocument/2006/relationships/hyperlink" Id="rId99" Target="https://www.claap.io/blog/sales-metrics#:~:text=Design%20is%20only%20half%20the,Here%E2%80%99s%20the%20rhythm%20I%20recommend" TargetMode="External" /><Relationship Type="http://schemas.openxmlformats.org/officeDocument/2006/relationships/hyperlink" Id="rId70" Target="https://www.claap.io/blog/sales-metrics#:~:text=The%2080%2F20%20rule%20for%20sales,The%20pyramid%20framework%20forces%20focus" TargetMode="External" /><Relationship Type="http://schemas.openxmlformats.org/officeDocument/2006/relationships/hyperlink" Id="rId93" Target="https://www.claap.io/blog/sales-metrics#:~:text=belong.%20,for%20performance%2C%20monthly%20for%20strategy" TargetMode="External" /><Relationship Type="http://schemas.openxmlformats.org/officeDocument/2006/relationships/hyperlink" Id="rId92" Target="https://www.claap.io/blog/sales-metrics#:~:text=rhythm%20I%20recommend%3A" TargetMode="External" /><Relationship Type="http://schemas.openxmlformats.org/officeDocument/2006/relationships/hyperlink" Id="rId97" Target="https://www.claap.io/blog/sales-metrics#:~:text=rules%3A" TargetMode="External" /><Relationship Type="http://schemas.openxmlformats.org/officeDocument/2006/relationships/hyperlink" Id="rId119" Target="https://www.crazyegg.com/blog/startup-metrics/" TargetMode="External" /><Relationship Type="http://schemas.openxmlformats.org/officeDocument/2006/relationships/hyperlink" Id="rId77" Target="https://www.crazyegg.com/blog/startup-metrics/#:~:text=Early,be%20sustained%20into%20the%20future" TargetMode="External" /><Relationship Type="http://schemas.openxmlformats.org/officeDocument/2006/relationships/hyperlink" Id="rId76" Target="https://www.crazyegg.com/blog/startup-metrics/#:~:text=Pre,Market" TargetMode="External" /><Relationship Type="http://schemas.openxmlformats.org/officeDocument/2006/relationships/hyperlink" Id="rId78" Target="https://www.crazyegg.com/blog/startup-metrics/#:~:text=The%20other%20major%20factor%20is,the%20stage%20of%20your%20startup" TargetMode="External" /><Relationship Type="http://schemas.openxmlformats.org/officeDocument/2006/relationships/hyperlink" Id="rId108" Target="https://www.linkedin.com/pulse/2023-industry-benchmark-saas-companies-vivek-singh-cqdmc" TargetMode="External" /><Relationship Type="http://schemas.openxmlformats.org/officeDocument/2006/relationships/hyperlink" Id="rId39" Target="https://www.linkedin.com/pulse/2023-industry-benchmark-saas-companies-vivek-singh-cqdmc#:~:text=2023%20Industry%20Benchmark%20for%20SaaS,Companies%20with" TargetMode="External" /><Relationship Type="http://schemas.openxmlformats.org/officeDocument/2006/relationships/hyperlink" Id="rId107" Target="https://www.maxio.com/blog/2023-b2b-saas-benchmarks" TargetMode="External" /><Relationship Type="http://schemas.openxmlformats.org/officeDocument/2006/relationships/hyperlink" Id="rId38" Target="https://www.maxio.com/blog/2023-b2b-saas-benchmarks#:~:text=Customer%20Acquisition%20benchmarks" TargetMode="External" /><Relationship Type="http://schemas.openxmlformats.org/officeDocument/2006/relationships/hyperlink" Id="rId117" Target="https://www.rhythmsystems.com/blog/sales-kpi-examples" TargetMode="External" /><Relationship Type="http://schemas.openxmlformats.org/officeDocument/2006/relationships/hyperlink" Id="rId69" Target="https://www.rhythmsystems.com/blog/sales-kpi-examples#:~:text=5" TargetMode="External" /><Relationship Type="http://schemas.openxmlformats.org/officeDocument/2006/relationships/hyperlink" Id="rId112" Target="https://www.trykondo.com/blog/b2b-sales-benchmarks-2025" TargetMode="External" /><Relationship Type="http://schemas.openxmlformats.org/officeDocument/2006/relationships/hyperlink" Id="rId60" Target="https://www.trykondo.com/blog/b2b-sales-benchmarks-2025#:~:text=Despite%20predictions%20of%20its%20demise%2C,16" TargetMode="External" /><Relationship Type="http://schemas.openxmlformats.org/officeDocument/2006/relationships/hyperlink" Id="rId47" Target="https://www.trykondo.com/blog/b2b-sales-benchmarks-2025#:~:text=Pipeline%20Conversion%20Benchmarks" TargetMode="External" /><Relationship Type="http://schemas.openxmlformats.org/officeDocument/2006/relationships/hyperlink" Id="rId59" Target="https://www.trykondo.com/blog/b2b-sales-benchmarks-2025#:~:text=The%20Critical%20Role%20of%20Persistence,Up" TargetMode="External" /><Relationship Type="http://schemas.openxmlformats.org/officeDocument/2006/relationships/hyperlink" Id="rId56" Target="https://www.trykondo.com/blog/b2b-sales-benchmarks-2025#:~:text=Understanding%20average%20conversion%20rates%20helps,%5B12" TargetMode="External" /><Relationship Type="http://schemas.openxmlformats.org/officeDocument/2006/relationships/hyperlink" Id="rId61" Target="https://www.trykondo.com/blog/b2b-sales-benchmarks-2025#:~:text=toolkit%E2%80%94though%20it%27s%20a%20low,16" TargetMode="External" /><Relationship Type="http://schemas.openxmlformats.org/officeDocument/2006/relationships/hyperlink" Id="rId110" Target="https://www.understoryagency.com/blog/mql-to-sql-conversion-rate-benchmarks" TargetMode="External" /><Relationship Type="http://schemas.openxmlformats.org/officeDocument/2006/relationships/hyperlink" Id="rId44" Target="https://www.understoryagency.com/blog/mql-to-sql-conversion-rate-benchmarks#:~:text=Business%20Model%20MQL%20to%20SQL,qualified%20leads%20%28PQLs%29%20significantly" TargetMode="External" /><Relationship Type="http://schemas.openxmlformats.org/officeDocument/2006/relationships/hyperlink" Id="rId45" Target="https://www.understoryagency.com/blog/mql-to-sql-conversion-rate-benchmarks#:~:text=SaaS%20growth%20leaders%20waste%20strategic,you%20already%20outperforming%20your%20vertical" TargetMode="External" /></Relationships>
</file>

<file path=word/_rels/footnotes.xml.rels><?xml version="1.0" encoding="UTF-8"?><Relationships xmlns="http://schemas.openxmlformats.org/package/2006/relationships"><Relationship Type="http://schemas.openxmlformats.org/officeDocument/2006/relationships/hyperlink" Id="rId121" Target="https://amplitude.com/explore/digital-marketing/marketing-attribution-guide" TargetMode="External" /><Relationship Type="http://schemas.openxmlformats.org/officeDocument/2006/relationships/hyperlink" Id="rId89" Target="https://amplitude.com/explore/digital-marketing/marketing-attribution-guide#:~:text=%2A%20First,overlook%20earlier%20steps%20and%20influences" TargetMode="External" /><Relationship Type="http://schemas.openxmlformats.org/officeDocument/2006/relationships/hyperlink" Id="rId88" Target="https://amplitude.com/explore/digital-marketing/marketing-attribution-guide#:~:text=%2A%20U,spread%20across%20other%20interactions" TargetMode="External" /><Relationship Type="http://schemas.openxmlformats.org/officeDocument/2006/relationships/hyperlink" Id="rId87" Target="https://amplitude.com/explore/digital-marketing/marketing-attribution-guide#:~:text=,like%20B2B" TargetMode="External" /><Relationship Type="http://schemas.openxmlformats.org/officeDocument/2006/relationships/hyperlink" Id="rId90" Target="https://amplitude.com/explore/digital-marketing/marketing-attribution-guide#:~:text=B2B%29.%20%2A%20Full,spread%20across%20other%20interactions" TargetMode="External" /><Relationship Type="http://schemas.openxmlformats.org/officeDocument/2006/relationships/hyperlink" Id="rId86" Target="https://amplitude.com/explore/digital-marketing/marketing-attribution-guide#:~:text=Multi" TargetMode="External" /><Relationship Type="http://schemas.openxmlformats.org/officeDocument/2006/relationships/hyperlink" Id="rId84" Target="https://amplitude.com/explore/digital-marketing/marketing-attribution-guide#:~:text=Single,but%20can%20miss%20important%20details" TargetMode="External" /><Relationship Type="http://schemas.openxmlformats.org/officeDocument/2006/relationships/hyperlink" Id="rId85" Target="https://amplitude.com/explore/digital-marketing/marketing-attribution-guide#:~:text=your%20brand,overlook%20earlier%20steps%20and%20influences" TargetMode="External" /><Relationship Type="http://schemas.openxmlformats.org/officeDocument/2006/relationships/hyperlink" Id="rId120" Target="https://blog.hubspot.com/vanity-metrics-to-stop-measuring-and-better-alternatives" TargetMode="External" /><Relationship Type="http://schemas.openxmlformats.org/officeDocument/2006/relationships/hyperlink" Id="rId80" Target="https://blog.hubspot.com/vanity-metrics-to-stop-measuring-and-better-alternatives#:~:text=Examples" TargetMode="External" /><Relationship Type="http://schemas.openxmlformats.org/officeDocument/2006/relationships/hyperlink" Id="rId81" Target="https://blog.hubspot.com/vanity-metrics-to-stop-measuring-and-better-alternatives#:~:text=Examples%20of%20vanity%20metrics%20include,followers%2C%20and%20email%20open%20rate" TargetMode="External" /><Relationship Type="http://schemas.openxmlformats.org/officeDocument/2006/relationships/hyperlink" Id="rId82" Target="https://blog.hubspot.com/vanity-metrics-to-stop-measuring-and-better-alternatives#:~:text=They%20are%20closely%20tied%20to,measure%20progress%20towards%20achieving%20them" TargetMode="External" /><Relationship Type="http://schemas.openxmlformats.org/officeDocument/2006/relationships/hyperlink" Id="rId79" Target="https://blog.hubspot.com/vanity-metrics-to-stop-measuring-and-better-alternatives#:~:text=Vanity%20metrics%20are%20data%20that,context%20for%20future%20marketing%20decisions" TargetMode="External" /><Relationship Type="http://schemas.openxmlformats.org/officeDocument/2006/relationships/hyperlink" Id="rId116" Target="https://capsulecrm.com/blog/lead-indicators-for-sales/" TargetMode="External" /><Relationship Type="http://schemas.openxmlformats.org/officeDocument/2006/relationships/hyperlink" Id="rId66" Target="https://capsulecrm.com/blog/lead-indicators-for-sales/#:~:text=,Email%20opening%20rates" TargetMode="External" /><Relationship Type="http://schemas.openxmlformats.org/officeDocument/2006/relationships/hyperlink" Id="rId68" Target="https://capsulecrm.com/blog/lead-indicators-for-sales/#:~:text=Another%20significant%20reason%20that%20lead,the%20basis%20for%20forecasting%20efforts" TargetMode="External" /><Relationship Type="http://schemas.openxmlformats.org/officeDocument/2006/relationships/hyperlink" Id="rId63" Target="https://capsulecrm.com/blog/lead-indicators-for-sales/#:~:text=Examples%20of%20leading%20indicators%20in,business%20settings" TargetMode="External" /><Relationship Type="http://schemas.openxmlformats.org/officeDocument/2006/relationships/hyperlink" Id="rId62" Target="https://capsulecrm.com/blog/lead-indicators-for-sales/#:~:text=For%20instance%2C%20if%20you%20use,will%20lead%20to%20more%20sales" TargetMode="External" /><Relationship Type="http://schemas.openxmlformats.org/officeDocument/2006/relationships/hyperlink" Id="rId65" Target="https://capsulecrm.com/blog/lead-indicators-for-sales/#:~:text=To%20provide%20some%20examples%20of,closed%20and%20revenue%20per%20customer" TargetMode="External" /><Relationship Type="http://schemas.openxmlformats.org/officeDocument/2006/relationships/hyperlink" Id="rId64" Target="https://capsulecrm.com/blog/lead-indicators-for-sales/#:~:text=You%20should%20be%20able%20to,to%20these%20metrics%2C%20such%20as" TargetMode="External" /><Relationship Type="http://schemas.openxmlformats.org/officeDocument/2006/relationships/hyperlink" Id="rId67" Target="https://capsulecrm.com/blog/lead-indicators-for-sales/#:~:text=the%20KPIs%20that%20are%20typically,direct%20control%20of%20your%20team" TargetMode="External" /><Relationship Type="http://schemas.openxmlformats.org/officeDocument/2006/relationships/hyperlink" Id="rId111" Target="https://developmentcorporate.com/product-management/win-loss-rates-for-enterprise-saas-the-2025-reality-check/" TargetMode="External" /><Relationship Type="http://schemas.openxmlformats.org/officeDocument/2006/relationships/hyperlink" Id="rId57" Target="https://developmentcorporate.com/product-management/win-loss-rates-for-enterprise-saas-the-2025-reality-check/#:~:text=Enterprise%20Pressure%3A%20WbD%E2%80%99s%20ACV" TargetMode="External" /><Relationship Type="http://schemas.openxmlformats.org/officeDocument/2006/relationships/hyperlink" Id="rId46" Target="https://developmentcorporate.com/product-management/win-loss-rates-for-enterprise-saas-the-2025-reality-check/#:~:text=Overall%20B2B%3A%20HubSpot%E2%80%99s%2021,Rate" TargetMode="External" /><Relationship Type="http://schemas.openxmlformats.org/officeDocument/2006/relationships/hyperlink" Id="rId113" Target="https://dreamdata.io/blog/b2b-marketing-budget" TargetMode="External" /><Relationship Type="http://schemas.openxmlformats.org/officeDocument/2006/relationships/hyperlink" Id="rId48" Target="https://dreamdata.io/blog/b2b-marketing-budget#:~:text=400%20MQLs%20%E2%86%92%2050%20SQLs,%E2%86%92%2020%20NewBizz" TargetMode="External" /><Relationship Type="http://schemas.openxmlformats.org/officeDocument/2006/relationships/hyperlink" Id="rId49" Target="https://dreamdata.io/blog/b2b-marketing-budget#:~:text=This%20gives%20us%20the%20following,stage%20conversion%20rates" TargetMode="External" /><Relationship Type="http://schemas.openxmlformats.org/officeDocument/2006/relationships/hyperlink" Id="rId103" Target="https://firstpagesage.com/marketing/average-cac-for-saas-businesses-by-industry-and-customer-type-fc/" TargetMode="External" /><Relationship Type="http://schemas.openxmlformats.org/officeDocument/2006/relationships/hyperlink" Id="rId25" Target="https://firstpagesage.com/marketing/average-cac-for-saas-businesses-by-industry-and-customer-type-fc/#:~:text=Engineering%20%20N%2FA%20%24551%20%242%2C383,Management%20%24227%20%24891%20%242%2C925%20%247%2C430" TargetMode="External" /><Relationship Type="http://schemas.openxmlformats.org/officeDocument/2006/relationships/hyperlink" Id="rId102" Target="https://firstpagesage.com/reports/average-customer-acquisition-cost-cac-by-industry-b2b-edition-fc/" TargetMode="External" /><Relationship Type="http://schemas.openxmlformats.org/officeDocument/2006/relationships/hyperlink" Id="rId28" Target="https://firstpagesage.com/reports/average-customer-acquisition-cost-cac-by-industry-b2b-edition-fc/#:~:text=B2B%20SaaS%20%24205%24341%24239%20Offering%20,for%20which%20executives%20query%20Google" TargetMode="External" /><Relationship Type="http://schemas.openxmlformats.org/officeDocument/2006/relationships/hyperlink" Id="rId27" Target="https://firstpagesage.com/reports/average-customer-acquisition-cost-cac-by-industry-b2b-edition-fc/#:~:text=By%20itself%2C%20your%20CAC%20tells,your%20CACs%20against%20industry%20benchmarks" TargetMode="External" /><Relationship Type="http://schemas.openxmlformats.org/officeDocument/2006/relationships/hyperlink" Id="rId32" Target="https://firstpagesage.com/reports/average-customer-acquisition-cost-cac-by-industry-b2b-edition-fc/#:~:text=LTV%20" TargetMode="External" /><Relationship Type="http://schemas.openxmlformats.org/officeDocument/2006/relationships/hyperlink" Id="rId26" Target="https://firstpagesage.com/reports/average-customer-acquisition-cost-cac-by-industry-b2b-edition-fc/#:~:text=SEO%20tend%20to%20have%20the,construction%20companies%20tend%20to%20acquire" TargetMode="External" /><Relationship Type="http://schemas.openxmlformats.org/officeDocument/2006/relationships/hyperlink" Id="rId29" Target="https://firstpagesage.com/reports/average-customer-acquisition-cost-cac-by-industry-b2b-edition-fc/#:~:text=Where%20your%20CAC%20tells%20you,find%20your%20average%20customer%20LTV" TargetMode="External" /><Relationship Type="http://schemas.openxmlformats.org/officeDocument/2006/relationships/hyperlink" Id="rId24" Target="https://firstpagesage.com/reports/average-customer-acquisition-cost-cac-by-industry-b2b-edition-fc/#:~:text=marketing%2C%20produce%20the%20best%20CACs,SEO%20campaign%20yields%20the%20lowest" TargetMode="External" /><Relationship Type="http://schemas.openxmlformats.org/officeDocument/2006/relationships/hyperlink" Id="rId109" Target="https://firstpagesage.com/reports/lead-to-mql-conversion-rate-benchmarks-by-industry-channel-fc/" TargetMode="External" /><Relationship Type="http://schemas.openxmlformats.org/officeDocument/2006/relationships/hyperlink" Id="rId43" Target="https://firstpagesage.com/reports/lead-to-mql-conversion-rate-benchmarks-by-industry-channel-fc/#:~:text=Automotive%2031,eCommerce23" TargetMode="External" /><Relationship Type="http://schemas.openxmlformats.org/officeDocument/2006/relationships/hyperlink" Id="rId42" Target="https://firstpagesage.com/reports/lead-to-mql-conversion-rate-benchmarks-by-industry-channel-fc/#:~:text=The%20diagram%20below%20shows%20the,higher%20number%20of%20closed%20sales" TargetMode="External" /><Relationship Type="http://schemas.openxmlformats.org/officeDocument/2006/relationships/hyperlink" Id="rId105" Target="https://kenmoo.me/saas-marketing/b2b-saas-cac-benchmark/" TargetMode="External" /><Relationship Type="http://schemas.openxmlformats.org/officeDocument/2006/relationships/hyperlink" Id="rId33" Target="https://kenmoo.me/saas-marketing/b2b-saas-cac-benchmark/#:~:text=Image%3A%20CLV%20CAC%20Ratio%20Formula" TargetMode="External" /><Relationship Type="http://schemas.openxmlformats.org/officeDocument/2006/relationships/hyperlink" Id="rId106" Target="https://stripe.com/au/resources/more/what-is-the-cac-payback-period" TargetMode="External" /><Relationship Type="http://schemas.openxmlformats.org/officeDocument/2006/relationships/hyperlink" Id="rId34" Target="https://stripe.com/au/resources/more/what-is-the-cac-payback-period#:~:text=,improving%20its%20ability%20to%20scale" TargetMode="External" /><Relationship Type="http://schemas.openxmlformats.org/officeDocument/2006/relationships/hyperlink" Id="rId35" Target="https://stripe.com/au/resources/more/what-is-the-cac-payback-period#:~:text=,without%20infusions%20of%20external%20capital" TargetMode="External" /><Relationship Type="http://schemas.openxmlformats.org/officeDocument/2006/relationships/hyperlink" Id="rId37" Target="https://stripe.com/au/resources/more/what-is-the-cac-payback-period#:~:text=A%20CAC%20payback%20period%20of,and%20faster%20path%20to%20profitability" TargetMode="External" /><Relationship Type="http://schemas.openxmlformats.org/officeDocument/2006/relationships/hyperlink" Id="rId40" Target="https://stripe.com/au/resources/more/what-is-the-cac-payback-period#:~:text=B2B%20vs" TargetMode="External" /><Relationship Type="http://schemas.openxmlformats.org/officeDocument/2006/relationships/hyperlink" Id="rId36" Target="https://stripe.com/au/resources/more/what-is-the-cac-payback-period#:~:text=SaaS%20businesses" TargetMode="External" /><Relationship Type="http://schemas.openxmlformats.org/officeDocument/2006/relationships/hyperlink" Id="rId104" Target="https://userpilot.com/blog/average-customer-acquisition-cost/" TargetMode="External" /><Relationship Type="http://schemas.openxmlformats.org/officeDocument/2006/relationships/hyperlink" Id="rId30" Target="https://userpilot.com/blog/average-customer-acquisition-cost/#:~:text=The%20common%20benchmark%20for%20a,leads%20to%20profitable%20customer%20relationships" TargetMode="External" /><Relationship Type="http://schemas.openxmlformats.org/officeDocument/2006/relationships/hyperlink" Id="rId31" Target="https://userpilot.com/blog/average-customer-acquisition-cost/#:~:text=acquiring%20a%20new%20customer%2C%20LTV,the%20business%20throughout%20their%20relationship" TargetMode="External" /><Relationship Type="http://schemas.openxmlformats.org/officeDocument/2006/relationships/hyperlink" Id="rId118" Target="https://userpilot.com/blog/one-metric-matters-omtm/" TargetMode="External" /><Relationship Type="http://schemas.openxmlformats.org/officeDocument/2006/relationships/hyperlink" Id="rId75" Target="https://userpilot.com/blog/one-metric-matters-omtm/#:~:text=1,to%20do%20for%20the%20business" TargetMode="External" /><Relationship Type="http://schemas.openxmlformats.org/officeDocument/2006/relationships/hyperlink" Id="rId73" Target="https://userpilot.com/blog/one-metric-matters-omtm/#:~:text=One%20Metric%20That%20Matters%20vs,North%20Star%20Metric" TargetMode="External" /><Relationship Type="http://schemas.openxmlformats.org/officeDocument/2006/relationships/hyperlink" Id="rId72" Target="https://userpilot.com/blog/one-metric-matters-omtm/#:~:text=What%20is%20%E2%80%9COne%20Metric%20That,OMTM" TargetMode="External" /><Relationship Type="http://schemas.openxmlformats.org/officeDocument/2006/relationships/hyperlink" Id="rId74" Target="https://userpilot.com/blog/one-metric-matters-omtm/#:~:text=some%20notable%20differences%20between%20the,two%20concepts" TargetMode="External" /><Relationship Type="http://schemas.openxmlformats.org/officeDocument/2006/relationships/hyperlink" Id="rId114" Target="https://www.bardeen.ai/answers/how-to-calculate-sales-velocity" TargetMode="External" /><Relationship Type="http://schemas.openxmlformats.org/officeDocument/2006/relationships/hyperlink" Id="rId50" Target="https://www.bardeen.ai/answers/how-to-calculate-sales-velocity#:~:text=1" TargetMode="External" /><Relationship Type="http://schemas.openxmlformats.org/officeDocument/2006/relationships/hyperlink" Id="rId54" Target="https://www.bardeen.ai/answers/how-to-calculate-sales-velocity#:~:text=1,Benchmarks" TargetMode="External" /><Relationship Type="http://schemas.openxmlformats.org/officeDocument/2006/relationships/hyperlink" Id="rId51" Target="https://www.bardeen.ai/answers/how-to-calculate-sales-velocity#:~:text=2" TargetMode="External" /><Relationship Type="http://schemas.openxmlformats.org/officeDocument/2006/relationships/hyperlink" Id="rId53" Target="https://www.bardeen.ai/answers/how-to-calculate-sales-velocity#:~:text=The%20sales%20velocity%20formula%20is%3A,Here%27s%20what%20each%20variable%20means" TargetMode="External" /><Relationship Type="http://schemas.openxmlformats.org/officeDocument/2006/relationships/hyperlink" Id="rId52" Target="https://www.bardeen.ai/answers/how-to-calculate-sales-velocity#:~:text=Win%20rate%20represents%20the%20percentage,to%20increase%20win%20rates%20include" TargetMode="External" /><Relationship Type="http://schemas.openxmlformats.org/officeDocument/2006/relationships/hyperlink" Id="rId115" Target="https://www.claap.io/blog/sales-metrics" TargetMode="External" /><Relationship Type="http://schemas.openxmlformats.org/officeDocument/2006/relationships/hyperlink" Id="rId55" Target="https://www.claap.io/blog/sales-metrics#:~:text=%E2%80%8DCMO%20%26%20Co" TargetMode="External" /><Relationship Type="http://schemas.openxmlformats.org/officeDocument/2006/relationships/hyperlink" Id="rId98" Target="https://www.claap.io/blog/sales-metrics#:~:text=%E2%80%8DMost%20sales%20teams%20don%E2%80%99t%20fail,while%20reps%20still%20miss%20quota" TargetMode="External" /><Relationship Type="http://schemas.openxmlformats.org/officeDocument/2006/relationships/hyperlink" Id="rId96" Target="https://www.claap.io/blog/sales-metrics#:~:text=,for%20performance%2C%20monthly%20for%20strategy" TargetMode="External" /><Relationship Type="http://schemas.openxmlformats.org/officeDocument/2006/relationships/hyperlink" Id="rId94" Target="https://www.claap.io/blog/sales-metrics#:~:text=,right%20ones%20for%20your%20business" TargetMode="External" /><Relationship Type="http://schemas.openxmlformats.org/officeDocument/2006/relationships/hyperlink" Id="rId95" Target="https://www.claap.io/blog/sales-metrics#:~:text=,show%20where%20you%E2%80%99ve%20been" TargetMode="External" /><Relationship Type="http://schemas.openxmlformats.org/officeDocument/2006/relationships/hyperlink" Id="rId99" Target="https://www.claap.io/blog/sales-metrics#:~:text=Design%20is%20only%20half%20the,Here%E2%80%99s%20the%20rhythm%20I%20recommend" TargetMode="External" /><Relationship Type="http://schemas.openxmlformats.org/officeDocument/2006/relationships/hyperlink" Id="rId70" Target="https://www.claap.io/blog/sales-metrics#:~:text=The%2080%2F20%20rule%20for%20sales,The%20pyramid%20framework%20forces%20focus" TargetMode="External" /><Relationship Type="http://schemas.openxmlformats.org/officeDocument/2006/relationships/hyperlink" Id="rId93" Target="https://www.claap.io/blog/sales-metrics#:~:text=belong.%20,for%20performance%2C%20monthly%20for%20strategy" TargetMode="External" /><Relationship Type="http://schemas.openxmlformats.org/officeDocument/2006/relationships/hyperlink" Id="rId92" Target="https://www.claap.io/blog/sales-metrics#:~:text=rhythm%20I%20recommend%3A" TargetMode="External" /><Relationship Type="http://schemas.openxmlformats.org/officeDocument/2006/relationships/hyperlink" Id="rId97" Target="https://www.claap.io/blog/sales-metrics#:~:text=rules%3A" TargetMode="External" /><Relationship Type="http://schemas.openxmlformats.org/officeDocument/2006/relationships/hyperlink" Id="rId119" Target="https://www.crazyegg.com/blog/startup-metrics/" TargetMode="External" /><Relationship Type="http://schemas.openxmlformats.org/officeDocument/2006/relationships/hyperlink" Id="rId77" Target="https://www.crazyegg.com/blog/startup-metrics/#:~:text=Early,be%20sustained%20into%20the%20future" TargetMode="External" /><Relationship Type="http://schemas.openxmlformats.org/officeDocument/2006/relationships/hyperlink" Id="rId76" Target="https://www.crazyegg.com/blog/startup-metrics/#:~:text=Pre,Market" TargetMode="External" /><Relationship Type="http://schemas.openxmlformats.org/officeDocument/2006/relationships/hyperlink" Id="rId78" Target="https://www.crazyegg.com/blog/startup-metrics/#:~:text=The%20other%20major%20factor%20is,the%20stage%20of%20your%20startup" TargetMode="External" /><Relationship Type="http://schemas.openxmlformats.org/officeDocument/2006/relationships/hyperlink" Id="rId108" Target="https://www.linkedin.com/pulse/2023-industry-benchmark-saas-companies-vivek-singh-cqdmc" TargetMode="External" /><Relationship Type="http://schemas.openxmlformats.org/officeDocument/2006/relationships/hyperlink" Id="rId39" Target="https://www.linkedin.com/pulse/2023-industry-benchmark-saas-companies-vivek-singh-cqdmc#:~:text=2023%20Industry%20Benchmark%20for%20SaaS,Companies%20with" TargetMode="External" /><Relationship Type="http://schemas.openxmlformats.org/officeDocument/2006/relationships/hyperlink" Id="rId107" Target="https://www.maxio.com/blog/2023-b2b-saas-benchmarks" TargetMode="External" /><Relationship Type="http://schemas.openxmlformats.org/officeDocument/2006/relationships/hyperlink" Id="rId38" Target="https://www.maxio.com/blog/2023-b2b-saas-benchmarks#:~:text=Customer%20Acquisition%20benchmarks" TargetMode="External" /><Relationship Type="http://schemas.openxmlformats.org/officeDocument/2006/relationships/hyperlink" Id="rId117" Target="https://www.rhythmsystems.com/blog/sales-kpi-examples" TargetMode="External" /><Relationship Type="http://schemas.openxmlformats.org/officeDocument/2006/relationships/hyperlink" Id="rId69" Target="https://www.rhythmsystems.com/blog/sales-kpi-examples#:~:text=5" TargetMode="External" /><Relationship Type="http://schemas.openxmlformats.org/officeDocument/2006/relationships/hyperlink" Id="rId112" Target="https://www.trykondo.com/blog/b2b-sales-benchmarks-2025" TargetMode="External" /><Relationship Type="http://schemas.openxmlformats.org/officeDocument/2006/relationships/hyperlink" Id="rId60" Target="https://www.trykondo.com/blog/b2b-sales-benchmarks-2025#:~:text=Despite%20predictions%20of%20its%20demise%2C,16" TargetMode="External" /><Relationship Type="http://schemas.openxmlformats.org/officeDocument/2006/relationships/hyperlink" Id="rId47" Target="https://www.trykondo.com/blog/b2b-sales-benchmarks-2025#:~:text=Pipeline%20Conversion%20Benchmarks" TargetMode="External" /><Relationship Type="http://schemas.openxmlformats.org/officeDocument/2006/relationships/hyperlink" Id="rId59" Target="https://www.trykondo.com/blog/b2b-sales-benchmarks-2025#:~:text=The%20Critical%20Role%20of%20Persistence,Up" TargetMode="External" /><Relationship Type="http://schemas.openxmlformats.org/officeDocument/2006/relationships/hyperlink" Id="rId56" Target="https://www.trykondo.com/blog/b2b-sales-benchmarks-2025#:~:text=Understanding%20average%20conversion%20rates%20helps,%5B12" TargetMode="External" /><Relationship Type="http://schemas.openxmlformats.org/officeDocument/2006/relationships/hyperlink" Id="rId61" Target="https://www.trykondo.com/blog/b2b-sales-benchmarks-2025#:~:text=toolkit%E2%80%94though%20it%27s%20a%20low,16" TargetMode="External" /><Relationship Type="http://schemas.openxmlformats.org/officeDocument/2006/relationships/hyperlink" Id="rId110" Target="https://www.understoryagency.com/blog/mql-to-sql-conversion-rate-benchmarks" TargetMode="External" /><Relationship Type="http://schemas.openxmlformats.org/officeDocument/2006/relationships/hyperlink" Id="rId44" Target="https://www.understoryagency.com/blog/mql-to-sql-conversion-rate-benchmarks#:~:text=Business%20Model%20MQL%20to%20SQL,qualified%20leads%20%28PQLs%29%20significantly" TargetMode="External" /><Relationship Type="http://schemas.openxmlformats.org/officeDocument/2006/relationships/hyperlink" Id="rId45" Target="https://www.understoryagency.com/blog/mql-to-sql-conversion-rate-benchmarks#:~:text=SaaS%20growth%20leaders%20waste%20strategic,you%20already%20outperforming%20your%20vertic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2026-01-12T20:28:53Z</dcterms:created>
  <dcterms:modified xsi:type="dcterms:W3CDTF">2026-01-12T20:28:53Z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