
<file path=[Content_Types].xml><?xml version="1.0" encoding="utf-8"?>
<Types xmlns="http://schemas.openxmlformats.org/package/2006/content-types">
  <Default Extension="rels" ContentType="application/vnd.openxmlformats-package.relationships+xml"/>
  <Default Extension="bmp" ContentType="image/bitmap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375002A5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МИНИСТЕРСТВО ОБРАЗОВАНИЯ РЕСПУБЛИКИ БЕЛАРУСЬ</w:t>
      </w:r>
    </w:p>
    <w:p>
      <w:pPr>
        <w:jc w:val="center"/>
        <w:rPr>
          <w:rFonts w:ascii="Times New Roman" w:hAnsi="Times New Roman"/>
          <w:b w:val="1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УЧРЕЖДЕНИЕ ОБРАЗОВАНИЯ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ГОМЕЛЬСКИЙ ГОСУДАРСТВЕННЫЙ ТЕХНИЧЕСКИЙ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УНИВЕРСИТЕТ ИМЕНИ П.О.СУХОГО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автоматизированных и информационных систем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«Информационные технологии»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Дисциплина «высокоуровневые языки программирования»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 работа № 2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Работа с окнами. Обработка сигналов и событий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</w:t>
      </w: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</w:t>
      </w:r>
    </w:p>
    <w:p>
      <w:pPr>
        <w:spacing w:lineRule="auto" w:line="240" w:after="0" w:beforeAutospacing="0" w:afterAutospacing="0"/>
        <w:ind w:hanging="3960" w:left="898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Выполнил студент</w:t>
      </w:r>
    </w:p>
    <w:p>
      <w:pPr>
        <w:spacing w:lineRule="auto" w:line="240" w:after="0" w:beforeAutospacing="0" w:afterAutospacing="0"/>
        <w:ind w:hanging="4440" w:left="4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     Группы ИТД-21  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Чайдаков И.М.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  <w:tab/>
        <w:t xml:space="preserve">      Принял преподаватель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  <w:tab/>
        <w:t xml:space="preserve">      Ястребов А. А.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     </w:t>
      </w: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Гомель 2024</w:t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Работа с окнами. Обработка сигналов и событий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i w:val="1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b w:val="0"/>
          <w:i w:val="1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Цель работы: </w:t>
      </w:r>
      <w:r>
        <w:rPr>
          <w:rFonts w:ascii="Times New Roman" w:hAnsi="Times New Roman"/>
          <w:b w:val="0"/>
          <w:sz w:val="28"/>
        </w:rPr>
        <w:t>научиться создавать и выводить окна, управлять их размерами, Изучить обработку сигналов и событий.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pStyle w:val="P1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 xml:space="preserve">Задание: </w:t>
      </w:r>
      <w:r>
        <w:rPr>
          <w:rFonts w:ascii="Times New Roman" w:hAnsi="Times New Roman"/>
          <w:b w:val="0"/>
          <w:sz w:val="28"/>
        </w:rPr>
        <w:t>Создать приложение, которое при запуске выводит окно с надписью заданного размера и заданного расположения. В заголовке окна указать свои имя, фамилию и группу. Поменять значок в заголовке на свой. При написании надписи использовать 5 различных стилей оформления текста.</w:t>
      </w:r>
    </w:p>
    <w:p>
      <w:pPr>
        <w:pStyle w:val="P1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Под надписью должно находится 2 кнопки. При наведении мыши на кнопку должна выводится подсказка.</w:t>
      </w:r>
    </w:p>
    <w:p>
      <w:pPr>
        <w:pStyle w:val="P1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Кнопки:</w:t>
      </w:r>
    </w:p>
    <w:p>
      <w:pPr>
        <w:pStyle w:val="P1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sz w:val="28"/>
        </w:rPr>
        <w:t xml:space="preserve">1 </w:t>
      </w:r>
      <w:r>
        <w:rPr>
          <w:rFonts w:ascii="Times New Roman" w:hAnsi="Times New Roman"/>
          <w:sz w:val="28"/>
        </w:rPr>
        <w:t>— открыть модальное окно заданной формы с любым фоновым рисунком и заданной прозрачностью (таблица 1).</w:t>
      </w:r>
    </w:p>
    <w:p>
      <w:pPr>
        <w:pStyle w:val="P1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 — открыть модальное окно в котором организовано выполнение заданной функции (таблица 1).</w:t>
      </w:r>
    </w:p>
    <w:p>
      <w:pPr>
        <w:pStyle w:val="P1"/>
        <w:ind w:firstLine="708"/>
        <w:jc w:val="both"/>
        <w:rPr>
          <w:rFonts w:ascii="Times New Roman" w:hAnsi="Times New Roman"/>
          <w:sz w:val="28"/>
        </w:rPr>
      </w:pPr>
    </w:p>
    <w:p>
      <w:pPr>
        <w:pStyle w:val="P1"/>
        <w:ind w:hanging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1 — условия задания</w:t>
      </w:r>
    </w:p>
    <w:tbl>
      <w:tblPr>
        <w:tblStyle w:val="T1"/>
        <w:tblW w:w="0" w:type="auto"/>
        <w:tblLook w:val="04A0"/>
      </w:tblPr>
      <w:tblGrid/>
      <w:tr>
        <w:tc>
          <w:tcPr>
            <w:tcW w:w="1915" w:type="dxa"/>
          </w:tcPr>
          <w:p>
            <w:pPr>
              <w:pStyle w:val="P1"/>
              <w:ind w:firstLine="0" w:left="0"/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Размеры окна</w:t>
            </w:r>
          </w:p>
        </w:tc>
        <w:tc>
          <w:tcPr>
            <w:tcW w:w="1915" w:type="dxa"/>
          </w:tcPr>
          <w:p>
            <w:pPr>
              <w:pStyle w:val="P1"/>
              <w:ind w:firstLine="0" w:left="0"/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Расположение окна</w:t>
            </w:r>
          </w:p>
        </w:tc>
        <w:tc>
          <w:tcPr>
            <w:tcW w:w="1915" w:type="dxa"/>
          </w:tcPr>
          <w:p>
            <w:pPr>
              <w:pStyle w:val="P1"/>
              <w:ind w:firstLine="0" w:left="0"/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Форма окна</w:t>
            </w:r>
          </w:p>
        </w:tc>
        <w:tc>
          <w:tcPr>
            <w:tcW w:w="1915" w:type="dxa"/>
          </w:tcPr>
          <w:p>
            <w:pPr>
              <w:pStyle w:val="P1"/>
              <w:ind w:firstLine="0" w:left="0"/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Прозрачность окна</w:t>
            </w:r>
          </w:p>
        </w:tc>
        <w:tc>
          <w:tcPr>
            <w:tcW w:w="1916" w:type="dxa"/>
          </w:tcPr>
          <w:p>
            <w:pPr>
              <w:pStyle w:val="P1"/>
              <w:ind w:firstLine="0" w:left="0"/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Функции окна</w:t>
            </w:r>
          </w:p>
        </w:tc>
      </w:tr>
      <w:tr>
        <w:tc>
          <w:tcPr>
            <w:tcW w:w="1915" w:type="dxa"/>
          </w:tcPr>
          <w:p>
            <w:pPr>
              <w:pStyle w:val="P1"/>
              <w:ind w:firstLine="0" w:left="0"/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450x520</w:t>
            </w:r>
          </w:p>
        </w:tc>
        <w:tc>
          <w:tcPr>
            <w:tcW w:w="1915" w:type="dxa"/>
          </w:tcPr>
          <w:p>
            <w:pPr>
              <w:pStyle w:val="P1"/>
              <w:ind w:firstLine="0" w:left="0"/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По центру</w:t>
            </w:r>
          </w:p>
        </w:tc>
        <w:tc>
          <w:tcPr>
            <w:tcW w:w="1915" w:type="dxa"/>
          </w:tcPr>
          <w:p>
            <w:pPr>
              <w:pStyle w:val="P1"/>
              <w:ind w:firstLine="0" w:left="0"/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Треугольник</w:t>
            </w:r>
          </w:p>
        </w:tc>
        <w:tc>
          <w:tcPr>
            <w:tcW w:w="1915" w:type="dxa"/>
          </w:tcPr>
          <w:p>
            <w:pPr>
              <w:pStyle w:val="P1"/>
              <w:ind w:firstLine="0" w:left="0"/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60%</w:t>
            </w:r>
          </w:p>
        </w:tc>
        <w:tc>
          <w:tcPr>
            <w:tcW w:w="1916" w:type="dxa"/>
          </w:tcPr>
          <w:p>
            <w:pPr>
              <w:pStyle w:val="P1"/>
              <w:ind w:firstLine="0" w:left="0"/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При нажатии клавиши на клавиатуре выводится какая клавиша была нажата</w:t>
            </w:r>
          </w:p>
        </w:tc>
      </w:tr>
    </w:tbl>
    <w:p>
      <w:pPr>
        <w:pStyle w:val="P1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 </w:t>
      </w: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Ход выполнения задания: </w:t>
      </w: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i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1. </w:t>
      </w:r>
      <w:r>
        <w:rPr>
          <w:rFonts w:ascii="Times New Roman" w:hAnsi="Times New Roman"/>
          <w:b w:val="0"/>
          <w:sz w:val="28"/>
        </w:rPr>
        <w:t>Описываем класс для создания модальных окон.</w:t>
      </w:r>
      <w:r>
        <w:rPr>
          <w:rFonts w:ascii="Times New Roman" w:hAnsi="Times New Roman"/>
          <w:sz w:val="28"/>
        </w:rPr>
        <w:t xml:space="preserve"> (см. Приложение А).</w:t>
      </w: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 xml:space="preserve">2. </w:t>
      </w:r>
      <w:r>
        <w:rPr>
          <w:rFonts w:ascii="Times New Roman" w:hAnsi="Times New Roman"/>
          <w:b w:val="0"/>
          <w:sz w:val="28"/>
        </w:rPr>
        <w:t>Описываем класс для вывода основного окна который импортирует данные из класса для модальных окон (см. Приложение B).</w:t>
      </w:r>
    </w:p>
    <w:p>
      <w:pPr>
        <w:spacing w:lineRule="auto" w:line="240" w:after="0" w:beforeAutospacing="0" w:afterAutospacing="0"/>
        <w:ind w:hanging="0" w:left="0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 xml:space="preserve">3. </w:t>
      </w:r>
      <w:r>
        <w:rPr>
          <w:rFonts w:ascii="Times New Roman" w:hAnsi="Times New Roman"/>
          <w:b w:val="0"/>
          <w:sz w:val="28"/>
        </w:rPr>
        <w:t>Описываем код основной программы для запуска методов ранее описанных классов (см. Приложение C).</w:t>
      </w: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0"/>
          <w:sz w:val="28"/>
        </w:rPr>
      </w:pP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>4.</w:t>
      </w:r>
      <w:r>
        <w:rPr>
          <w:rFonts w:ascii="Times New Roman" w:hAnsi="Times New Roman"/>
          <w:b w:val="0"/>
          <w:sz w:val="28"/>
        </w:rPr>
        <w:t xml:space="preserve"> Запускает файл основной программы и видим перед собой основное окно с опциями (Рисунок 1).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center"/>
      </w:pPr>
      <w:r>
        <w:drawing>
          <wp:inline xmlns:wp="http://schemas.openxmlformats.org/drawingml/2006/wordprocessingDrawing">
            <wp:extent cx="3108960" cy="381000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38100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jc w:val="center"/>
        <w:rPr>
          <w:rFonts w:ascii="Times New Roman" w:hAnsi="Times New Roman"/>
          <w:i w:val="0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>Рисунок 1 — Основное окна с кнопками вызова дополнительных.</w:t>
      </w:r>
    </w:p>
    <w:p>
      <w:pPr>
        <w:rPr>
          <w:rFonts w:ascii="Times New Roman" w:hAnsi="Times New Roman"/>
          <w:i w:val="0"/>
          <w:color w:val="auto"/>
          <w:sz w:val="28"/>
        </w:rPr>
      </w:pPr>
    </w:p>
    <w:p>
      <w:pPr>
        <w:rPr>
          <w:rFonts w:ascii="Times New Roman" w:hAnsi="Times New Roman"/>
          <w:b w:val="0"/>
          <w:i w:val="0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ab/>
      </w:r>
      <w:r>
        <w:rPr>
          <w:rFonts w:ascii="Times New Roman" w:hAnsi="Times New Roman"/>
          <w:b w:val="1"/>
          <w:i w:val="0"/>
          <w:color w:val="auto"/>
          <w:sz w:val="28"/>
        </w:rPr>
        <w:t>5.</w:t>
      </w:r>
      <w:r>
        <w:rPr>
          <w:rFonts w:ascii="Times New Roman" w:hAnsi="Times New Roman"/>
          <w:b w:val="0"/>
          <w:i w:val="0"/>
          <w:color w:val="auto"/>
          <w:sz w:val="28"/>
        </w:rPr>
        <w:t xml:space="preserve"> Нажимаем на кнопку "Модальное окно 1" и открываем справа от основного окна модальное окно с прозрачным фоном (Рисунок 2).</w:t>
      </w:r>
    </w:p>
    <w:p>
      <w:pPr>
        <w:jc w:val="center"/>
        <w:rPr>
          <w:rFonts w:ascii="Times New Roman" w:hAnsi="Times New Roman"/>
          <w:b w:val="0"/>
          <w:i w:val="0"/>
          <w:color w:val="auto"/>
          <w:sz w:val="28"/>
        </w:rPr>
      </w:pPr>
    </w:p>
    <w:p>
      <w:pPr>
        <w:jc w:val="center"/>
        <w:rPr>
          <w:rFonts w:ascii="Times New Roman" w:hAnsi="Times New Roman"/>
          <w:b w:val="0"/>
          <w:color w:val="auto"/>
          <w:sz w:val="28"/>
        </w:rPr>
      </w:pPr>
      <w:r>
        <w:drawing>
          <wp:inline xmlns:wp="http://schemas.openxmlformats.org/drawingml/2006/wordprocessingDrawing">
            <wp:extent cx="4754880" cy="343662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4366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color w:val="auto"/>
          <w:sz w:val="28"/>
        </w:rPr>
        <w:t xml:space="preserve">Рисунок 2 </w:t>
      </w:r>
      <w:r>
        <w:rPr>
          <w:rFonts w:ascii="Times New Roman" w:hAnsi="Times New Roman"/>
          <w:sz w:val="28"/>
        </w:rPr>
        <w:t>— Первое модальное окно.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6.</w:t>
      </w:r>
      <w:r>
        <w:rPr>
          <w:rFonts w:ascii="Times New Roman" w:hAnsi="Times New Roman"/>
          <w:sz w:val="28"/>
        </w:rPr>
        <w:t xml:space="preserve"> Нажимаем на кнопку "Модальное окно 2" и в центре экрана модальное окно считывающие нажатия клавиши (Рисунок 3).</w:t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3268980" cy="398526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39852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3 — Второе модальное окно.</w:t>
      </w:r>
    </w:p>
    <w:p/>
    <w:p>
      <w:pPr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Вывод: </w:t>
      </w:r>
      <w:r>
        <w:rPr>
          <w:rFonts w:ascii="Times New Roman" w:hAnsi="Times New Roman"/>
          <w:b w:val="0"/>
          <w:sz w:val="28"/>
        </w:rPr>
        <w:t>Редактирование окон с помо</w:t>
      </w:r>
      <w:r>
        <w:rPr>
          <w:rFonts w:ascii="Times New Roman" w:hAnsi="Times New Roman"/>
          <w:b w:val="0"/>
          <w:sz w:val="28"/>
        </w:rPr>
        <w:t xml:space="preserve">щью инструментов </w:t>
      </w:r>
      <w:r>
        <w:rPr>
          <w:rFonts w:ascii="Times New Roman" w:hAnsi="Times New Roman"/>
          <w:b w:val="0"/>
          <w:i w:val="1"/>
          <w:sz w:val="28"/>
        </w:rPr>
        <w:t>PyQt6</w:t>
      </w:r>
      <w:r>
        <w:rPr>
          <w:rFonts w:ascii="Times New Roman" w:hAnsi="Times New Roman"/>
          <w:b w:val="0"/>
          <w:sz w:val="28"/>
        </w:rPr>
        <w:t xml:space="preserve"> открывает доступ к широкому спектру визуальных </w:t>
      </w:r>
      <w:r>
        <w:rPr>
          <w:rFonts w:ascii="Times New Roman" w:hAnsi="Times New Roman"/>
          <w:b w:val="0"/>
          <w:sz w:val="28"/>
        </w:rPr>
        <w:t>и техничес</w:t>
      </w:r>
      <w:r>
        <w:rPr>
          <w:rFonts w:ascii="Times New Roman" w:hAnsi="Times New Roman"/>
          <w:b w:val="0"/>
          <w:sz w:val="28"/>
        </w:rPr>
        <w:t>ких образов окон позволяющи</w:t>
      </w:r>
      <w:r>
        <w:rPr>
          <w:rFonts w:ascii="Times New Roman" w:hAnsi="Times New Roman"/>
          <w:b w:val="0"/>
          <w:sz w:val="28"/>
        </w:rPr>
        <w:t>х предоставить хороший опыт работы поль</w:t>
      </w:r>
      <w:r>
        <w:rPr>
          <w:rFonts w:ascii="Times New Roman" w:hAnsi="Times New Roman"/>
          <w:b w:val="0"/>
          <w:sz w:val="28"/>
        </w:rPr>
        <w:t>з</w:t>
      </w:r>
      <w:r>
        <w:rPr>
          <w:rFonts w:ascii="Times New Roman" w:hAnsi="Times New Roman"/>
          <w:b w:val="0"/>
          <w:sz w:val="28"/>
        </w:rPr>
        <w:t>ователю.</w:t>
      </w: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 А</w:t>
      </w: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Классы для создания модальных окон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fr</w:t>
      </w:r>
      <w:bookmarkStart w:id="0" w:name="_dx_frag_StartFragment"/>
      <w:bookmarkEnd w:id="0"/>
      <w:r>
        <w:rPr>
          <w:rFonts w:ascii="Times New Roman" w:hAnsi="Times New Roman"/>
          <w:b w:val="0"/>
          <w:color w:val="auto"/>
          <w:sz w:val="28"/>
          <w:shd w:val="clear" w:fill="FFFFFF"/>
        </w:rPr>
        <w:t>om PyQt6.QtWidgets import QApplication, QDialog, QVBoxLayout, QLabel, QPushButton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from PyQt6.QtGui import QRegion, QPolygon, QPalette, QBrush, QPixmap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from PyQt6.QtCore import QPoint, Qt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class ModalTypeA(QDialog):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def modalTypeA(self, parent=None):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self.setWindowTitle("Модальное окно 1")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self.setModal(True)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self.setGeometry(100, 100, 300, 300)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self.setWindowOpacity(0.6)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palette = self.palette()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   palette.setBrush(QPalette.ColorGroup.Normal, QPalette.ColorRole.Window,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QBrush(QPixmap("Image/Bonk.jpg").scaled(self.size(), Qt.AspectRatioMode.IgnoreAspectRatio)))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self.setPalette(palette)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polygon = QPolygon([QPoint(0, 300), QPoint(150, 0), QPoint(300, 300)])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region = QRegion(polygon)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self.setMask(region)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self.label = QLabel("&lt;center&gt;&lt;i&gt;&lt;br&gt;&lt;br&gt;&lt;br&gt;&lt;br&gt;Треугольное модальное окно&lt;/i&gt;&lt;/center&gt;")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self.btnQuit = QPushButton("&amp;Закрыть окно")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self.vbox = QVBoxLayout()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self.vbox.addWidget(self.label)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self.vbox.addWidget(self.btnQuit)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self.setLayout(self.vbox)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self.btnQuit.clicked.connect(self.close)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self.move(1000, 250)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self.exec()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class ModalTypeB(QDialog):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def modalTypeB(self, parent=None):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self.setWindowTitle("Модальное окно 2")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self.setModal(True)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self.label = QLabel("&lt;center&gt;Модальное окно считывающие нажатия&lt;/center&gt;")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self.vbox = QVBoxLayout()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self.vbox.addWidget(self.label)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self.setLayout(self.vbox)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self.exec()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def keyPressEvent(self, event):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if event.key() == Qt.Key.Key_Escape: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self.label.setText("Нажата клавиша Escape")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self.close()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elif event.key() == Qt.Key.Key_Enter or event.key() == Qt.Key.Key_Return: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self.label.setText("Нажата клавиша Enter")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else: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self.label.setText(f"Нажата клавиша: {event.text()}")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if __name__ == "__main__":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app = QApplication([])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modal = ModalTypeA()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window = QPushButton("открыть модальное окно")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window.clicked.connect(modal.modalTypeA)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window.show()</w:t>
      </w: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app.exec()</w:t>
      </w: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spacing w:after="16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 B</w:t>
      </w:r>
    </w:p>
    <w:p>
      <w:pPr>
        <w:spacing w:after="16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Класс для создания основного окна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from PyQt6.QtWidgets import QWidget, QApplication, QVBoxLayout, QLabel, QPushButton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from PyQt6.QtGui import QIcon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from ModalWindow import ModalTypeA, ModalTypeB # type: ignore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class MainWindow(QWidget):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def __init__(self, parent=None):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QWidget.__init__(self, parent)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self.modalA = ModalTypeA()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self.modalB = ModalTypeB()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self.setWindowIcon(QIcon("Image/Pepe.jpg"))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self.label = QLabel('''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&lt;center&gt;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&lt;h1&gt;Лабораторная работа №2&lt;/h1&gt;&lt;br&gt;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&lt;b&gt;Работа с окнами. Обработка сигналов и событий&lt;/b&gt;&lt;br&gt;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Выполнил студент группы &lt;span style="color: red;"&gt;ИТД-21&lt;br&gt;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&lt;h2&gt;Чайдаков Иван Миронович&lt;/h2&gt;&lt;/span&gt;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&lt;/center&gt;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''')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modalButton_1 = QPushButton("Модальное окно 1")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modalButton_1.setToolTip("Модальное окно треугольной формы")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modalButton_2 = QPushButton("Модальное окно 2")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modalButton_2.setToolTip("Модальное окно считывающие клавиши")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self.btnQuit = QPushButton("&amp;Закрыть окно")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self.vbox = QVBoxLayout()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self.vbox.addWidget(self.label)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self.vbox.addWidget(modalButton_1)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self.vbox.addWidget(modalButton_2)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self.vbox.addWidget(self.btnQuit)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self.setLayout(self.vbox)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modalButton_1.clicked.connect(self.modalA.modalTypeA)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modalButton_2.clicked.connect(self.modalB.modalTypeB)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self.btnQuit.clicked.connect(QApplication.instance().quit)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if __name__ == "__main__":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import sys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app = QApplication(sys.argv)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window = MainWindow()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window.setWindowTitle("Главное окно")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window.resize(300, 70)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window.show()</w:t>
      </w: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sys.exit(app.exec())</w:t>
      </w:r>
    </w:p>
    <w:p>
      <w:pPr>
        <w:spacing w:after="16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 C</w:t>
      </w:r>
    </w:p>
    <w:p>
      <w:pPr>
        <w:spacing w:after="16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Код основной программы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from PyQt6.QtWidgets import QApplication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from MainWindow import MainWindow # type: ignore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app = QApplication([])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window = MainWindow()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window.setWindowTitle("Главное окно")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window.resize(450, 520)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window.show()</w:t>
      </w:r>
    </w:p>
    <w:p>
      <w:pPr>
        <w:spacing w:after="160" w:beforeAutospacing="0" w:afterAutospacing="0"/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app.exec()</w:t>
      </w: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Plain Text"/>
    <w:basedOn w:val="P0"/>
    <w:link w:val="C3"/>
    <w:semiHidden/>
    <w:pPr>
      <w:spacing w:lineRule="auto" w:line="240" w:after="0" w:beforeAutospacing="0" w:afterAutospacing="0"/>
    </w:pPr>
    <w:rPr>
      <w:rFonts w:ascii="Courier New" w:hAnsi="Courier New"/>
      <w:sz w:val="20"/>
    </w:rPr>
  </w:style>
  <w:style w:type="paragraph" w:styleId="P2">
    <w:name w:val="caption"/>
    <w:basedOn w:val="P0"/>
    <w:next w:val="P0"/>
    <w:qFormat/>
    <w:pPr>
      <w:spacing w:lineRule="auto" w:line="240" w:after="200" w:beforeAutospacing="0" w:afterAutospacing="0"/>
    </w:pPr>
    <w:rPr>
      <w:i w:val="1"/>
      <w:color w:val="44546A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Знак"/>
    <w:basedOn w:val="C0"/>
    <w:link w:val="P1"/>
    <w:semiHidden/>
    <w:rPr>
      <w:rFonts w:ascii="Courier New" w:hAnsi="Courier New"/>
      <w:sz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3" Type="http://schemas.openxmlformats.org/officeDocument/2006/relationships/image" Target="/media/image3.bmp" /><Relationship Id="Relimage1" Type="http://schemas.openxmlformats.org/officeDocument/2006/relationships/image" Target="/media/image1.bmp" /><Relationship Id="Relimage2" Type="http://schemas.openxmlformats.org/officeDocument/2006/relationships/image" Target="/media/image2.bmp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