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AEB10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«высокоуровневые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компоненты. Размещение компонентов в окнах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компоненты. Размещение компонентов в окнах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основные компоненты, определенные в модуле </w:t>
      </w:r>
      <w:r>
        <w:rPr>
          <w:rFonts w:ascii="Times New Roman" w:hAnsi="Times New Roman"/>
          <w:b w:val="0"/>
          <w:i w:val="1"/>
          <w:sz w:val="28"/>
        </w:rPr>
        <w:t>QtWidgets</w:t>
      </w:r>
      <w:r>
        <w:rPr>
          <w:rFonts w:ascii="Times New Roman" w:hAnsi="Times New Roman"/>
          <w:b w:val="0"/>
          <w:sz w:val="28"/>
        </w:rPr>
        <w:t>; изучить способы размещения компонентов в окнах.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Создать</w:t>
      </w:r>
      <w:r>
        <w:rPr>
          <w:rFonts w:ascii="Times New Roman" w:hAnsi="Times New Roman"/>
          <w:b w:val="0"/>
          <w:sz w:val="28"/>
        </w:rPr>
        <w:t xml:space="preserve">, которое при запуске выводит окно </w:t>
      </w:r>
      <w:r>
        <w:rPr>
          <w:rFonts w:ascii="Times New Roman" w:hAnsi="Times New Roman"/>
          <w:b w:val="0"/>
          <w:sz w:val="28"/>
        </w:rPr>
        <w:t>с надписью</w:t>
      </w:r>
      <w:r>
        <w:rPr>
          <w:rFonts w:ascii="Times New Roman" w:hAnsi="Times New Roman"/>
          <w:b w:val="0"/>
          <w:sz w:val="28"/>
        </w:rPr>
        <w:t>. Поменять значок в заголовке на свой. В заголовке окна указать свои имя, фамилию и группу.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Под надписью должно находиться 3 кнопки. При наведении м</w:t>
      </w:r>
      <w:r>
        <w:rPr>
          <w:rFonts w:ascii="Times New Roman" w:hAnsi="Times New Roman"/>
          <w:b w:val="0"/>
          <w:sz w:val="28"/>
        </w:rPr>
        <w:t>ыши на кнопку должна выводиться подсказка.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Кнопки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1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 с анкетой</w:t>
      </w:r>
      <w:r>
        <w:rPr>
          <w:rFonts w:ascii="Times New Roman" w:hAnsi="Times New Roman"/>
          <w:sz w:val="28"/>
        </w:rPr>
        <w:t>. Использова</w:t>
      </w:r>
      <w:r>
        <w:rPr>
          <w:rFonts w:ascii="Times New Roman" w:hAnsi="Times New Roman"/>
          <w:sz w:val="28"/>
        </w:rPr>
        <w:t>ть типы размещения и типы компонентов. По</w:t>
      </w:r>
      <w:r>
        <w:rPr>
          <w:rFonts w:ascii="Times New Roman" w:hAnsi="Times New Roman"/>
          <w:sz w:val="28"/>
        </w:rPr>
        <w:t xml:space="preserve">сле нажатия на кнопку </w:t>
      </w:r>
      <w:r>
        <w:rPr>
          <w:rFonts w:ascii="Times New Roman" w:hAnsi="Times New Roman"/>
          <w:sz w:val="28"/>
        </w:rPr>
        <w:t xml:space="preserve">отправить все </w:t>
      </w:r>
      <w:r>
        <w:rPr>
          <w:rFonts w:ascii="Times New Roman" w:hAnsi="Times New Roman"/>
          <w:sz w:val="28"/>
        </w:rPr>
        <w:t>ответы пользователя должны выводиться в сеть.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окно, в котором по введенному значению аргумента, </w:t>
      </w:r>
      <w:r>
        <w:rPr>
          <w:rFonts w:ascii="Times New Roman" w:hAnsi="Times New Roman"/>
          <w:sz w:val="28"/>
        </w:rPr>
        <w:t xml:space="preserve">вычисляется значение функции, заданной в виде графика. В </w:t>
      </w:r>
      <w:r>
        <w:rPr>
          <w:rFonts w:ascii="Times New Roman" w:hAnsi="Times New Roman"/>
          <w:sz w:val="28"/>
        </w:rPr>
        <w:t xml:space="preserve">окне должен быть организован </w:t>
      </w:r>
      <w:r>
        <w:rPr>
          <w:rFonts w:ascii="Times New Roman" w:hAnsi="Times New Roman"/>
          <w:sz w:val="28"/>
        </w:rPr>
        <w:t>ввод пользователем арг</w:t>
      </w:r>
      <w:r>
        <w:rPr>
          <w:rFonts w:ascii="Times New Roman" w:hAnsi="Times New Roman"/>
          <w:sz w:val="28"/>
        </w:rPr>
        <w:t xml:space="preserve">умента </w:t>
      </w:r>
      <w:r>
        <w:rPr>
          <w:rFonts w:ascii="Times New Roman" w:hAnsi="Times New Roman"/>
          <w:i w:val="1"/>
          <w:sz w:val="28"/>
        </w:rPr>
        <w:t>X</w:t>
      </w:r>
      <w:r>
        <w:rPr>
          <w:rFonts w:ascii="Times New Roman" w:hAnsi="Times New Roman"/>
          <w:sz w:val="28"/>
        </w:rPr>
        <w:t xml:space="preserve">. И вывод значения аргумента </w:t>
      </w:r>
      <w:r>
        <w:rPr>
          <w:rFonts w:ascii="Times New Roman" w:hAnsi="Times New Roman"/>
          <w:i w:val="1"/>
          <w:sz w:val="28"/>
        </w:rPr>
        <w:t>Y</w:t>
      </w:r>
      <w:r>
        <w:rPr>
          <w:rFonts w:ascii="Times New Roman" w:hAnsi="Times New Roman"/>
          <w:sz w:val="28"/>
        </w:rPr>
        <w:t>. На форме вывести график в виде рисун</w:t>
      </w:r>
      <w:r>
        <w:rPr>
          <w:rFonts w:ascii="Times New Roman" w:hAnsi="Times New Roman"/>
          <w:sz w:val="28"/>
        </w:rPr>
        <w:t>ка. Необходимо добавить кнопки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решить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очистить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выхо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</w:t>
      </w:r>
      <w:r>
        <w:rPr>
          <w:rFonts w:ascii="Times New Roman" w:hAnsi="Times New Roman"/>
          <w:sz w:val="28"/>
        </w:rPr>
        <w:t>, в котором по введенному значению аргумента, определяется попадает ли точка с заданными координатами в область,</w:t>
      </w:r>
      <w:r>
        <w:rPr>
          <w:rFonts w:ascii="Times New Roman" w:hAnsi="Times New Roman"/>
          <w:sz w:val="28"/>
        </w:rPr>
        <w:t xml:space="preserve"> закрашенную серым цветом. В окне дол</w:t>
      </w:r>
      <w:r>
        <w:rPr>
          <w:rFonts w:ascii="Times New Roman" w:hAnsi="Times New Roman"/>
          <w:sz w:val="28"/>
        </w:rPr>
        <w:t xml:space="preserve">жен быть организован ввод пользователем аргументов </w:t>
      </w:r>
      <w:r>
        <w:rPr>
          <w:rFonts w:ascii="Times New Roman" w:hAnsi="Times New Roman"/>
          <w:i w:val="1"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и радиуса </w:t>
      </w:r>
      <w:r>
        <w:rPr>
          <w:rFonts w:ascii="Times New Roman" w:hAnsi="Times New Roman"/>
          <w:i w:val="1"/>
          <w:sz w:val="28"/>
        </w:rPr>
        <w:t>R</w:t>
      </w:r>
      <w:r>
        <w:rPr>
          <w:rFonts w:ascii="Times New Roman" w:hAnsi="Times New Roman"/>
          <w:sz w:val="28"/>
        </w:rPr>
        <w:t xml:space="preserve">. И вывод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попадает или н</w:t>
      </w:r>
      <w:r>
        <w:rPr>
          <w:rFonts w:ascii="Times New Roman" w:hAnsi="Times New Roman"/>
          <w:sz w:val="28"/>
        </w:rPr>
        <w:t>е попадает точка в область. На форме исходные данные вывести в виде рисунка. Необходимо добавить кнопки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очистить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выход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для со</w:t>
      </w:r>
      <w:r>
        <w:rPr>
          <w:rFonts w:ascii="Times New Roman" w:hAnsi="Times New Roman"/>
          <w:b w:val="0"/>
          <w:sz w:val="28"/>
        </w:rPr>
        <w:t>здания главного окна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2842260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Основное окн</w:t>
      </w:r>
      <w:r>
        <w:rPr>
          <w:rFonts w:ascii="Times New Roman" w:hAnsi="Times New Roman"/>
          <w:i w:val="0"/>
          <w:color w:val="auto"/>
          <w:sz w:val="28"/>
        </w:rPr>
        <w:t>о для вызова остальных окон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для вывода</w:t>
      </w:r>
      <w:r>
        <w:rPr>
          <w:rFonts w:ascii="Times New Roman" w:hAnsi="Times New Roman"/>
          <w:b w:val="0"/>
          <w:sz w:val="28"/>
        </w:rPr>
        <w:t xml:space="preserve"> анкеты и </w:t>
      </w:r>
      <w:r>
        <w:rPr>
          <w:rFonts w:ascii="Times New Roman" w:hAnsi="Times New Roman"/>
          <w:b w:val="0"/>
          <w:sz w:val="28"/>
        </w:rPr>
        <w:t xml:space="preserve">отображаем </w:t>
      </w:r>
      <w:r>
        <w:rPr>
          <w:rFonts w:ascii="Times New Roman" w:hAnsi="Times New Roman"/>
          <w:b w:val="0"/>
          <w:sz w:val="28"/>
        </w:rPr>
        <w:t xml:space="preserve">ее на экране </w:t>
      </w:r>
      <w:r>
        <w:rPr>
          <w:rFonts w:ascii="Times New Roman" w:hAnsi="Times New Roman"/>
          <w:b w:val="0"/>
          <w:sz w:val="28"/>
        </w:rPr>
        <w:t xml:space="preserve">нажатием </w:t>
      </w:r>
      <w:r>
        <w:rPr>
          <w:rFonts w:ascii="Times New Roman" w:hAnsi="Times New Roman"/>
          <w:b w:val="0"/>
          <w:sz w:val="28"/>
        </w:rPr>
        <w:t>второй кнопки</w:t>
      </w:r>
      <w:r>
        <w:rPr>
          <w:rFonts w:ascii="Times New Roman" w:hAnsi="Times New Roman"/>
          <w:b w:val="0"/>
          <w:sz w:val="28"/>
        </w:rPr>
        <w:t xml:space="preserve"> (</w:t>
      </w:r>
      <w:r>
        <w:rPr>
          <w:rFonts w:ascii="Times New Roman" w:hAnsi="Times New Roman"/>
          <w:b w:val="0"/>
          <w:sz w:val="28"/>
        </w:rPr>
        <w:t>рисунок 2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>Описываем код основной программы для запуска методов ранее описанных классов (см. Приложение C).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0"/>
          <w:sz w:val="28"/>
        </w:rPr>
        <w:t xml:space="preserve"> Запускает файл основной программы и видим перед собой основное окно с опциями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108960" cy="38100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10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Основное окна с кнопками вызова дополнительных.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5.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Нажимаем на кнопку "Модальное окно 1" и открываем справа от основного окна модальное окно с прозрачным фоном (Рисунок 2).</w:t>
      </w:r>
    </w:p>
    <w:p>
      <w:pPr>
        <w:jc w:val="center"/>
        <w:rPr>
          <w:rFonts w:ascii="Times New Roman" w:hAnsi="Times New Roman"/>
          <w:b w:val="0"/>
          <w:i w:val="0"/>
          <w:color w:val="auto"/>
          <w:sz w:val="28"/>
        </w:rPr>
      </w:pP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4754880" cy="34366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36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— Первое модальное окно.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Нажимаем на кнопку "Модальное окно 2" и в центре экрана модальное окно считывающие нажатия клавиши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268980" cy="39852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85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Второе модальное окно.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 xml:space="preserve">Использование компонентов в окнах открывает доступ к более сложным структурам окон и возможности работы с большим количеством данных пользователя. Компоненты являются очень полезным решением для создания программ для математических расчетов на языке </w:t>
      </w:r>
      <w:r>
        <w:rPr>
          <w:rFonts w:ascii="Times New Roman" w:hAnsi="Times New Roman"/>
          <w:b w:val="0"/>
          <w:i w:val="1"/>
          <w:sz w:val="28"/>
        </w:rPr>
        <w:t>Python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Классы для создания модальных окон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</w:t>
      </w: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om PyQt6.QtWidgets import QApplication, QDialog, QVBoxLayout, QLabel, QPushButton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QRegion, QPolygon, QPalette, QBrush, QPixmap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QPoint, Qt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ModalTypeA(QDialog):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modalTypeA(self,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self.setWindowTitle("Модальное окно 1")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self.setModal(True)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self.setGeometry(100, 100, 300, 300)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self.setWindowOpacity(0.6)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palette = self.palette()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palette.setBrush(QPalette.ColorGroup.Normal, QPalette.ColorRole.Window,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QBrush(QPixmap("Image/Bonk.jpg").scaled(self.size(), Qt.AspectRatioMode.IgnoreAspectRatio)))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self.setPalette(palette)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polygon = QPolygon([QPoint(0, 300), QPoint(150, 0), QPoint(300, 300)])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region = QRegion(polygon)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self.setMask(region)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QLabel("&lt;center&gt;&lt;i&gt;&lt;br&gt;&lt;br&gt;&lt;br&gt;&lt;br&gt;Треугольное модальное окно&lt;/i&gt;&lt;/center&gt;")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 = QPushButton("&amp;Закрыть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self.vbox.addWidget(self.btnQuit)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self.btnQuit.clicked.connect(self.close)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self.move(1000, 250)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self.exec()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ModalTypeB(QDialog):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modalTypeB(self,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self.setWindowTitle("Модальное окно 2")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self.setModal(True)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QLabel("&lt;center&gt;Модальное окно считывающие нажатия&lt;/center&gt;")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self.exec()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keyPressEvent(self, event):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event.key() == Qt.Key.Key_Escape: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self.label.setText("Нажата клавиша Escape")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self.close()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elif event.key() == Qt.Key.Key_Enter or event.key() == Qt.Key.Key_Return: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self.label.setText("Нажата клавиша Enter")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self.label.setText(f"Нажата клавиша: {event.text()}")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QApplication([])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modal = ModalTypeA()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QPushButton("открыть модальное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window.clicked.connect(modal.modalTypeA)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app.exec()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 для создания основного окна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QWidget, QApplication, QVBoxLayout, QLabel, QPushButton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QIcon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ModalWindow import ModalTypeA, ModalTypeB # type: ignore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MainWindow(QWidget):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QWidget.__init__(self, parent)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self.modalA = ModalTypeA()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self.modalB = ModalTypeB()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self.setWindowIcon(QIcon("Image/Pepe.jpg"))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 = QLabel('''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&lt;center&gt;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&lt;h1&gt;Лабораторная работа №2&lt;/h1&gt;&lt;br&gt;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&lt;b&gt;Работа с окнами. Обработка сигналов и событий&lt;/b&gt;&lt;br&gt;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Выполнил студент группы &lt;span style="color: red;"&gt;ИТД-21&lt;br&gt;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&lt;h2&gt;Чайдаков Иван Миронович&lt;/h2&gt;&lt;/span&gt;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&lt;/center&gt;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''')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 = QPushButton("Модальное окно 1")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modalButton_1.setToolTip("Модальное окно треугольной формы")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 = QPushButton("Модальное окно 2")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modalButton_2.setToolTip("Модальное окно считывающие клавиши")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 = QPushButton("&amp;Закрыть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 = QVBoxLayout()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self.vbox.addWidget(self.label)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self.vbox.addWidget(modalButton_1)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self.vbox.addWidget(modalButton_2)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self.vbox.addWidget(self.btnQuit)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self.setLayout(self.vbox)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modalButton_1.clicked.connect(self.modalA.modalTypeA)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modalButton_2.clicked.connect(self.modalB.modalTypeB)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self.btnQuit.clicked.connect(QApplication.instance().quit)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"__main__":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import sys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MainWindow()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window.setWindowTitle("Главное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window.resize(300, 70)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C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основной программы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MainWindow import MainWindow # type: ignore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app = QApplication([])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 = MainWindow()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window.setWindowTitle("Главное окно")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window.resize(450, 520)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window.show()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app.exec()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3" Type="http://schemas.openxmlformats.org/officeDocument/2006/relationships/image" Target="/media/image3.bmp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