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sxmvoe2gseet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Расчет запаса устойчивости системы управления с дискретным и непрерывным временем по норме решения матричного уравнения Ляпунова (10.6)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Соломенников Николай 22204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62538" cy="480414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4804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38713" cy="23914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391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rh8osfls3smt" w:id="1"/>
      <w:bookmarkEnd w:id="1"/>
      <w:r w:rsidDel="00000000" w:rsidR="00000000" w:rsidRPr="00000000">
        <w:rPr>
          <w:rtl w:val="0"/>
        </w:rPr>
        <w:t xml:space="preserve">Непрерывный ПИ-регулятор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Показатель устойчивости — это метрика, которая характеризует: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Степень устойчивости</w:t>
      </w:r>
      <w:r w:rsidDel="00000000" w:rsidR="00000000" w:rsidRPr="00000000">
        <w:rPr>
          <w:rtl w:val="0"/>
        </w:rPr>
        <w:t xml:space="preserve">: Как быстро система возвращается к равновесию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Запас устойчивости</w:t>
      </w:r>
      <w:r w:rsidDel="00000000" w:rsidR="00000000" w:rsidRPr="00000000">
        <w:rPr>
          <w:rtl w:val="0"/>
        </w:rPr>
        <w:t xml:space="preserve">: Насколько система далека от границы неустойчивости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Робастность</w:t>
      </w:r>
      <w:r w:rsidDel="00000000" w:rsidR="00000000" w:rsidRPr="00000000">
        <w:rPr>
          <w:rtl w:val="0"/>
        </w:rPr>
        <w:t xml:space="preserve">: Способность системы оставаться устойчивой при изменениях параметров (например, коэффициентов усиления, запаздываний)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3jdgotlpg6op" w:id="2"/>
      <w:bookmarkEnd w:id="2"/>
      <w:r w:rsidDel="00000000" w:rsidR="00000000" w:rsidRPr="00000000">
        <w:rPr>
          <w:rtl w:val="0"/>
        </w:rPr>
        <w:t xml:space="preserve">Непрерывный ПИД-регулятор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imluawpzap4b" w:id="3"/>
      <w:bookmarkEnd w:id="3"/>
      <w:r w:rsidDel="00000000" w:rsidR="00000000" w:rsidRPr="00000000">
        <w:rPr>
          <w:rtl w:val="0"/>
        </w:rPr>
        <w:t xml:space="preserve">Дискретный ПИ-регулятор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u2cfd42pqqb7" w:id="4"/>
      <w:bookmarkEnd w:id="4"/>
      <w:r w:rsidDel="00000000" w:rsidR="00000000" w:rsidRPr="00000000">
        <w:rPr>
          <w:rtl w:val="0"/>
        </w:rPr>
        <w:t xml:space="preserve">Дискретный ПИД-регулятор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