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7"/>
        <w:gridCol w:w="3450"/>
        <w:gridCol w:w="3934"/>
      </w:tblGrid>
      <w:tr w:rsidR="00036D18" w:rsidTr="00036D18">
        <w:tc>
          <w:tcPr>
            <w:tcW w:w="2481" w:type="dxa"/>
          </w:tcPr>
          <w:p w:rsidR="00036D18" w:rsidRDefault="00036D18" w:rsidP="0085509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934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156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 xml:space="preserve">Кому: </w:t>
            </w:r>
            <w:proofErr w:type="spellStart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Daria</w:t>
            </w:r>
            <w:proofErr w:type="spellEnd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 </w:t>
            </w:r>
            <w:proofErr w:type="spellStart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Guseva</w:t>
            </w:r>
            <w:proofErr w:type="spellEnd"/>
          </w:p>
        </w:tc>
      </w:tr>
      <w:tr w:rsidR="00036D18" w:rsidTr="00036D18">
        <w:tc>
          <w:tcPr>
            <w:tcW w:w="2481" w:type="dxa"/>
          </w:tcPr>
          <w:p w:rsidR="00036D18" w:rsidRDefault="00036D18" w:rsidP="0085509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934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156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email</w:t>
            </w:r>
            <w:proofErr w:type="spellEnd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: </w:t>
            </w:r>
            <w:hyperlink r:id="rId6" w:tgtFrame="_blank" w:history="1">
              <w:r w:rsidRPr="00323E2E">
                <w:rPr>
                  <w:rFonts w:ascii="Times New Roman" w:eastAsia="Times New Roman" w:hAnsi="Times New Roman" w:cs="Times New Roman"/>
                  <w:bCs/>
                  <w:color w:val="222222"/>
                  <w:sz w:val="28"/>
                  <w:szCs w:val="28"/>
                  <w:lang w:eastAsia="ru-RU"/>
                </w:rPr>
                <w:t>daria.guseva@veeam.com</w:t>
              </w:r>
            </w:hyperlink>
          </w:p>
        </w:tc>
      </w:tr>
      <w:tr w:rsidR="00036D18" w:rsidTr="00036D18">
        <w:tc>
          <w:tcPr>
            <w:tcW w:w="2481" w:type="dxa"/>
          </w:tcPr>
          <w:p w:rsidR="00036D18" w:rsidRDefault="00036D18" w:rsidP="0085509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934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156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tel</w:t>
            </w:r>
            <w:proofErr w:type="spellEnd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: +7(812) 611-00-35</w:t>
            </w:r>
          </w:p>
        </w:tc>
      </w:tr>
      <w:tr w:rsidR="00036D18" w:rsidTr="00036D18">
        <w:tc>
          <w:tcPr>
            <w:tcW w:w="2481" w:type="dxa"/>
          </w:tcPr>
          <w:p w:rsidR="00036D18" w:rsidRDefault="00036D18" w:rsidP="0085509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934" w:type="dxa"/>
          </w:tcPr>
          <w:p w:rsidR="00036D18" w:rsidRPr="00323E2E" w:rsidRDefault="00036D18" w:rsidP="00323E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156" w:type="dxa"/>
          </w:tcPr>
          <w:p w:rsidR="00036D18" w:rsidRPr="005F14D2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</w:p>
          <w:p w:rsidR="00036D18" w:rsidRPr="00036D18" w:rsidRDefault="00036D18" w:rsidP="00036D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</w:pP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От</w:t>
            </w: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>:</w:t>
            </w: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>Solovev</w:t>
            </w:r>
            <w:proofErr w:type="spellEnd"/>
          </w:p>
        </w:tc>
      </w:tr>
      <w:tr w:rsidR="00036D18" w:rsidTr="00036D18">
        <w:tc>
          <w:tcPr>
            <w:tcW w:w="2481" w:type="dxa"/>
          </w:tcPr>
          <w:p w:rsidR="00036D18" w:rsidRDefault="00036D18" w:rsidP="0085509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934" w:type="dxa"/>
          </w:tcPr>
          <w:p w:rsidR="00036D18" w:rsidRPr="00323E2E" w:rsidRDefault="00036D18" w:rsidP="00323E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156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email</w:t>
            </w:r>
            <w:proofErr w:type="spellEnd"/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: solovievr@gmail.com</w:t>
            </w:r>
          </w:p>
        </w:tc>
      </w:tr>
      <w:tr w:rsidR="00036D18" w:rsidTr="00036D18">
        <w:tc>
          <w:tcPr>
            <w:tcW w:w="2481" w:type="dxa"/>
          </w:tcPr>
          <w:p w:rsidR="00036D18" w:rsidRDefault="00036D18" w:rsidP="0085509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934" w:type="dxa"/>
          </w:tcPr>
          <w:p w:rsidR="00036D18" w:rsidRPr="00323E2E" w:rsidRDefault="00036D18" w:rsidP="00323E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3156" w:type="dxa"/>
          </w:tcPr>
          <w:p w:rsidR="00036D18" w:rsidRPr="00323E2E" w:rsidRDefault="00036D18" w:rsidP="000149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 xml:space="preserve">Тел. 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>+</w:t>
            </w: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>(</w:t>
            </w: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960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>)</w:t>
            </w: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288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>-</w:t>
            </w: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47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en-US" w:eastAsia="ru-RU"/>
              </w:rPr>
              <w:t>-</w:t>
            </w:r>
            <w:r w:rsidRPr="00323E2E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77</w:t>
            </w:r>
          </w:p>
        </w:tc>
      </w:tr>
    </w:tbl>
    <w:p w:rsidR="00323E2E" w:rsidRDefault="00323E2E" w:rsidP="008550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855092" w:rsidRPr="00752F4B" w:rsidRDefault="00855092" w:rsidP="00323E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Решение тестового задания от компании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Veeam</w:t>
      </w:r>
      <w:proofErr w:type="spellEnd"/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Software</w:t>
      </w:r>
    </w:p>
    <w:p w:rsidR="00036D18" w:rsidRPr="00036D18" w:rsidRDefault="00036D18" w:rsidP="00323E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Вакансия</w:t>
      </w:r>
      <w:r w:rsidRPr="00036D1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: </w:t>
      </w:r>
      <w:hyperlink r:id="rId7" w:tgtFrame="_blank" w:history="1">
        <w:r w:rsidRPr="00036D18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  <w:lang w:eastAsia="ru-RU"/>
          </w:rPr>
          <w:t xml:space="preserve">Младший инженер по качеству ПО / </w:t>
        </w:r>
        <w:proofErr w:type="spellStart"/>
        <w:r w:rsidRPr="00036D18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  <w:lang w:eastAsia="ru-RU"/>
          </w:rPr>
          <w:t>Junior</w:t>
        </w:r>
        <w:proofErr w:type="spellEnd"/>
        <w:r w:rsidRPr="00036D18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  <w:lang w:eastAsia="ru-RU"/>
          </w:rPr>
          <w:t xml:space="preserve"> QA </w:t>
        </w:r>
        <w:proofErr w:type="spellStart"/>
        <w:r w:rsidRPr="00036D18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  <w:lang w:eastAsia="ru-RU"/>
          </w:rPr>
          <w:t>Engineer</w:t>
        </w:r>
        <w:proofErr w:type="spellEnd"/>
        <w:r w:rsidRPr="00036D18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  <w:lang w:eastAsia="ru-RU"/>
          </w:rPr>
          <w:t xml:space="preserve"> (стажёр) в Санкт-Петербурге</w:t>
        </w:r>
      </w:hyperlink>
    </w:p>
    <w:p w:rsidR="00855092" w:rsidRPr="00855092" w:rsidRDefault="00855092" w:rsidP="00855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</w:t>
      </w:r>
      <w:r w:rsidR="00D475C1" w:rsidRPr="00D475C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#1</w:t>
      </w: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про Игоря, Юлю и Женю</w:t>
      </w:r>
    </w:p>
    <w:p w:rsidR="00855092" w:rsidRPr="00752F4B" w:rsidRDefault="00855092" w:rsidP="00855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Игорь смотрит на Юлю, а Юля смотрит на Женю. У Игоря есть дети, у Жени нет. Смотрит ли человек, у которого есть дети, на человека, у которого детей нет?</w:t>
      </w: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Варианты ответа: «Да», «Нет», «Нельзя определить». Объясните свою точку зрения. </w:t>
      </w:r>
    </w:p>
    <w:p w:rsidR="00752F4B" w:rsidRDefault="00752F4B" w:rsidP="00752F4B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55092" w:rsidRDefault="00935225" w:rsidP="00752F4B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Моя цепочка рассуждений</w:t>
      </w:r>
      <w:r w:rsidRPr="004F4B9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935225" w:rsidRDefault="00935225" w:rsidP="00742028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23E2E" w:rsidRDefault="00935225" w:rsidP="00752F4B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Надо задать себе вопрос есть ли у Юли дети? Получаем два варианта ответа</w:t>
      </w:r>
      <w:r w:rsidRPr="004F4B9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</w:t>
      </w:r>
      <w:r w:rsidR="00323E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(вариант_1)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</w:t>
      </w:r>
      <w:r w:rsidR="004F4B9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ет</w:t>
      </w:r>
      <w:r w:rsidR="00323E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(вариант_2)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323E2E" w:rsidRDefault="00323E2E" w:rsidP="00742028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вариант_1, ответом на поставленную задачу будет</w:t>
      </w:r>
      <w:r w:rsidRPr="00323E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ДА, т.к. Юля, у которой есть дети, смотрит на Женю, у которой детей нет.</w:t>
      </w:r>
    </w:p>
    <w:p w:rsidR="00323E2E" w:rsidRDefault="00323E2E" w:rsidP="00742028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вариант_2, ответом на поставленную задачу будет ДА,  т.к. Игорь, у которого есть дети, смотрит на Юлю, у которой детей нет.</w:t>
      </w:r>
    </w:p>
    <w:p w:rsidR="00935225" w:rsidRPr="00742028" w:rsidRDefault="00742028" w:rsidP="00335AE0">
      <w:pPr>
        <w:shd w:val="clear" w:color="auto" w:fill="FFFFFF"/>
        <w:spacing w:before="100" w:beforeAutospacing="1" w:after="100" w:afterAutospacing="1" w:line="240" w:lineRule="auto"/>
        <w:ind w:firstLine="564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вне зависимости от того есть у Юли дети или нет, человек у которого есть дети будет смотреть на человека, у которого детей нет.</w:t>
      </w:r>
    </w:p>
    <w:p w:rsidR="00855092" w:rsidRPr="00855092" w:rsidRDefault="00855092" w:rsidP="0085509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42028" w:rsidRDefault="00742028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br w:type="page"/>
      </w:r>
    </w:p>
    <w:p w:rsidR="00855092" w:rsidRPr="00855092" w:rsidRDefault="00855092" w:rsidP="00855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Задача</w:t>
      </w:r>
      <w:r w:rsidR="00D475C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#2</w:t>
      </w: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про дым</w:t>
      </w:r>
    </w:p>
    <w:p w:rsidR="00855092" w:rsidRDefault="00855092" w:rsidP="00855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 выходите на балкон и чувствуете запах дыма.</w:t>
      </w: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Постарайтесь придумать максимальное количество вероятных причин этого и объясните их.</w:t>
      </w:r>
    </w:p>
    <w:p w:rsidR="00742028" w:rsidRDefault="00742028" w:rsidP="0026774D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Моя цепочка рассуждений</w:t>
      </w:r>
      <w:r w:rsidRPr="004F4B9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742028" w:rsidRPr="0026774D" w:rsidRDefault="0026774D" w:rsidP="00335AE0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Условие</w:t>
      </w:r>
      <w:r w:rsidRPr="0026774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Дым является следствием возгорания (любого).</w:t>
      </w:r>
    </w:p>
    <w:p w:rsidR="0026774D" w:rsidRDefault="0026774D" w:rsidP="00335AE0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Исходя из этого, составим таблицу_1, в которой опишем вероятные причины и объясн</w:t>
      </w:r>
      <w:r w:rsidR="00362C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им эти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причин</w:t>
      </w:r>
      <w:r w:rsidR="00362C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6774D" w:rsidRDefault="0026774D" w:rsidP="0085509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42028" w:rsidRDefault="0026774D" w:rsidP="0085509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Таблица_1.</w:t>
      </w:r>
    </w:p>
    <w:tbl>
      <w:tblPr>
        <w:tblStyle w:val="a5"/>
        <w:tblW w:w="0" w:type="auto"/>
        <w:tblLook w:val="04A0"/>
      </w:tblPr>
      <w:tblGrid>
        <w:gridCol w:w="898"/>
        <w:gridCol w:w="2754"/>
        <w:gridCol w:w="5919"/>
      </w:tblGrid>
      <w:tr w:rsidR="00362C41" w:rsidTr="00B74A66">
        <w:tc>
          <w:tcPr>
            <w:tcW w:w="898" w:type="dxa"/>
          </w:tcPr>
          <w:p w:rsidR="00742028" w:rsidRPr="00335AE0" w:rsidRDefault="00742028" w:rsidP="002677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№</w:t>
            </w:r>
            <w:proofErr w:type="spellStart"/>
            <w:proofErr w:type="gramStart"/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/</w:t>
            </w:r>
            <w:proofErr w:type="spellStart"/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2754" w:type="dxa"/>
          </w:tcPr>
          <w:p w:rsidR="00742028" w:rsidRPr="00335AE0" w:rsidRDefault="00742028" w:rsidP="007420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Вероятная</w:t>
            </w:r>
            <w:r w:rsidRPr="00855092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 xml:space="preserve"> причин</w:t>
            </w:r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5919" w:type="dxa"/>
          </w:tcPr>
          <w:p w:rsidR="00742028" w:rsidRPr="00335AE0" w:rsidRDefault="00742028" w:rsidP="007420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О</w:t>
            </w:r>
            <w:r w:rsidRPr="00855092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бъясн</w:t>
            </w:r>
            <w:r w:rsidRPr="00335AE0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t>ение</w:t>
            </w:r>
          </w:p>
        </w:tc>
      </w:tr>
      <w:tr w:rsidR="00D109E1" w:rsidTr="00B74A66">
        <w:tc>
          <w:tcPr>
            <w:tcW w:w="898" w:type="dxa"/>
          </w:tcPr>
          <w:p w:rsidR="00D109E1" w:rsidRPr="00D109E1" w:rsidRDefault="00D109E1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54" w:type="dxa"/>
          </w:tcPr>
          <w:p w:rsidR="00D109E1" w:rsidRPr="00D109E1" w:rsidRDefault="00D109E1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Возгорание в  собственной квартире или балконе</w:t>
            </w:r>
          </w:p>
          <w:p w:rsidR="00D109E1" w:rsidRPr="00B74A66" w:rsidRDefault="00D109E1" w:rsidP="00B74A6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rPr>
                <w:rFonts w:eastAsia="Times New Roman"/>
                <w:sz w:val="23"/>
                <w:szCs w:val="23"/>
                <w:lang w:eastAsia="ru-RU"/>
              </w:rPr>
            </w:pPr>
          </w:p>
          <w:p w:rsidR="00D109E1" w:rsidRDefault="00D109E1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5919" w:type="dxa"/>
          </w:tcPr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остался включенным утюг, загорелась одежда на гладильной доске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загорелась еда на плите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замыкание электропроводки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жена оставила ароматическую свечу на столе - вспыхнули документы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взорвался мобильный телефон на зарядке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самопроизвольно вспыхнула подключенная к сети бытовая техника (телевизор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холодильник,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микроволновка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др.</w:t>
            </w: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- </w:t>
            </w: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взорвался аэрозольный баллон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прямые лучи солнца, пройдя через банку с водой, как через увеличительное стекло, образовали луч, который поджег тюль</w:t>
            </w:r>
          </w:p>
          <w:p w:rsid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-шаровая молния влетела в окно, подожгла шторы</w:t>
            </w:r>
          </w:p>
          <w:p w:rsidR="00D109E1" w:rsidRPr="00B74A66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домашнее животное прыгнуло на открытый огонь, разнесло </w:t>
            </w:r>
            <w:r w:rsidRPr="00B74A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пламя по квартире</w:t>
            </w:r>
          </w:p>
        </w:tc>
      </w:tr>
      <w:tr w:rsidR="00D109E1" w:rsidTr="00B74A66">
        <w:tc>
          <w:tcPr>
            <w:tcW w:w="898" w:type="dxa"/>
          </w:tcPr>
          <w:p w:rsidR="00D109E1" w:rsidRDefault="00D109E1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54" w:type="dxa"/>
          </w:tcPr>
          <w:p w:rsidR="00D109E1" w:rsidRDefault="00D109E1" w:rsidP="002677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Возгорание квартиры одного из соседей (необходимо учитывать направление ветра)</w:t>
            </w:r>
          </w:p>
          <w:p w:rsidR="00D109E1" w:rsidRDefault="00D109E1" w:rsidP="002677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  <w:p w:rsidR="00D109E1" w:rsidRDefault="00D109E1" w:rsidP="002677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5919" w:type="dxa"/>
          </w:tcPr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остался включенным утюг, загорелась одежда на гладильной доске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загорелась еда на плите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сосед уснул с сигаретой, загорелась постель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соседские дети играли со спичками, развел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костер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замыкание электропроводки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домашнее животное прыгнуло на открытый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огонь, разнесло пламя по квартире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домашнее животное случайно включило тостер, от него загорелись полотенца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соседка оставила ароматическую свечу на столе - вспыхнули документы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взорвался аэрозольный баллон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взорвался мобильный телефон на зарядке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самопроизвольно вспыхнула подключенная к сети бытовая техника (телевизор, холодильник, </w:t>
            </w:r>
            <w:proofErr w:type="spellStart"/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микроволновка</w:t>
            </w:r>
            <w:proofErr w:type="spellEnd"/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тд</w:t>
            </w:r>
            <w:proofErr w:type="spellEnd"/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прямые лучи солнца, пройдя через банку с водой, как через увеличительное стекло, образовали луч, который поджег тюль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недоброжелатели намеренно подожгли квартиру соседа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шаровая молния влетела в окно, подожгла шторы</w:t>
            </w:r>
          </w:p>
        </w:tc>
      </w:tr>
      <w:tr w:rsidR="00497F0C" w:rsidTr="00B74A66">
        <w:tc>
          <w:tcPr>
            <w:tcW w:w="898" w:type="dxa"/>
          </w:tcPr>
          <w:p w:rsidR="00497F0C" w:rsidRDefault="00497F0C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754" w:type="dxa"/>
          </w:tcPr>
          <w:p w:rsidR="00497F0C" w:rsidRPr="00D109E1" w:rsidRDefault="00497F0C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497F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Возгорание на балконе</w:t>
            </w:r>
          </w:p>
        </w:tc>
        <w:tc>
          <w:tcPr>
            <w:tcW w:w="5919" w:type="dxa"/>
          </w:tcPr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сосед этажом ниже зажег сигарету и курит, пуская дым вверх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сигарета, брошенная одним соседом из окна, попала на балкон к другому и подожгла хлам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самопроизвольно загорелись хранимые на балконе химикаты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прямой луч солнца, отразившись от балконного остекления, поджег хлам на балконе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дети, играя, перекинули с балкона на балкон что-то горящее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неадекватный сосед намеренно поджег чужой балкон</w:t>
            </w:r>
          </w:p>
          <w:p w:rsid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последствия сработавшей пиротехники</w:t>
            </w:r>
          </w:p>
          <w:p w:rsidR="004F48F0" w:rsidRPr="00497F0C" w:rsidRDefault="004F48F0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жарят шашлыки на балконе</w:t>
            </w:r>
          </w:p>
        </w:tc>
      </w:tr>
      <w:tr w:rsidR="00D109E1" w:rsidTr="00B74A66">
        <w:tc>
          <w:tcPr>
            <w:tcW w:w="898" w:type="dxa"/>
          </w:tcPr>
          <w:p w:rsidR="00D109E1" w:rsidRDefault="00497F0C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54" w:type="dxa"/>
          </w:tcPr>
          <w:p w:rsidR="00D109E1" w:rsidRDefault="00D109E1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109E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Возгорание в подъезде моего дома (дым дошел до меня по вентиляции, через открытые окна и </w:t>
            </w:r>
            <w:r w:rsidRPr="00D109E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неплотно запертую входную дверь)</w:t>
            </w:r>
          </w:p>
        </w:tc>
        <w:tc>
          <w:tcPr>
            <w:tcW w:w="5919" w:type="dxa"/>
          </w:tcPr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замыкание в электрическом щитке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сварщик, приваривал прутья перил, искры от электрода подожгли подъезд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дети, играя, развели костер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бездомные, греясь, развели костер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пьяный сосед заснул с сигаретой на коврике у своей двери, загорелась обивка двери от сигареты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мои недоброжелатели подожгли входную дверь на лестничной площадке</w:t>
            </w:r>
          </w:p>
          <w:p w:rsidR="00D109E1" w:rsidRPr="00D109E1" w:rsidRDefault="00D109E1" w:rsidP="00D109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D109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недоброжелатели подожгли соседскую дверь</w:t>
            </w:r>
          </w:p>
        </w:tc>
      </w:tr>
      <w:tr w:rsidR="00497F0C" w:rsidTr="00B74A66">
        <w:tc>
          <w:tcPr>
            <w:tcW w:w="898" w:type="dxa"/>
          </w:tcPr>
          <w:p w:rsidR="00497F0C" w:rsidRDefault="00497F0C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754" w:type="dxa"/>
          </w:tcPr>
          <w:p w:rsidR="00497F0C" w:rsidRDefault="00497F0C" w:rsidP="00497F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497F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Возгорание на крыше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собственного </w:t>
            </w:r>
            <w:r w:rsidRPr="00497F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дома</w:t>
            </w:r>
          </w:p>
        </w:tc>
        <w:tc>
          <w:tcPr>
            <w:tcW w:w="5919" w:type="dxa"/>
          </w:tcPr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коммунальщики заливали кровлю битумом - развели огонь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расхитители </w:t>
            </w:r>
            <w:proofErr w:type="spellStart"/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цветмета</w:t>
            </w:r>
            <w:proofErr w:type="spellEnd"/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обжигают кабель, чтобы сдать его в скупку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дети пробрались на крышу, развели костер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бездомные пробрались на крышу, развели костер для обогрева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ярких лучей солнца вспыхнула ветошь, оставленная на крыше коммунальщиками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молния ударила в антенну, зажгла кровлю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осколок метеорита упал с неба и поджег крышу</w:t>
            </w:r>
          </w:p>
        </w:tc>
      </w:tr>
      <w:tr w:rsidR="00497F0C" w:rsidTr="00B74A66">
        <w:tc>
          <w:tcPr>
            <w:tcW w:w="898" w:type="dxa"/>
          </w:tcPr>
          <w:p w:rsidR="00497F0C" w:rsidRDefault="00497F0C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54" w:type="dxa"/>
          </w:tcPr>
          <w:p w:rsidR="00497F0C" w:rsidRPr="00497F0C" w:rsidRDefault="00497F0C" w:rsidP="00497F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497F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Возгорание на крыше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соседнего </w:t>
            </w:r>
            <w:r w:rsidRPr="00497F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дома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(в ближайшем радиусе от моего дома)</w:t>
            </w:r>
          </w:p>
        </w:tc>
        <w:tc>
          <w:tcPr>
            <w:tcW w:w="5919" w:type="dxa"/>
          </w:tcPr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коммунальщики заливали кровлю битумом - развели огонь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расхитители </w:t>
            </w:r>
            <w:proofErr w:type="spellStart"/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цветмета</w:t>
            </w:r>
            <w:proofErr w:type="spellEnd"/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обжигают кабель, чтобы сдать его в скупку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дети пробрались на крышу, развели костер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бездомные пробрались на крышу, развели костер для обогрева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ярких лучей солнца вспыхнула ветошь, оставленная на крыше коммунальщиками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молния ударила в антенну, зажгла кровлю</w:t>
            </w:r>
          </w:p>
          <w:p w:rsid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осколок метеорита упал с неба и поджег крышу</w:t>
            </w:r>
          </w:p>
        </w:tc>
      </w:tr>
      <w:tr w:rsidR="00497F0C" w:rsidTr="00B74A66">
        <w:tc>
          <w:tcPr>
            <w:tcW w:w="898" w:type="dxa"/>
          </w:tcPr>
          <w:p w:rsidR="00497F0C" w:rsidRDefault="00497F0C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754" w:type="dxa"/>
          </w:tcPr>
          <w:p w:rsidR="00497F0C" w:rsidRPr="00497F0C" w:rsidRDefault="00497F0C" w:rsidP="00497F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497F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Возгорание на улице</w:t>
            </w:r>
          </w:p>
        </w:tc>
        <w:tc>
          <w:tcPr>
            <w:tcW w:w="5919" w:type="dxa"/>
          </w:tcPr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дворе у дома жгут костры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дворе загорелась сухая трава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ближайшем промышленном предприятии произошел выброс газа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загорелась чья-то машина на парковке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горит городская свалка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горят близлежащие лесопосадки или степь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улице штиль, в связи с этим воздух загрязнен автомобильными выхлопами</w:t>
            </w:r>
          </w:p>
          <w:p w:rsidR="00497F0C" w:rsidRP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молния ударила в ближайшее дерево</w:t>
            </w:r>
          </w:p>
          <w:p w:rsidR="00497F0C" w:rsidRDefault="00497F0C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497F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всему городу погромы и пожары из-за народных волнений</w:t>
            </w:r>
          </w:p>
          <w:p w:rsidR="004F48F0" w:rsidRPr="004F48F0" w:rsidRDefault="004F48F0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жгут сухие листья (общегородской субботник)</w:t>
            </w:r>
          </w:p>
          <w:p w:rsidR="004F48F0" w:rsidRPr="004F48F0" w:rsidRDefault="004F48F0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 загорелась помойка (ближайшая</w:t>
            </w:r>
            <w:r w:rsidRPr="0026774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находящаяся во дворе)</w:t>
            </w:r>
          </w:p>
          <w:p w:rsidR="004F48F0" w:rsidRPr="00497F0C" w:rsidRDefault="004F48F0" w:rsidP="00497F0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жарят шашлыки на улице, во дворе</w:t>
            </w:r>
          </w:p>
        </w:tc>
      </w:tr>
      <w:tr w:rsidR="00D109E1" w:rsidTr="00B74A66">
        <w:tc>
          <w:tcPr>
            <w:tcW w:w="898" w:type="dxa"/>
          </w:tcPr>
          <w:p w:rsidR="00D109E1" w:rsidRDefault="004F48F0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2754" w:type="dxa"/>
          </w:tcPr>
          <w:p w:rsidR="00D109E1" w:rsidRDefault="004F48F0" w:rsidP="00855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4F48F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Возгорания нет</w:t>
            </w:r>
          </w:p>
        </w:tc>
        <w:tc>
          <w:tcPr>
            <w:tcW w:w="5919" w:type="dxa"/>
          </w:tcPr>
          <w:p w:rsidR="004F48F0" w:rsidRPr="004F48F0" w:rsidRDefault="004F48F0" w:rsidP="004F48F0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- </w:t>
            </w:r>
            <w:r w:rsidRPr="004F48F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мне просто показалось, все в порядке</w:t>
            </w:r>
          </w:p>
          <w:p w:rsidR="00D109E1" w:rsidRPr="007B7B5F" w:rsidRDefault="004F48F0" w:rsidP="007B7B5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80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- </w:t>
            </w:r>
            <w:r w:rsidRPr="004F48F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меня разыграли, </w:t>
            </w:r>
            <w:proofErr w:type="gramStart"/>
            <w:r w:rsidRPr="004F48F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имитировав</w:t>
            </w:r>
            <w:proofErr w:type="gramEnd"/>
            <w:r w:rsidRPr="004F48F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запах дыма</w:t>
            </w:r>
          </w:p>
        </w:tc>
      </w:tr>
    </w:tbl>
    <w:p w:rsidR="00742028" w:rsidRPr="00855092" w:rsidRDefault="00742028" w:rsidP="00855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7177D" w:rsidRDefault="0037177D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br w:type="page"/>
      </w:r>
    </w:p>
    <w:p w:rsidR="00855092" w:rsidRPr="00855092" w:rsidRDefault="00855092" w:rsidP="008550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Задача</w:t>
      </w:r>
      <w:r w:rsidR="00D475C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#3</w:t>
      </w: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про ключи</w:t>
      </w:r>
    </w:p>
    <w:p w:rsidR="00855092" w:rsidRDefault="00855092" w:rsidP="00855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Оцените количество всех ключей, предназначенных для открывания </w:t>
      </w:r>
      <w:proofErr w:type="spellStart"/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замкОв</w:t>
      </w:r>
      <w:proofErr w:type="spellEnd"/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России. Точного количества не знает никто, но постарайтесь дать максимально близкую оценку и обоснуйте её.</w:t>
      </w:r>
    </w:p>
    <w:p w:rsidR="00C01191" w:rsidRDefault="00C01191" w:rsidP="00E36F6C">
      <w:pPr>
        <w:shd w:val="clear" w:color="auto" w:fill="FFFFFF"/>
        <w:spacing w:before="100" w:beforeAutospacing="1" w:after="100" w:afterAutospacing="1" w:line="240" w:lineRule="auto"/>
        <w:ind w:firstLine="564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Моя цепочка рассуждений</w:t>
      </w:r>
      <w:r w:rsidRPr="004F4B9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DE0D04" w:rsidRDefault="00DE0D04" w:rsidP="00DE0D04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 основу взят документ «Численность населения Российской Ф</w:t>
      </w:r>
      <w:r w:rsidRPr="00DE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едерации по полу и возрасту на 1 января 2021 года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</w:t>
      </w:r>
      <w:r w:rsidRPr="00DE0D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(Статистический бюллетень)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 официального сайта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Федеральной службы государстве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нной статистики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rosstat.gov.ru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C747B" w:rsidRDefault="009B4597" w:rsidP="00DE0D04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результате проведенного анализа</w:t>
      </w:r>
      <w:r w:rsidR="00DC74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составим таблицу 2.</w:t>
      </w:r>
    </w:p>
    <w:p w:rsidR="00DC747B" w:rsidRDefault="00DC747B" w:rsidP="00DC747B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Таблица_2</w:t>
      </w:r>
    </w:p>
    <w:tbl>
      <w:tblPr>
        <w:tblStyle w:val="a5"/>
        <w:tblW w:w="0" w:type="auto"/>
        <w:tblLayout w:type="fixed"/>
        <w:tblLook w:val="04A0"/>
      </w:tblPr>
      <w:tblGrid>
        <w:gridCol w:w="2518"/>
        <w:gridCol w:w="2693"/>
      </w:tblGrid>
      <w:tr w:rsidR="00DC747B" w:rsidTr="00DC747B">
        <w:tc>
          <w:tcPr>
            <w:tcW w:w="2518" w:type="dxa"/>
          </w:tcPr>
          <w:p w:rsidR="00DC747B" w:rsidRDefault="00DC747B" w:rsidP="001270F8">
            <w:pPr>
              <w:spacing w:before="82" w:after="272" w:line="38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Наименование категории</w:t>
            </w:r>
          </w:p>
        </w:tc>
        <w:tc>
          <w:tcPr>
            <w:tcW w:w="2693" w:type="dxa"/>
          </w:tcPr>
          <w:p w:rsidR="00DC747B" w:rsidRDefault="00DC747B" w:rsidP="001270F8">
            <w:pPr>
              <w:spacing w:before="82" w:after="272" w:line="38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Численность в России, млн. человек</w:t>
            </w:r>
          </w:p>
        </w:tc>
      </w:tr>
      <w:tr w:rsidR="00DC747B" w:rsidTr="00DC747B">
        <w:tc>
          <w:tcPr>
            <w:tcW w:w="2518" w:type="dxa"/>
          </w:tcPr>
          <w:p w:rsidR="00DC747B" w:rsidRDefault="00DC747B" w:rsidP="001270F8">
            <w:pPr>
              <w:spacing w:before="82" w:after="272" w:line="38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Взрослые</w:t>
            </w:r>
          </w:p>
        </w:tc>
        <w:tc>
          <w:tcPr>
            <w:tcW w:w="2693" w:type="dxa"/>
          </w:tcPr>
          <w:p w:rsidR="00DC747B" w:rsidRDefault="00DC747B" w:rsidP="001270F8">
            <w:pPr>
              <w:spacing w:before="82" w:after="272" w:line="38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81,88</w:t>
            </w:r>
          </w:p>
        </w:tc>
      </w:tr>
      <w:tr w:rsidR="00DC747B" w:rsidTr="00DC747B">
        <w:tc>
          <w:tcPr>
            <w:tcW w:w="2518" w:type="dxa"/>
          </w:tcPr>
          <w:p w:rsidR="00DC747B" w:rsidRDefault="00DC747B" w:rsidP="001270F8">
            <w:pPr>
              <w:spacing w:before="82" w:after="272" w:line="38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Дети  до 15 лет</w:t>
            </w:r>
          </w:p>
        </w:tc>
        <w:tc>
          <w:tcPr>
            <w:tcW w:w="2693" w:type="dxa"/>
          </w:tcPr>
          <w:p w:rsidR="00DC747B" w:rsidRDefault="00DC747B" w:rsidP="001270F8">
            <w:pPr>
              <w:spacing w:before="82" w:after="272" w:line="38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27, 38</w:t>
            </w:r>
          </w:p>
        </w:tc>
      </w:tr>
      <w:tr w:rsidR="00DC747B" w:rsidTr="00DC747B">
        <w:tc>
          <w:tcPr>
            <w:tcW w:w="2518" w:type="dxa"/>
          </w:tcPr>
          <w:p w:rsidR="00DC747B" w:rsidRDefault="00DC747B" w:rsidP="001270F8">
            <w:pPr>
              <w:spacing w:before="82" w:after="272" w:line="38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Пожилые люди</w:t>
            </w:r>
          </w:p>
        </w:tc>
        <w:tc>
          <w:tcPr>
            <w:tcW w:w="2693" w:type="dxa"/>
          </w:tcPr>
          <w:p w:rsidR="00DC747B" w:rsidRDefault="00DC747B" w:rsidP="001270F8">
            <w:pPr>
              <w:spacing w:before="82" w:after="272" w:line="38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36,90</w:t>
            </w:r>
          </w:p>
        </w:tc>
      </w:tr>
      <w:tr w:rsidR="00DC747B" w:rsidTr="00DC747B">
        <w:tc>
          <w:tcPr>
            <w:tcW w:w="2518" w:type="dxa"/>
          </w:tcPr>
          <w:p w:rsidR="00DC747B" w:rsidRDefault="00DC747B" w:rsidP="001270F8">
            <w:pPr>
              <w:spacing w:before="82" w:after="272" w:line="38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693" w:type="dxa"/>
          </w:tcPr>
          <w:p w:rsidR="00DC747B" w:rsidRDefault="00DC747B" w:rsidP="001270F8">
            <w:pPr>
              <w:spacing w:before="82" w:after="272" w:line="38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146,17</w:t>
            </w:r>
          </w:p>
        </w:tc>
      </w:tr>
    </w:tbl>
    <w:p w:rsidR="00DC747B" w:rsidRPr="00DC747B" w:rsidRDefault="00DC747B" w:rsidP="00DE0D04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Далее </w:t>
      </w:r>
      <w:r w:rsidR="00777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привожу следующие допущения</w:t>
      </w:r>
      <w:r w:rsidRPr="00DC74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DC747B" w:rsidRPr="004263AE" w:rsidRDefault="00DC747B" w:rsidP="00DC747B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74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 каждого взрослого человека есть карманная связка, состоящая из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3-7 ключей (от входной двери, автомобиля, подъезда или калитки, почтового ящика, рабочего офиса, шкафчика в </w:t>
      </w:r>
      <w:proofErr w:type="spellStart"/>
      <w:proofErr w:type="gramStart"/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фитнес-центре</w:t>
      </w:r>
      <w:proofErr w:type="spellEnd"/>
      <w:proofErr w:type="gramEnd"/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т.д.) - в среднем </w:t>
      </w:r>
      <w:r w:rsidRPr="004263A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5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ключей в карманной связке.</w:t>
      </w:r>
    </w:p>
    <w:p w:rsidR="007771BA" w:rsidRDefault="007771BA" w:rsidP="00DE0D04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детей тоже есть свои ключики - от квартиры,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 подъезда или калитки,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 замочков на игрушках. Учитываем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школьников и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подростков, располагающих связкой ключей наравне </w:t>
      </w:r>
      <w:proofErr w:type="gramStart"/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</w:t>
      </w:r>
      <w:proofErr w:type="gramEnd"/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взрослыми. Итак, на каждого ребенка в среднем приходится </w:t>
      </w:r>
      <w:r w:rsidRPr="004263A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2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карманной связке.</w:t>
      </w:r>
    </w:p>
    <w:p w:rsidR="00DC747B" w:rsidRPr="00DC747B" w:rsidRDefault="007771BA" w:rsidP="00DE0D04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3.  </w:t>
      </w:r>
      <w:proofErr w:type="gramStart"/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 каждого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пожилого человека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также есть карманная связка, но в ней ключей меньше (минус работа, минус машина, минус активная жизнь, минус электронные ключи от современных </w:t>
      </w:r>
      <w:proofErr w:type="spellStart"/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девайсов</w:t>
      </w:r>
      <w:proofErr w:type="spellEnd"/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т.д.) - в среднем </w:t>
      </w:r>
      <w:r w:rsidRPr="004263A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4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ключа в карманной связке.</w:t>
      </w:r>
      <w:proofErr w:type="gramEnd"/>
    </w:p>
    <w:p w:rsidR="007771BA" w:rsidRPr="004263AE" w:rsidRDefault="007771BA" w:rsidP="003D4C7F">
      <w:pPr>
        <w:shd w:val="clear" w:color="auto" w:fill="FFFFFF"/>
        <w:spacing w:before="82" w:after="272" w:line="380" w:lineRule="atLeast"/>
        <w:ind w:firstLine="564"/>
        <w:jc w:val="both"/>
        <w:rPr>
          <w:rFonts w:eastAsia="Times New Roman"/>
          <w:color w:val="FF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4. </w:t>
      </w:r>
      <w:r w:rsidR="008D2C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Помимо карманных связок каждая семья </w:t>
      </w:r>
      <w:r w:rsidRPr="00777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может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хранит</w:t>
      </w:r>
      <w:r w:rsidRPr="007771B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ь</w:t>
      </w:r>
      <w:r w:rsid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ключи дома. Включаем в это допущение </w:t>
      </w:r>
      <w:r w:rsidR="003D4C7F" w:rsidRP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запасные</w:t>
      </w:r>
      <w:r w:rsid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ключи</w:t>
      </w:r>
      <w:r w:rsidR="003D4C7F" w:rsidRP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 дверных замков,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 гаража или загородной дачи, где также два замка, от автомобиля, </w:t>
      </w:r>
      <w:r w:rsidR="003D4C7F" w:rsidRP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 домашней мебели, </w:t>
      </w:r>
      <w:r w:rsid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 старых</w:t>
      </w:r>
      <w:r w:rsidR="003D4C7F" w:rsidRP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</w:t>
      </w:r>
      <w:r w:rsid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емоданов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без кодовых замков, сувенирные шкатулки, запираю</w:t>
      </w:r>
      <w:r w:rsidR="003D4C7F" w:rsidRP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щиеся дневники, тайники, ключи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назначение которых утеряно, тем не менее, они предназначены для </w:t>
      </w:r>
      <w:r w:rsidR="003D4C7F" w:rsidRP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открывания замков</w:t>
      </w:r>
      <w:r w:rsid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Среднестатистическое значение примем за </w:t>
      </w:r>
      <w:r w:rsidR="003D4C7F" w:rsidRPr="003D4C7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20</w:t>
      </w:r>
      <w:r w:rsidR="003D4C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ключей.</w:t>
      </w:r>
    </w:p>
    <w:p w:rsidR="003D4C7F" w:rsidRPr="004263AE" w:rsidRDefault="003D4C7F" w:rsidP="003D4C7F">
      <w:pPr>
        <w:shd w:val="clear" w:color="auto" w:fill="FFFFFF"/>
        <w:spacing w:before="82" w:after="272" w:line="380" w:lineRule="atLeast"/>
        <w:ind w:firstLine="564"/>
        <w:jc w:val="both"/>
        <w:rPr>
          <w:rFonts w:eastAsia="Times New Roman"/>
          <w:color w:val="FF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 К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лючи к замкам, принадлежащим юр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идическим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лицам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ключи к замкам, находящимся в продаже и на производственных складах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Pr="004263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бесхозные ключи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утерянные ключи. Среднестатистическое значение примем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 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proofErr w:type="spellStart"/>
      <w:proofErr w:type="gramStart"/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млрд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ключей.</w:t>
      </w:r>
    </w:p>
    <w:p w:rsidR="00DC747B" w:rsidRPr="00F851AA" w:rsidRDefault="003D4C7F" w:rsidP="003D4C7F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Расчет</w:t>
      </w:r>
      <w:r w:rsidRPr="00F851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</w:p>
    <w:p w:rsidR="003D4C7F" w:rsidRDefault="003D4C7F" w:rsidP="003D4C7F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81,88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5</w:t>
      </w:r>
      <w:r w:rsidR="00F851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409, 4 </w:t>
      </w:r>
      <w:proofErr w:type="spellStart"/>
      <w:proofErr w:type="gramStart"/>
      <w:r w:rsidR="00F851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млн</w:t>
      </w:r>
      <w:proofErr w:type="spellEnd"/>
      <w:proofErr w:type="gramEnd"/>
      <w:r w:rsidR="00F851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ключей у взрослых (* без учета п.4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5</w:t>
      </w:r>
      <w:r w:rsidR="00F851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F851AA" w:rsidRDefault="00F851AA" w:rsidP="00F851AA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27,38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2 = 54, 76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млн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ключей у детей до 15 лет (* без учета п.4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F851AA" w:rsidRDefault="00F851AA" w:rsidP="00F851AA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36,90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4 = 147, 6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млн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ключей у пожилых (* без учета п.4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F851AA" w:rsidRDefault="00F851AA" w:rsidP="00F851AA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409,4 + 54,76 + 147,6 = 611, 76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млн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взрослых, детей до 15 лет, пожилых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людей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(* без учета п.4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8D2C11" w:rsidRDefault="00F851AA" w:rsidP="00DE0D04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611,76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20</w:t>
      </w:r>
      <w:r w:rsid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 w:rsidR="008D2C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12 </w:t>
      </w:r>
      <w:proofErr w:type="spellStart"/>
      <w:r w:rsidR="008D2C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мдрд</w:t>
      </w:r>
      <w:proofErr w:type="spellEnd"/>
      <w:r w:rsidR="008D2C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235 </w:t>
      </w:r>
      <w:proofErr w:type="spellStart"/>
      <w:proofErr w:type="gramStart"/>
      <w:r w:rsidR="008D2C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млн</w:t>
      </w:r>
      <w:proofErr w:type="spellEnd"/>
      <w:proofErr w:type="gramEnd"/>
      <w:r w:rsidR="008D2C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ключей</w:t>
      </w:r>
      <w:r w:rsidR="00517F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(*с учетом п.4)</w:t>
      </w:r>
    </w:p>
    <w:p w:rsidR="00E36F6C" w:rsidRDefault="00E36F6C" w:rsidP="00DE0D04">
      <w:pPr>
        <w:shd w:val="clear" w:color="auto" w:fill="FFFFFF"/>
        <w:spacing w:before="82" w:after="272" w:line="380" w:lineRule="atLeast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12, 235 + 1 = 13</w:t>
      </w:r>
      <w:r w:rsidRP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млрд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235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млн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ключей (*с учетом 4, 5)</w:t>
      </w:r>
    </w:p>
    <w:p w:rsidR="00DE0D04" w:rsidRDefault="00E36F6C" w:rsidP="00814F28">
      <w:pPr>
        <w:shd w:val="clear" w:color="auto" w:fill="FFFFFF"/>
        <w:spacing w:before="82" w:after="272" w:line="3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</w:t>
      </w:r>
      <w:r w:rsidRPr="00E36F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предварительным расчетом общее </w:t>
      </w:r>
      <w:r w:rsidR="00814F28"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количество всех ключей, предназначенных </w:t>
      </w:r>
      <w:r w:rsidR="00814F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открывания </w:t>
      </w:r>
      <w:proofErr w:type="spellStart"/>
      <w:r w:rsidR="00814F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замкОв</w:t>
      </w:r>
      <w:proofErr w:type="spellEnd"/>
      <w:r w:rsidR="00814F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России составит </w:t>
      </w:r>
      <w:r w:rsidR="00814F28" w:rsidRPr="00814F2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13 </w:t>
      </w:r>
      <w:proofErr w:type="spellStart"/>
      <w:proofErr w:type="gramStart"/>
      <w:r w:rsidR="00814F28" w:rsidRPr="00814F2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млрд</w:t>
      </w:r>
      <w:proofErr w:type="spellEnd"/>
      <w:proofErr w:type="gramEnd"/>
      <w:r w:rsidR="00814F28" w:rsidRPr="00814F2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235 </w:t>
      </w:r>
      <w:proofErr w:type="spellStart"/>
      <w:r w:rsidR="00814F28" w:rsidRPr="00814F2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млн</w:t>
      </w:r>
      <w:proofErr w:type="spellEnd"/>
      <w:r w:rsidR="00814F28" w:rsidRPr="00814F2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ключей</w:t>
      </w:r>
      <w:r w:rsidR="00814F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E0D04" w:rsidRDefault="00DE0D04" w:rsidP="00DE0D04">
      <w:pPr>
        <w:shd w:val="clear" w:color="auto" w:fill="FFFFFF"/>
        <w:spacing w:before="100" w:beforeAutospacing="1" w:after="100" w:afterAutospacing="1" w:line="240" w:lineRule="auto"/>
        <w:ind w:firstLine="56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24526" w:rsidRDefault="00824526" w:rsidP="0085509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FF0000"/>
          <w:sz w:val="23"/>
          <w:szCs w:val="23"/>
          <w:lang w:eastAsia="ru-RU"/>
        </w:rPr>
      </w:pPr>
    </w:p>
    <w:p w:rsidR="00814F28" w:rsidRPr="00855092" w:rsidRDefault="00814F28" w:rsidP="00855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55092" w:rsidRPr="00855092" w:rsidRDefault="00855092" w:rsidP="00855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 xml:space="preserve">Тестирование </w:t>
      </w:r>
      <w:proofErr w:type="spellStart"/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электрогирлянды</w:t>
      </w:r>
      <w:proofErr w:type="spellEnd"/>
      <w:r w:rsidR="00D475C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#4</w:t>
      </w:r>
    </w:p>
    <w:p w:rsidR="00855092" w:rsidRPr="00855092" w:rsidRDefault="00855092" w:rsidP="00855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Представьте, что вы работаете в компании, выпускающей </w:t>
      </w:r>
      <w:proofErr w:type="spellStart"/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электрогирлянды</w:t>
      </w:r>
      <w:proofErr w:type="spellEnd"/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Вам поручено проработать </w:t>
      </w: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вопросы безопасности</w:t>
      </w: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гирлянды. Какие тесты из </w:t>
      </w:r>
      <w:r w:rsidRPr="008550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области безопасности</w:t>
      </w:r>
      <w:r w:rsidRPr="008550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вы проведёте и почему?</w:t>
      </w:r>
    </w:p>
    <w:p w:rsidR="00824526" w:rsidRDefault="00824526" w:rsidP="00824526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Моя цепочка рассуждений</w:t>
      </w:r>
      <w:r w:rsidRPr="004F4B9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EF1A55" w:rsidRDefault="00F57827" w:rsidP="00F578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Перед началом выполнения </w:t>
      </w:r>
      <w:r w:rsidR="00335AE0">
        <w:rPr>
          <w:rFonts w:ascii="Times New Roman" w:hAnsi="Times New Roman" w:cs="Times New Roman"/>
          <w:sz w:val="28"/>
          <w:szCs w:val="28"/>
        </w:rPr>
        <w:t xml:space="preserve">разработки (создания) тестов </w:t>
      </w:r>
      <w:r w:rsidR="00824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необходимо глубинно</w:t>
      </w:r>
      <w:r w:rsidR="00335AE0">
        <w:rPr>
          <w:rFonts w:ascii="Times New Roman" w:hAnsi="Times New Roman" w:cs="Times New Roman"/>
          <w:sz w:val="28"/>
          <w:szCs w:val="28"/>
        </w:rPr>
        <w:t xml:space="preserve"> разобраться в вопросе работы устройства, а также погрузиться в понимание самой безопасности данного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(провести исследования), а для этого необходимо изучить (освежить в памяти) соответствующие  ГОСТ,  ОСТ, документы, связанные с безопасностью электрооборудования, возможно изучить</w:t>
      </w:r>
      <w:r w:rsidR="00335A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5AE0">
        <w:rPr>
          <w:rFonts w:ascii="Times New Roman" w:hAnsi="Times New Roman" w:cs="Times New Roman"/>
          <w:sz w:val="28"/>
          <w:szCs w:val="28"/>
        </w:rPr>
        <w:t>ТТ</w:t>
      </w:r>
      <w:proofErr w:type="gramEnd"/>
      <w:r w:rsidR="00335AE0">
        <w:rPr>
          <w:rFonts w:ascii="Times New Roman" w:hAnsi="Times New Roman" w:cs="Times New Roman"/>
          <w:sz w:val="28"/>
          <w:szCs w:val="28"/>
        </w:rPr>
        <w:t xml:space="preserve"> (технические требования) на аналогичное оборудование, </w:t>
      </w:r>
      <w:r>
        <w:rPr>
          <w:rFonts w:ascii="Times New Roman" w:hAnsi="Times New Roman" w:cs="Times New Roman"/>
          <w:sz w:val="28"/>
          <w:szCs w:val="28"/>
        </w:rPr>
        <w:t xml:space="preserve"> РЭ (руководство по эксплуатации), пообщаться с более квалифицированными коллегами.</w:t>
      </w:r>
    </w:p>
    <w:p w:rsidR="000465CD" w:rsidRDefault="000465CD" w:rsidP="007B7B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5C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По результатам п.1 к</w:t>
      </w:r>
      <w:r w:rsidR="007B7B5F">
        <w:rPr>
          <w:rFonts w:ascii="Times New Roman" w:hAnsi="Times New Roman" w:cs="Times New Roman"/>
          <w:sz w:val="28"/>
          <w:szCs w:val="28"/>
        </w:rPr>
        <w:t>омпания выпустила новую гирлянду и мне необходимо после конвейера</w:t>
      </w:r>
      <w:r w:rsidRPr="0004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7B7B5F">
        <w:rPr>
          <w:rFonts w:ascii="Times New Roman" w:hAnsi="Times New Roman" w:cs="Times New Roman"/>
          <w:sz w:val="28"/>
          <w:szCs w:val="28"/>
        </w:rPr>
        <w:t xml:space="preserve"> протестировать. </w:t>
      </w:r>
    </w:p>
    <w:p w:rsidR="007B7B5F" w:rsidRPr="007B7B5F" w:rsidRDefault="007B7B5F" w:rsidP="000465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я буду тестировать эту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электрогирлянду</w:t>
      </w:r>
      <w:proofErr w:type="spellEnd"/>
      <w:r w:rsidR="000465CD">
        <w:rPr>
          <w:rFonts w:ascii="Times New Roman" w:hAnsi="Times New Roman" w:cs="Times New Roman"/>
          <w:sz w:val="28"/>
          <w:szCs w:val="28"/>
        </w:rPr>
        <w:t>?</w:t>
      </w:r>
    </w:p>
    <w:p w:rsidR="007B7B5F" w:rsidRPr="00677BE6" w:rsidRDefault="000465CD" w:rsidP="00677BE6">
      <w:pPr>
        <w:jc w:val="both"/>
        <w:rPr>
          <w:rFonts w:ascii="Times New Roman" w:hAnsi="Times New Roman" w:cs="Times New Roman"/>
          <w:sz w:val="28"/>
          <w:szCs w:val="28"/>
        </w:rPr>
      </w:pPr>
      <w:r w:rsidRPr="00677BE6">
        <w:rPr>
          <w:rFonts w:ascii="Times New Roman" w:hAnsi="Times New Roman" w:cs="Times New Roman"/>
          <w:sz w:val="28"/>
          <w:szCs w:val="28"/>
        </w:rPr>
        <w:t>2.</w:t>
      </w:r>
      <w:r w:rsidR="007B7B5F">
        <w:rPr>
          <w:rFonts w:ascii="Times New Roman" w:hAnsi="Times New Roman" w:cs="Times New Roman"/>
          <w:sz w:val="28"/>
          <w:szCs w:val="28"/>
        </w:rPr>
        <w:t xml:space="preserve">1 </w:t>
      </w:r>
      <w:r w:rsidR="007B7B5F" w:rsidRPr="007B7B5F">
        <w:rPr>
          <w:rFonts w:ascii="Times New Roman" w:hAnsi="Times New Roman" w:cs="Times New Roman"/>
          <w:sz w:val="28"/>
          <w:szCs w:val="28"/>
        </w:rPr>
        <w:t>Проверка адаптера электропитания на</w:t>
      </w:r>
      <w:r w:rsidR="00677BE6">
        <w:rPr>
          <w:rFonts w:ascii="Times New Roman" w:hAnsi="Times New Roman" w:cs="Times New Roman"/>
          <w:sz w:val="28"/>
          <w:szCs w:val="28"/>
        </w:rPr>
        <w:t xml:space="preserve"> </w:t>
      </w:r>
      <w:r w:rsidR="007B7B5F" w:rsidRPr="000465CD">
        <w:rPr>
          <w:rFonts w:ascii="Times New Roman" w:hAnsi="Times New Roman" w:cs="Times New Roman"/>
          <w:sz w:val="28"/>
          <w:szCs w:val="28"/>
        </w:rPr>
        <w:t>надежность</w:t>
      </w:r>
      <w:r w:rsidR="00677BE6" w:rsidRPr="00677BE6">
        <w:rPr>
          <w:rFonts w:ascii="Times New Roman" w:hAnsi="Times New Roman" w:cs="Times New Roman"/>
          <w:sz w:val="28"/>
          <w:szCs w:val="28"/>
        </w:rPr>
        <w:t>: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выдерживание заявленного напряжения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выдерживание перепадов напряжения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долговечность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пожарную безопасность</w:t>
      </w:r>
    </w:p>
    <w:p w:rsidR="007B7B5F" w:rsidRPr="007B7B5F" w:rsidRDefault="00CB7C30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ГОСТ, ОСТ.</w:t>
      </w:r>
    </w:p>
    <w:p w:rsidR="007B7B5F" w:rsidRPr="007B7B5F" w:rsidRDefault="000465CD" w:rsidP="00046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5C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0465CD">
        <w:rPr>
          <w:rFonts w:ascii="Times New Roman" w:hAnsi="Times New Roman" w:cs="Times New Roman"/>
          <w:sz w:val="28"/>
          <w:szCs w:val="28"/>
        </w:rPr>
        <w:t xml:space="preserve"> </w:t>
      </w:r>
      <w:r w:rsidR="007B7B5F" w:rsidRPr="007B7B5F">
        <w:rPr>
          <w:rFonts w:ascii="Times New Roman" w:hAnsi="Times New Roman" w:cs="Times New Roman"/>
          <w:sz w:val="28"/>
          <w:szCs w:val="28"/>
        </w:rPr>
        <w:t>Проверка провода гирлянды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на нагревание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есть ли вероятность обжечься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издает ли ядовитый химический запах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механическую прочность кабеля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выдерживает ли вес человека (риск воспламенения)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если сесть на гирлянду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если наступить в обуви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проверка изоляции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стресс-тестирование при коротком замыкании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перегибы (риск короткого замыкания)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воздействие с домашними животными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использование при низкой температуре (на улице)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lastRenderedPageBreak/>
        <w:t>использование при крайне высокой температуре.</w:t>
      </w:r>
    </w:p>
    <w:p w:rsidR="007B7B5F" w:rsidRPr="007B7B5F" w:rsidRDefault="000465CD" w:rsidP="000465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65CD">
        <w:rPr>
          <w:rFonts w:ascii="Times New Roman" w:hAnsi="Times New Roman" w:cs="Times New Roman"/>
          <w:sz w:val="28"/>
          <w:szCs w:val="28"/>
        </w:rPr>
        <w:t xml:space="preserve"> </w:t>
      </w:r>
      <w:r w:rsidR="007B7B5F" w:rsidRPr="007B7B5F">
        <w:rPr>
          <w:rFonts w:ascii="Times New Roman" w:hAnsi="Times New Roman" w:cs="Times New Roman"/>
          <w:sz w:val="28"/>
          <w:szCs w:val="28"/>
        </w:rPr>
        <w:t>Проверка светодиодов/лампочек 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прочность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долговечность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в течение гарантийного срока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производительность в режиме постоянной работы без выключения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безопасность для жизни и здоровья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при взаимодействии с детьми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при взаимодействии с влагой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пожарную безопасность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при воздействии влаги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взаимодействие ламп накаливания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со шторами, тюлем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с елочными иголками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игрушками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бумажными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из ваты</w:t>
      </w:r>
    </w:p>
    <w:p w:rsidR="007B7B5F" w:rsidRPr="007B7B5F" w:rsidRDefault="007B7B5F" w:rsidP="000465CD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B5F">
        <w:rPr>
          <w:rFonts w:ascii="Times New Roman" w:hAnsi="Times New Roman" w:cs="Times New Roman"/>
          <w:sz w:val="28"/>
          <w:szCs w:val="28"/>
        </w:rPr>
        <w:t>из материи</w:t>
      </w:r>
    </w:p>
    <w:p w:rsidR="007B7B5F" w:rsidRPr="007B7B5F" w:rsidRDefault="007B7B5F" w:rsidP="007B7B5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7B5F" w:rsidRPr="007B7B5F" w:rsidSect="00EF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B7F"/>
    <w:multiLevelType w:val="multilevel"/>
    <w:tmpl w:val="02D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1EA5"/>
    <w:multiLevelType w:val="multilevel"/>
    <w:tmpl w:val="9C02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B7270"/>
    <w:multiLevelType w:val="multilevel"/>
    <w:tmpl w:val="F040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61639"/>
    <w:multiLevelType w:val="multilevel"/>
    <w:tmpl w:val="67B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62625"/>
    <w:multiLevelType w:val="multilevel"/>
    <w:tmpl w:val="36C8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08395D"/>
    <w:multiLevelType w:val="multilevel"/>
    <w:tmpl w:val="EA0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F368C"/>
    <w:multiLevelType w:val="multilevel"/>
    <w:tmpl w:val="3F8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12327"/>
    <w:multiLevelType w:val="multilevel"/>
    <w:tmpl w:val="8C8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548F9"/>
    <w:multiLevelType w:val="multilevel"/>
    <w:tmpl w:val="902E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ED5A25"/>
    <w:multiLevelType w:val="multilevel"/>
    <w:tmpl w:val="24C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195BF9"/>
    <w:multiLevelType w:val="multilevel"/>
    <w:tmpl w:val="43B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80869"/>
    <w:multiLevelType w:val="multilevel"/>
    <w:tmpl w:val="9940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917517"/>
    <w:multiLevelType w:val="multilevel"/>
    <w:tmpl w:val="74C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5507DD"/>
    <w:multiLevelType w:val="multilevel"/>
    <w:tmpl w:val="B9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E3E00"/>
    <w:multiLevelType w:val="multilevel"/>
    <w:tmpl w:val="901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4F2D33"/>
    <w:multiLevelType w:val="multilevel"/>
    <w:tmpl w:val="894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1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55092"/>
    <w:rsid w:val="00036D18"/>
    <w:rsid w:val="000465CD"/>
    <w:rsid w:val="0009210C"/>
    <w:rsid w:val="000D7432"/>
    <w:rsid w:val="001A74B7"/>
    <w:rsid w:val="002223BF"/>
    <w:rsid w:val="0026774D"/>
    <w:rsid w:val="00323E2E"/>
    <w:rsid w:val="00335AE0"/>
    <w:rsid w:val="0034167E"/>
    <w:rsid w:val="00362C41"/>
    <w:rsid w:val="0037177D"/>
    <w:rsid w:val="003D4C7F"/>
    <w:rsid w:val="0041666A"/>
    <w:rsid w:val="004263AE"/>
    <w:rsid w:val="004465D4"/>
    <w:rsid w:val="00497F0C"/>
    <w:rsid w:val="004A4088"/>
    <w:rsid w:val="004E66BB"/>
    <w:rsid w:val="004F48F0"/>
    <w:rsid w:val="004F4B9C"/>
    <w:rsid w:val="00517FE9"/>
    <w:rsid w:val="005470AD"/>
    <w:rsid w:val="005E0F54"/>
    <w:rsid w:val="005F14D2"/>
    <w:rsid w:val="0063428D"/>
    <w:rsid w:val="00677BE6"/>
    <w:rsid w:val="00742028"/>
    <w:rsid w:val="00752F4B"/>
    <w:rsid w:val="007771BA"/>
    <w:rsid w:val="007B7B5F"/>
    <w:rsid w:val="00814F28"/>
    <w:rsid w:val="00824526"/>
    <w:rsid w:val="00855092"/>
    <w:rsid w:val="008B3240"/>
    <w:rsid w:val="008D2C11"/>
    <w:rsid w:val="00935225"/>
    <w:rsid w:val="009A332C"/>
    <w:rsid w:val="009B4597"/>
    <w:rsid w:val="00AB76EF"/>
    <w:rsid w:val="00B74A66"/>
    <w:rsid w:val="00BA5FA6"/>
    <w:rsid w:val="00BD58C1"/>
    <w:rsid w:val="00C01191"/>
    <w:rsid w:val="00C85EBD"/>
    <w:rsid w:val="00CB7C30"/>
    <w:rsid w:val="00D109E1"/>
    <w:rsid w:val="00D475C1"/>
    <w:rsid w:val="00D60D48"/>
    <w:rsid w:val="00DC747B"/>
    <w:rsid w:val="00DE0D04"/>
    <w:rsid w:val="00E36F6C"/>
    <w:rsid w:val="00E44FD9"/>
    <w:rsid w:val="00EB7A8C"/>
    <w:rsid w:val="00EF1A55"/>
    <w:rsid w:val="00F57827"/>
    <w:rsid w:val="00F8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55"/>
  </w:style>
  <w:style w:type="paragraph" w:styleId="3">
    <w:name w:val="heading 3"/>
    <w:basedOn w:val="a"/>
    <w:link w:val="30"/>
    <w:uiPriority w:val="9"/>
    <w:qFormat/>
    <w:rsid w:val="00426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5092"/>
    <w:rPr>
      <w:b/>
      <w:bCs/>
    </w:rPr>
  </w:style>
  <w:style w:type="table" w:styleId="a5">
    <w:name w:val="Table Grid"/>
    <w:basedOn w:val="a1"/>
    <w:uiPriority w:val="59"/>
    <w:rsid w:val="00323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323E2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578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63AE"/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paragraph" w:customStyle="1" w:styleId="article-renderblock">
    <w:name w:val="article-render__block"/>
    <w:basedOn w:val="a"/>
    <w:rsid w:val="0042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s.smartrecruiters.com/ls/click?upn=xUEzsaRRE53qqXr-2BU-2FnRoWEkA0ZpooBCoCkXZXXOmqIqlJ-2Fw3LjIlyUnrQsqlzQlO_9a_gimKHl-2BSazCLBz1j6-2Ff0kmbfsnKJpKCFnygEqwwPL-2B-2BvH3QAmaednhKXdgoxeiiqiWv6v7Sg8NxN46h-2FPCpDS5BMbio1iepcCiR96nyBfK38Gb-2FpTgqQgAIi4-2BuYO-2FcFa6bj-2F6GIpR7Xz0EXNVOfHhtVge66KcuFQEisRpsbL3RfIeco89sLPDf4dxnnKQAjLrNf7-2BytU0ISO11tnLocLZ3neNSpeFvxD1D5IxeuhMpEosQkGgyi84KL0ouSjYgZeNI49zW67woJymLtxIIq6tB9wrS7VSFOD8RlneCyr4dw-2Bze9BG41XWrq-2B5jETngacwox43e2auB3CZbZFH948zIeISJdlJuXQxtlqGGZWTd-2B350xil-2FR5fBo1-2FncdlBA-2BTT6NbwHkM4Doenn3bbJtOQ594WIX4GeWjRJ8VWnX5IBYcLp6oZHgL7-2B6HJ1OHZtORLe-2BoSx0CoYu5bTwDPp9w-3D-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ia.guseva@veea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7F5E2A-E792-4AB6-BDF5-99CEF65C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2022-01-31T12:37:00Z</dcterms:created>
  <dcterms:modified xsi:type="dcterms:W3CDTF">2022-02-09T11:35:00Z</dcterms:modified>
</cp:coreProperties>
</file>