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7342019" w14:textId="77777777" w:rsidR="00F66F7E" w:rsidRDefault="003142D9">
      <w:pPr>
        <w:rPr>
          <w:lang w:val="en-GB"/>
        </w:rPr>
      </w:pPr>
      <w:r>
        <w:rPr>
          <w:noProof/>
        </w:rPr>
        <mc:AlternateContent>
          <mc:Choice Requires="wps">
            <w:drawing>
              <wp:anchor distT="0" distB="0" distL="114935" distR="114935" simplePos="0" relativeHeight="251658752" behindDoc="0" locked="0" layoutInCell="1" allowOverlap="1" wp14:anchorId="1523C1B4" wp14:editId="3645DCCE">
                <wp:simplePos x="0" y="0"/>
                <wp:positionH relativeFrom="margin">
                  <wp:align>center</wp:align>
                </wp:positionH>
                <wp:positionV relativeFrom="page">
                  <wp:posOffset>914400</wp:posOffset>
                </wp:positionV>
                <wp:extent cx="6281420" cy="1168400"/>
                <wp:effectExtent l="0" t="0" r="0" b="0"/>
                <wp:wrapTopAndBottom/>
                <wp:docPr id="19"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281420" cy="116840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3C1B4" id="_x0000_t202" coordsize="21600,21600" o:spt="202" path="m,l,21600r21600,l21600,xe">
                <v:stroke joinstyle="miter"/>
                <v:path gradientshapeok="t" o:connecttype="rect"/>
              </v:shapetype>
              <v:shape id="Text Box 11" o:spid="_x0000_s1026" type="#_x0000_t202" style="position:absolute;margin-left:0;margin-top:1in;width:494.6pt;height:92pt;z-index:251658752;visibility:visible;mso-wrap-style:square;mso-width-percent:0;mso-height-percent:0;mso-wrap-distance-left:9.05pt;mso-wrap-distance-top:0;mso-wrap-distance-right:9.05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" stroked="f">
                <v:fill opacity="0"/>
                <v:path arrowok="t"/>
                <v:textbox inset="0,0,0,0">
                  <w:txbxContent>
                    <w:p w14:paraId="46A46ED6" w14:textId="77777777" w:rsidR="00F66F7E" w:rsidRPr="004E0E37" w:rsidRDefault="00F66F7E">
                      <w:pPr>
                        <w:pStyle w:val="Heading"/>
                        <w:rPr>
                          <w:lang w:val="en-GB"/>
                        </w:rPr>
                      </w:pPr>
                    </w:p>
                    <w:p w14:paraId="2D3CDA04" w14:textId="77777777" w:rsidR="00F66F7E" w:rsidRPr="00833AF4" w:rsidRDefault="00F66F7E">
                      <w:pPr>
                        <w:pStyle w:val="Heading"/>
                        <w:rPr>
                          <w:b/>
                          <w:bCs/>
                          <w:sz w:val="28"/>
                          <w:szCs w:val="28"/>
                        </w:rPr>
                      </w:pPr>
                      <w:r w:rsidRPr="00833AF4">
                        <w:rPr>
                          <w:b/>
                          <w:bCs/>
                          <w:sz w:val="28"/>
                          <w:szCs w:val="28"/>
                          <w:lang w:val="en-GB"/>
                        </w:rPr>
                        <w:t>Microsoft Word Author Guidelines for CVPR Proceedings</w:t>
                      </w:r>
                    </w:p>
                    <w:p w14:paraId="12848FDE" w14:textId="77777777" w:rsidR="00F66F7E" w:rsidRPr="004E0E37" w:rsidRDefault="00F66F7E"/>
                    <w:p w14:paraId="028FE4E9" w14:textId="77777777" w:rsidR="00F66F7E" w:rsidRPr="004E0E37" w:rsidRDefault="00F66F7E"/>
                    <w:p w14:paraId="1F246AB8" w14:textId="068C7E33" w:rsidR="00E86551" w:rsidRDefault="00E86551" w:rsidP="00E86551">
                      <w:pPr>
                        <w:pStyle w:val="Authors"/>
                        <w:tabs>
                          <w:tab w:val="center" w:pos="3261"/>
                          <w:tab w:val="center" w:pos="6521"/>
                        </w:tabs>
                        <w:spacing w:after="0"/>
                        <w:jc w:val="left"/>
                        <w:rPr>
                          <w:bCs/>
                          <w:sz w:val="24"/>
                          <w:szCs w:val="24"/>
                        </w:rPr>
                      </w:pPr>
                      <w:r>
                        <w:rPr>
                          <w:bCs/>
                          <w:sz w:val="24"/>
                          <w:szCs w:val="24"/>
                        </w:rPr>
                        <w:tab/>
                      </w:r>
                      <w:r w:rsidR="00A008F0">
                        <w:rPr>
                          <w:bCs/>
                          <w:sz w:val="24"/>
                          <w:szCs w:val="24"/>
                        </w:rPr>
                        <w:t>Polina SOLOVEVA</w:t>
                      </w:r>
                      <w:r>
                        <w:rPr>
                          <w:bCs/>
                          <w:sz w:val="24"/>
                          <w:szCs w:val="24"/>
                        </w:rPr>
                        <w:tab/>
                      </w:r>
                      <w:r w:rsidR="00A008F0">
                        <w:rPr>
                          <w:bCs/>
                          <w:sz w:val="24"/>
                          <w:szCs w:val="24"/>
                        </w:rPr>
                        <w:t>Tyler Marino</w:t>
                      </w:r>
                    </w:p>
                    <w:p w14:paraId="65767413" w14:textId="77777777" w:rsidR="00F66F7E" w:rsidRDefault="00F66F7E" w:rsidP="00A008F0">
                      <w:pPr>
                        <w:jc w:val="center"/>
                      </w:pPr>
                    </w:p>
                    <w:p w14:paraId="51A3EF7B" w14:textId="54BC6221" w:rsidR="00A008F0" w:rsidRPr="004E0E37" w:rsidRDefault="00A008F0" w:rsidP="00A008F0">
                      <w:pPr>
                        <w:jc w:val="center"/>
                      </w:pPr>
                      <w:r>
                        <w:t>M2 AI, Computer Vision Course</w:t>
                      </w:r>
                    </w:p>
                  </w:txbxContent>
                </v:textbox>
                <w10:wrap type="topAndBottom" anchorx="margin" anchory="page"/>
              </v:shape>
            </w:pict>
          </mc:Fallback>
        </mc:AlternateContent>
      </w:r>
    </w:p>
    <w:p w14:paraId="05C0443D" w14:textId="77777777" w:rsidR="00F66F7E" w:rsidRDefault="00F66F7E">
      <w:pPr>
        <w:jc w:val="center"/>
      </w:pPr>
      <w:r>
        <w:rPr>
          <w:b/>
          <w:sz w:val="24"/>
        </w:rPr>
        <w:t>Abstract</w:t>
      </w:r>
    </w:p>
    <w:p w14:paraId="3C0693E1" w14:textId="77777777" w:rsidR="00F66F7E" w:rsidRDefault="00F66F7E">
      <w:pPr>
        <w:pStyle w:val="Abstract"/>
        <w:ind w:firstLine="0"/>
      </w:pPr>
    </w:p>
    <w:p w14:paraId="0BEE06D5" w14:textId="796051AC" w:rsidR="00F66F7E" w:rsidRDefault="005D61CD" w:rsidP="005D61CD">
      <w:pPr>
        <w:ind w:firstLine="202"/>
        <w:jc w:val="both"/>
        <w:rPr>
          <w:i/>
        </w:rPr>
      </w:pPr>
      <w:r w:rsidRPr="005D61CD">
        <w:rPr>
          <w:i/>
        </w:rPr>
        <w:t>The ABSTRACT is to be in fully</w:t>
      </w:r>
      <w:r w:rsidR="00437C99">
        <w:rPr>
          <w:i/>
        </w:rPr>
        <w:t xml:space="preserve"> </w:t>
      </w:r>
      <w:r w:rsidRPr="005D61CD">
        <w:rPr>
          <w:i/>
        </w:rPr>
        <w:t xml:space="preserve">justified italicized text, at the top of the left-hand column, below the author and affiliation information. Use the word </w:t>
      </w:r>
      <w:r>
        <w:rPr>
          <w:i/>
        </w:rPr>
        <w:t>“</w:t>
      </w:r>
      <w:r w:rsidRPr="005D61CD">
        <w:rPr>
          <w:i/>
        </w:rPr>
        <w:t>Abstract</w:t>
      </w:r>
      <w:r>
        <w:rPr>
          <w:i/>
        </w:rPr>
        <w:t>”</w:t>
      </w:r>
      <w:r w:rsidRPr="005D61CD">
        <w:rPr>
          <w:i/>
        </w:rPr>
        <w:t xml:space="preserve"> as the title, in 12-point Times, boldface type, centered relative to the column, initially capitalized. The abstract is to be in 10-point, single-spaced type. Leave two blank lines after the Abstract, then begin the main text. Look at previous CVPR abstracts to get a feel for style and length.</w:t>
      </w:r>
    </w:p>
    <w:p w14:paraId="22497A35" w14:textId="77777777" w:rsidR="005D61CD" w:rsidRDefault="005D61CD" w:rsidP="005D61CD">
      <w:pPr>
        <w:ind w:firstLine="202"/>
        <w:jc w:val="both"/>
      </w:pPr>
    </w:p>
    <w:p w14:paraId="4588C417" w14:textId="77777777" w:rsidR="00F66F7E" w:rsidRPr="005D61CD" w:rsidRDefault="00F66F7E">
      <w:pPr>
        <w:pStyle w:val="1"/>
        <w:rPr>
          <w:b/>
          <w:bCs/>
          <w:sz w:val="24"/>
          <w:szCs w:val="24"/>
        </w:rPr>
      </w:pPr>
      <w:r w:rsidRPr="005D61CD">
        <w:rPr>
          <w:b/>
          <w:bCs/>
          <w:sz w:val="24"/>
          <w:szCs w:val="24"/>
        </w:rPr>
        <w:t>Introduction</w:t>
      </w:r>
    </w:p>
    <w:p w14:paraId="09BD3A0E" w14:textId="443527A1" w:rsidR="00410DC5" w:rsidRPr="00410DC5" w:rsidRDefault="00F66F7E" w:rsidP="00410DC5">
      <w:pPr>
        <w:pStyle w:val="Text"/>
        <w:rPr>
          <w:lang w:val="ru-RU"/>
        </w:rPr>
      </w:pPr>
      <w:r>
        <w:t xml:space="preserve"> </w:t>
      </w:r>
      <w:r w:rsidR="00410DC5">
        <w:t>Malaria remains a critical global health challenge, particularly in low-resource regions. According to the World Health Organization [1], early and accurate diagnosis is essential for effective treatment. The gold standard for diagnosis is the visual examination of thin blood smears under a microscope. Clinicians must identify infected Red Blood Cells (RBCs) and calculate the parasitemia rate</w:t>
      </w:r>
      <w:r w:rsidR="00410DC5" w:rsidRPr="00410DC5">
        <w:t xml:space="preserve"> (</w:t>
      </w:r>
      <w:r w:rsidR="00410DC5">
        <w:t>the percentage of infected cells relative to the total number of cells</w:t>
      </w:r>
      <w:r w:rsidR="00410DC5" w:rsidRPr="00410DC5">
        <w:t>)</w:t>
      </w:r>
      <w:r w:rsidR="00410DC5">
        <w:t>. This manual process is time-consuming, tedious, and prone to human error, especially when analyzing thousands of cells per patient.</w:t>
      </w:r>
    </w:p>
    <w:p w14:paraId="40919393" w14:textId="79E9D1B7" w:rsidR="00E57E13" w:rsidRDefault="00E57E13" w:rsidP="00BB5C9C">
      <w:pPr>
        <w:pStyle w:val="Text"/>
      </w:pPr>
      <w:r w:rsidRPr="00E57E13">
        <w:t>To automate this task, researchers have recently applied Deep Learning. For instance, Kassim et al. [2] proposed a state-of-the-art architecture combining U-Net and Faster R-CNN. While highly accurate, such models require significant computational powe</w:t>
      </w:r>
      <w:r>
        <w:t>r</w:t>
      </w:r>
      <w:r w:rsidRPr="00E57E13">
        <w:t>, which is often unavailable in remote or low-resource medical facilities.</w:t>
      </w:r>
    </w:p>
    <w:p w14:paraId="14B09461" w14:textId="0490C2E6" w:rsidR="00410DC5" w:rsidRDefault="00410DC5" w:rsidP="00BB5C9C">
      <w:pPr>
        <w:pStyle w:val="Text"/>
      </w:pPr>
      <w:r>
        <w:t>Prior to the Deep Learning era, classical computer vision methods offered computationally efficient solutions. Tek et al. [3] demonstrated that the Green channel of RGB images provides the optimal contrast for separating RBCs from the background. To handle the problem of overlapping cells, Das et al. [4] successfully applied the Watershed algorithm, while Di Ruberto et al. [5] utilized morphological operations and granulometry. Although these methods are sometimes less robust to noise than neural networks, they consume significantly less memory and processing power.</w:t>
      </w:r>
    </w:p>
    <w:p w14:paraId="43EB541D" w14:textId="18BEE0A4" w:rsidR="00F66F7E" w:rsidRPr="00410DC5" w:rsidRDefault="00410DC5" w:rsidP="00410DC5">
      <w:pPr>
        <w:pStyle w:val="Text"/>
      </w:pPr>
      <w:r>
        <w:t>In this work, we propose a frugal automated pipeline for parasitemia estimation. We revisit classical segmentation techniques</w:t>
      </w:r>
      <w:r w:rsidR="00BB5C9C">
        <w:t xml:space="preserve"> </w:t>
      </w:r>
      <w:r>
        <w:t>and evaluate them against the ground truth from the Kassim et al. dataset [2]. Our goal is to demonstrate that optimized classical methods can achieve a necessary balance between accuracy and efficiency, making them suitable for deployment on mobile devices and low-power laptops in developing countries.</w:t>
      </w:r>
    </w:p>
    <w:p w14:paraId="3606B1E1" w14:textId="77777777" w:rsidR="00F66F7E" w:rsidRPr="005D61CD" w:rsidRDefault="00F66F7E">
      <w:pPr>
        <w:pStyle w:val="1"/>
        <w:rPr>
          <w:b/>
          <w:bCs/>
          <w:sz w:val="24"/>
          <w:szCs w:val="24"/>
        </w:rPr>
      </w:pPr>
      <w:r w:rsidRPr="005D61CD">
        <w:rPr>
          <w:b/>
          <w:bCs/>
          <w:sz w:val="24"/>
          <w:szCs w:val="24"/>
        </w:rPr>
        <w:t>Formatting your paper</w:t>
      </w:r>
    </w:p>
    <w:p w14:paraId="39E2DA4F" w14:textId="33C57589" w:rsidR="00F66F7E" w:rsidRPr="00F23DF3" w:rsidRDefault="00F66F7E" w:rsidP="00F23DF3">
      <w:pPr>
        <w:pStyle w:val="Text"/>
      </w:pPr>
      <w:r>
        <w:t xml:space="preserve">All text must be in a two-column format. The total allowable </w:t>
      </w:r>
      <w:r w:rsidR="00725BAB">
        <w:t>size</w:t>
      </w:r>
      <w:r>
        <w:t xml:space="preserve"> of the text area is </w:t>
      </w:r>
      <m:oMath>
        <m:r>
          <w:rPr>
            <w:rFonts w:ascii="Cambria Math" w:hAnsi="Cambria Math"/>
          </w:rPr>
          <m:t>6</m:t>
        </m:r>
        <m:f>
          <m:fPr>
            <m:ctrlPr>
              <w:rPr>
                <w:rFonts w:ascii="Cambria Math" w:hAnsi="Cambria Math"/>
                <w:i/>
              </w:rPr>
            </m:ctrlPr>
          </m:fPr>
          <m:num>
            <m:r>
              <w:rPr>
                <w:rFonts w:ascii="Cambria Math" w:hAnsi="Cambria Math"/>
              </w:rPr>
              <m:t>7</m:t>
            </m:r>
          </m:num>
          <m:den>
            <m:r>
              <w:rPr>
                <w:rFonts w:ascii="Cambria Math" w:hAnsi="Cambria Math"/>
              </w:rPr>
              <m:t>8</m:t>
            </m:r>
          </m:den>
        </m:f>
      </m:oMath>
      <w:r w:rsidR="00F23DF3">
        <w:t xml:space="preserve"> </w:t>
      </w:r>
      <w:r>
        <w:t>inches (17.</w:t>
      </w:r>
      <w:r w:rsidR="00F23DF3">
        <w:t>46</w:t>
      </w:r>
      <w:r>
        <w:t xml:space="preserve"> cm) wide by</w:t>
      </w:r>
      <w:r w:rsidR="00F23DF3">
        <w:t xml:space="preserve"> </w:t>
      </w:r>
      <m:oMath>
        <m:r>
          <w:rPr>
            <w:rFonts w:ascii="Cambria Math" w:hAnsi="Cambria Math"/>
          </w:rPr>
          <m:t>8</m:t>
        </m:r>
        <m:f>
          <m:fPr>
            <m:ctrlPr>
              <w:rPr>
                <w:rFonts w:ascii="Cambria Math" w:hAnsi="Cambria Math"/>
                <w:i/>
              </w:rPr>
            </m:ctrlPr>
          </m:fPr>
          <m:num>
            <m:r>
              <w:rPr>
                <w:rFonts w:ascii="Cambria Math" w:hAnsi="Cambria Math"/>
              </w:rPr>
              <m:t>7</m:t>
            </m:r>
          </m:num>
          <m:den>
            <m:r>
              <w:rPr>
                <w:rFonts w:ascii="Cambria Math" w:hAnsi="Cambria Math"/>
              </w:rPr>
              <m:t>8</m:t>
            </m:r>
          </m:den>
        </m:f>
      </m:oMath>
      <w:r w:rsidR="00F23DF3">
        <w:t xml:space="preserve"> </w:t>
      </w:r>
      <w:r>
        <w:t xml:space="preserve">inches (22.54 cm) high. Columns are to be </w:t>
      </w:r>
      <m:oMath>
        <m:r>
          <w:rPr>
            <w:rFonts w:ascii="Cambria Math" w:hAnsi="Cambria Math"/>
          </w:rPr>
          <m:t>3</m:t>
        </m:r>
        <m:f>
          <m:fPr>
            <m:ctrlPr>
              <w:rPr>
                <w:rFonts w:ascii="Cambria Math" w:hAnsi="Cambria Math"/>
                <w:i/>
              </w:rPr>
            </m:ctrlPr>
          </m:fPr>
          <m:num>
            <m:r>
              <w:rPr>
                <w:rFonts w:ascii="Cambria Math" w:hAnsi="Cambria Math"/>
              </w:rPr>
              <m:t>1</m:t>
            </m:r>
          </m:num>
          <m:den>
            <m:r>
              <w:rPr>
                <w:rFonts w:ascii="Cambria Math" w:hAnsi="Cambria Math"/>
              </w:rPr>
              <m:t>4</m:t>
            </m:r>
          </m:den>
        </m:f>
      </m:oMath>
      <w:r>
        <w:t xml:space="preserve"> inches (8.25 cm) wide, with a </w:t>
      </w:r>
      <m:oMath>
        <m:f>
          <m:fPr>
            <m:ctrlPr>
              <w:rPr>
                <w:rFonts w:ascii="Cambria Math" w:hAnsi="Cambria Math"/>
                <w:i/>
              </w:rPr>
            </m:ctrlPr>
          </m:fPr>
          <m:num>
            <m:r>
              <w:rPr>
                <w:rFonts w:ascii="Cambria Math" w:hAnsi="Cambria Math"/>
              </w:rPr>
              <m:t>5</m:t>
            </m:r>
          </m:num>
          <m:den>
            <m:r>
              <w:rPr>
                <w:rFonts w:ascii="Cambria Math" w:hAnsi="Cambria Math"/>
              </w:rPr>
              <m:t>16</m:t>
            </m:r>
          </m:den>
        </m:f>
      </m:oMath>
      <w:r>
        <w:t xml:space="preserve"> inch (0.8 cm) space between them. The main title (on the first page) should begin 1 inch (2.54 cm) from the top edge of the page. The second and following pages should begin 1 inch (2.54 cm) from the top edge. On all pages, the bottom margin should be </w:t>
      </w:r>
      <m:oMath>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 xml:space="preserve"> </m:t>
        </m:r>
      </m:oMath>
      <w:r>
        <w:t>inches (2.86 cm) from the bottom edge of the page for 8.5 × 11-inch paper; for A4 paper, approximately</w:t>
      </w:r>
      <w:r w:rsidR="00F23DF3">
        <w:t xml:space="preserve"> </w:t>
      </w:r>
      <m:oMath>
        <m:r>
          <w:rPr>
            <w:rFonts w:ascii="Cambria Math" w:hAnsi="Cambria Math"/>
          </w:rPr>
          <m:t>1</m:t>
        </m:r>
        <m:f>
          <m:fPr>
            <m:ctrlPr>
              <w:rPr>
                <w:rFonts w:ascii="Cambria Math" w:hAnsi="Cambria Math"/>
                <w:i/>
              </w:rPr>
            </m:ctrlPr>
          </m:fPr>
          <m:num>
            <m:r>
              <w:rPr>
                <w:rFonts w:ascii="Cambria Math" w:hAnsi="Cambria Math"/>
              </w:rPr>
              <m:t>5</m:t>
            </m:r>
          </m:num>
          <m:den>
            <m:r>
              <w:rPr>
                <w:rFonts w:ascii="Cambria Math" w:hAnsi="Cambria Math"/>
              </w:rPr>
              <m:t>8</m:t>
            </m:r>
          </m:den>
        </m:f>
      </m:oMath>
      <w:r w:rsidR="00F23DF3">
        <w:t xml:space="preserve"> </w:t>
      </w:r>
      <w:r>
        <w:t>inches (4.13 cm) from the bottom edge of the page.</w:t>
      </w:r>
    </w:p>
    <w:p w14:paraId="4EDDCCCF" w14:textId="66B85B15" w:rsidR="00F66F7E" w:rsidRPr="005D61CD" w:rsidRDefault="00F66F7E">
      <w:pPr>
        <w:pStyle w:val="2"/>
        <w:rPr>
          <w:b/>
          <w:bCs/>
        </w:rPr>
      </w:pPr>
      <w:r w:rsidRPr="005D61CD">
        <w:rPr>
          <w:b/>
          <w:bCs/>
          <w:sz w:val="22"/>
          <w:szCs w:val="22"/>
        </w:rPr>
        <w:t>Margins and page numbering</w:t>
      </w:r>
    </w:p>
    <w:p w14:paraId="426376EF" w14:textId="77CAD6D9" w:rsidR="002C1FC7" w:rsidRDefault="00F66F7E" w:rsidP="00A008F0">
      <w:pPr>
        <w:pStyle w:val="Text"/>
      </w:pPr>
      <w:r>
        <w:t xml:space="preserve">All printed material, including text, illustrations, and charts, must be kept within a print area </w:t>
      </w:r>
      <m:oMath>
        <m:r>
          <w:rPr>
            <w:rFonts w:ascii="Cambria Math" w:hAnsi="Cambria Math"/>
          </w:rPr>
          <m:t>6</m:t>
        </m:r>
        <m:f>
          <m:fPr>
            <m:ctrlPr>
              <w:rPr>
                <w:rFonts w:ascii="Cambria Math" w:hAnsi="Cambria Math"/>
                <w:i/>
              </w:rPr>
            </m:ctrlPr>
          </m:fPr>
          <m:num>
            <m:r>
              <w:rPr>
                <w:rFonts w:ascii="Cambria Math" w:hAnsi="Cambria Math"/>
              </w:rPr>
              <m:t>7</m:t>
            </m:r>
          </m:num>
          <m:den>
            <m:r>
              <w:rPr>
                <w:rFonts w:ascii="Cambria Math" w:hAnsi="Cambria Math"/>
              </w:rPr>
              <m:t>8</m:t>
            </m:r>
          </m:den>
        </m:f>
      </m:oMath>
      <w:r w:rsidR="00F23DF3">
        <w:t xml:space="preserve"> </w:t>
      </w:r>
      <w:r>
        <w:t>inches (17.</w:t>
      </w:r>
      <w:r w:rsidR="00F23DF3">
        <w:t>46</w:t>
      </w:r>
    </w:p>
    <w:p w14:paraId="582D8C09" w14:textId="77777777" w:rsidR="00F66F7E" w:rsidRPr="005D61CD" w:rsidRDefault="00F66F7E">
      <w:pPr>
        <w:pStyle w:val="1"/>
        <w:rPr>
          <w:b/>
          <w:bCs/>
          <w:sz w:val="24"/>
          <w:szCs w:val="24"/>
        </w:rPr>
      </w:pPr>
      <w:r w:rsidRPr="005D61CD">
        <w:rPr>
          <w:b/>
          <w:bCs/>
          <w:sz w:val="24"/>
          <w:szCs w:val="24"/>
        </w:rPr>
        <w:t>Final copy</w:t>
      </w:r>
    </w:p>
    <w:p w14:paraId="666226A2" w14:textId="1A6DD51E" w:rsidR="00F66F7E" w:rsidRPr="002C1FC7" w:rsidRDefault="00F66F7E">
      <w:pPr>
        <w:pStyle w:val="Text"/>
        <w:rPr>
          <w:rFonts w:ascii="Courier" w:hAnsi="Courier"/>
          <w:sz w:val="18"/>
          <w:szCs w:val="18"/>
        </w:rPr>
      </w:pPr>
      <w:r>
        <w:t>You must include your signed IEEE copyright release form when you submit your finished paper. We MUST have this form before your paper can be published in the proceedings. Please direct any questions to the production editor in charge of these proceedings at the IEEE Computer Society Press:</w:t>
      </w:r>
      <w:r w:rsidR="002C1FC7">
        <w:t xml:space="preserve"> </w:t>
      </w:r>
      <w:hyperlink r:id="rId7" w:history="1">
        <w:r w:rsidR="002C1FC7" w:rsidRPr="002C1FC7">
          <w:rPr>
            <w:rStyle w:val="a3"/>
            <w:rFonts w:ascii="Courier" w:hAnsi="Courier"/>
          </w:rPr>
          <w:t>https://www.computer.org/about/contact</w:t>
        </w:r>
      </w:hyperlink>
    </w:p>
    <w:p w14:paraId="5E710E3C" w14:textId="77777777" w:rsidR="00F66F7E" w:rsidRPr="005D61CD" w:rsidRDefault="00F66F7E">
      <w:pPr>
        <w:pStyle w:val="1"/>
        <w:numPr>
          <w:ilvl w:val="0"/>
          <w:numId w:val="0"/>
        </w:numPr>
        <w:rPr>
          <w:b/>
          <w:bCs/>
          <w:sz w:val="24"/>
          <w:szCs w:val="24"/>
        </w:rPr>
      </w:pPr>
      <w:r w:rsidRPr="005D61CD">
        <w:rPr>
          <w:b/>
          <w:bCs/>
          <w:sz w:val="24"/>
          <w:szCs w:val="24"/>
        </w:rPr>
        <w:t>References</w:t>
      </w:r>
    </w:p>
    <w:p w14:paraId="323BF787" w14:textId="68227EA2" w:rsidR="00F66F7E" w:rsidRPr="002C1FC7" w:rsidRDefault="00E6288E" w:rsidP="002C1FC7">
      <w:pPr>
        <w:pStyle w:val="References"/>
      </w:pPr>
      <w:r w:rsidRPr="00E6288E">
        <w:t>FirstName</w:t>
      </w:r>
      <w:r w:rsidR="00F66F7E">
        <w:t xml:space="preserve"> Alpher, </w:t>
      </w:r>
      <w:r w:rsidR="002C1FC7" w:rsidRPr="002C1FC7">
        <w:t xml:space="preserve">Frobnication. </w:t>
      </w:r>
      <w:r w:rsidR="002C1FC7" w:rsidRPr="002C1FC7">
        <w:rPr>
          <w:i/>
          <w:iCs/>
        </w:rPr>
        <w:t>IEEE TPAMI</w:t>
      </w:r>
      <w:r w:rsidR="002C1FC7" w:rsidRPr="002C1FC7">
        <w:t>, 12(1):234– 778, 2002</w:t>
      </w:r>
      <w:r w:rsidR="002C1FC7">
        <w:t>.</w:t>
      </w:r>
    </w:p>
    <w:p w14:paraId="1DDF288F" w14:textId="0167A32E" w:rsidR="00F66F7E" w:rsidRDefault="00F66F7E" w:rsidP="002C1FC7">
      <w:pPr>
        <w:pStyle w:val="References"/>
      </w:pPr>
    </w:p>
    <w:sectPr w:rsidR="00F66F7E" w:rsidSect="005D61CD">
      <w:headerReference w:type="even" r:id="rId8"/>
      <w:headerReference w:type="default" r:id="rId9"/>
      <w:footerReference w:type="even" r:id="rId10"/>
      <w:footerReference w:type="default" r:id="rId11"/>
      <w:headerReference w:type="first" r:id="rId12"/>
      <w:footerReference w:type="first" r:id="rId13"/>
      <w:pgSz w:w="12240" w:h="15840"/>
      <w:pgMar w:top="1440" w:right="902" w:bottom="1622" w:left="1440" w:header="431" w:footer="431" w:gutter="0"/>
      <w:cols w:num="2" w:space="5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A9A" w14:textId="77777777" w:rsidR="0041196D" w:rsidRDefault="0041196D">
      <w:r>
        <w:separator/>
      </w:r>
    </w:p>
  </w:endnote>
  <w:endnote w:type="continuationSeparator" w:id="0">
    <w:p w14:paraId="3D5FE379" w14:textId="77777777" w:rsidR="0041196D" w:rsidRDefault="00411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ngal">
    <w:panose1 w:val="00000400000000000000"/>
    <w:charset w:val="01"/>
    <w:family w:val="roman"/>
    <w:pitch w:val="variable"/>
    <w:sig w:usb0="0000A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 w:name="Courier">
    <w:panose1 w:val="02070409020205020404"/>
    <w:charset w:val="00"/>
    <w:family w:val="auto"/>
    <w:pitch w:val="variable"/>
    <w:sig w:usb0="00000003" w:usb1="00000000" w:usb2="00000000" w:usb3="00000000" w:csb0="00000003"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5211" w14:textId="77777777" w:rsidR="00737598" w:rsidRDefault="00737598">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29C1" w14:textId="77777777" w:rsidR="00737598" w:rsidRDefault="00737598">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9023" w14:textId="77777777" w:rsidR="00737598" w:rsidRDefault="0073759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492" w14:textId="77777777" w:rsidR="0041196D" w:rsidRDefault="0041196D">
      <w:r>
        <w:separator/>
      </w:r>
    </w:p>
  </w:footnote>
  <w:footnote w:type="continuationSeparator" w:id="0">
    <w:p w14:paraId="66ACFBB2" w14:textId="77777777" w:rsidR="0041196D" w:rsidRDefault="00411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6FED" w14:textId="77777777" w:rsidR="0037698C" w:rsidRDefault="0037698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0DF1" w14:textId="77777777" w:rsidR="00737598" w:rsidRDefault="00737598">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C2969" w14:textId="77777777" w:rsidR="0037698C" w:rsidRDefault="0037698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suff w:val="space"/>
      <w:lvlText w:val="%1."/>
      <w:lvlJc w:val="left"/>
      <w:pPr>
        <w:tabs>
          <w:tab w:val="num" w:pos="0"/>
        </w:tabs>
        <w:ind w:left="432" w:hanging="432"/>
      </w:pPr>
    </w:lvl>
    <w:lvl w:ilvl="1">
      <w:start w:val="1"/>
      <w:numFmt w:val="decimal"/>
      <w:suff w:val="space"/>
      <w:lvlText w:val="%1.%2."/>
      <w:lvlJc w:val="left"/>
      <w:pPr>
        <w:tabs>
          <w:tab w:val="num" w:pos="0"/>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multilevel"/>
    <w:tmpl w:val="2234A0D4"/>
    <w:name w:val="WW8Num1"/>
    <w:lvl w:ilvl="0">
      <w:start w:val="1"/>
      <w:numFmt w:val="decimal"/>
      <w:pStyle w:val="1"/>
      <w:suff w:val="space"/>
      <w:lvlText w:val="%1."/>
      <w:lvlJc w:val="left"/>
      <w:pPr>
        <w:tabs>
          <w:tab w:val="num" w:pos="0"/>
        </w:tabs>
        <w:ind w:left="432" w:hanging="432"/>
      </w:pPr>
    </w:lvl>
    <w:lvl w:ilvl="1">
      <w:start w:val="1"/>
      <w:numFmt w:val="decimal"/>
      <w:pStyle w:val="2"/>
      <w:suff w:val="space"/>
      <w:lvlText w:val="%1.%2."/>
      <w:lvlJc w:val="left"/>
      <w:pPr>
        <w:tabs>
          <w:tab w:val="num" w:pos="0"/>
        </w:tabs>
        <w:ind w:left="576" w:hanging="576"/>
      </w:pPr>
      <w:rPr>
        <w:b/>
        <w:bCs/>
        <w:sz w:val="22"/>
        <w:szCs w:val="22"/>
      </w:r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2" w15:restartNumberingAfterBreak="0">
    <w:nsid w:val="00000003"/>
    <w:multiLevelType w:val="singleLevel"/>
    <w:tmpl w:val="00000003"/>
    <w:name w:val="WW8Num7"/>
    <w:lvl w:ilvl="0">
      <w:start w:val="1"/>
      <w:numFmt w:val="decimal"/>
      <w:pStyle w:val="References"/>
      <w:lvlText w:val="[%1]"/>
      <w:lvlJc w:val="left"/>
      <w:pPr>
        <w:tabs>
          <w:tab w:val="num" w:pos="360"/>
        </w:tabs>
        <w:ind w:left="360" w:hanging="360"/>
      </w:pPr>
    </w:lvl>
  </w:abstractNum>
  <w:num w:numId="1" w16cid:durableId="1741710159">
    <w:abstractNumId w:val="0"/>
  </w:num>
  <w:num w:numId="2" w16cid:durableId="923535313">
    <w:abstractNumId w:val="1"/>
  </w:num>
  <w:num w:numId="3" w16cid:durableId="1820627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defaultTabStop w:val="202"/>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F40"/>
    <w:rsid w:val="000534E2"/>
    <w:rsid w:val="000C0414"/>
    <w:rsid w:val="000F6CAE"/>
    <w:rsid w:val="00104664"/>
    <w:rsid w:val="00191877"/>
    <w:rsid w:val="001C7E11"/>
    <w:rsid w:val="002371BB"/>
    <w:rsid w:val="00241835"/>
    <w:rsid w:val="002477B7"/>
    <w:rsid w:val="00251F16"/>
    <w:rsid w:val="002B6BFC"/>
    <w:rsid w:val="002C1FC7"/>
    <w:rsid w:val="002E3D6A"/>
    <w:rsid w:val="002F05C3"/>
    <w:rsid w:val="003142D9"/>
    <w:rsid w:val="00354D6B"/>
    <w:rsid w:val="0037698C"/>
    <w:rsid w:val="003E3A46"/>
    <w:rsid w:val="00410DC5"/>
    <w:rsid w:val="0041196D"/>
    <w:rsid w:val="00437C99"/>
    <w:rsid w:val="00484418"/>
    <w:rsid w:val="004E0E37"/>
    <w:rsid w:val="00526C9E"/>
    <w:rsid w:val="00532EAA"/>
    <w:rsid w:val="00587C02"/>
    <w:rsid w:val="005D61CD"/>
    <w:rsid w:val="0066092D"/>
    <w:rsid w:val="00672C7C"/>
    <w:rsid w:val="006751AB"/>
    <w:rsid w:val="006C00F0"/>
    <w:rsid w:val="00706950"/>
    <w:rsid w:val="00725BAB"/>
    <w:rsid w:val="00727A47"/>
    <w:rsid w:val="0073244D"/>
    <w:rsid w:val="00737598"/>
    <w:rsid w:val="0075435D"/>
    <w:rsid w:val="00764B5B"/>
    <w:rsid w:val="00802680"/>
    <w:rsid w:val="00825CB8"/>
    <w:rsid w:val="0082755C"/>
    <w:rsid w:val="00833AF4"/>
    <w:rsid w:val="00852F40"/>
    <w:rsid w:val="00884C38"/>
    <w:rsid w:val="00936E62"/>
    <w:rsid w:val="00955656"/>
    <w:rsid w:val="0095785C"/>
    <w:rsid w:val="00A008F0"/>
    <w:rsid w:val="00A05D1B"/>
    <w:rsid w:val="00A54D8A"/>
    <w:rsid w:val="00A62E8F"/>
    <w:rsid w:val="00AA1BE1"/>
    <w:rsid w:val="00AC5631"/>
    <w:rsid w:val="00BB5C9C"/>
    <w:rsid w:val="00CB1912"/>
    <w:rsid w:val="00D01EE8"/>
    <w:rsid w:val="00D04357"/>
    <w:rsid w:val="00D60DE5"/>
    <w:rsid w:val="00D94115"/>
    <w:rsid w:val="00E55195"/>
    <w:rsid w:val="00E57E13"/>
    <w:rsid w:val="00E6288E"/>
    <w:rsid w:val="00E628D0"/>
    <w:rsid w:val="00E63A37"/>
    <w:rsid w:val="00E86551"/>
    <w:rsid w:val="00EB57C6"/>
    <w:rsid w:val="00F23DF3"/>
    <w:rsid w:val="00F658A1"/>
    <w:rsid w:val="00F66F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7DBAFBBA"/>
  <w14:defaultImageDpi w14:val="300"/>
  <w15:chartTrackingRefBased/>
  <w15:docId w15:val="{A9AF6FDA-D048-C34C-81A1-8B806CF0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autoSpaceDE w:val="0"/>
    </w:pPr>
    <w:rPr>
      <w:lang w:val="en-US"/>
    </w:rPr>
  </w:style>
  <w:style w:type="paragraph" w:styleId="1">
    <w:name w:val="heading 1"/>
    <w:basedOn w:val="a"/>
    <w:next w:val="a"/>
    <w:qFormat/>
    <w:pPr>
      <w:keepNext/>
      <w:numPr>
        <w:numId w:val="2"/>
      </w:numPr>
      <w:spacing w:before="240" w:after="80"/>
      <w:outlineLvl w:val="0"/>
    </w:pPr>
  </w:style>
  <w:style w:type="paragraph" w:styleId="2">
    <w:name w:val="heading 2"/>
    <w:basedOn w:val="a"/>
    <w:next w:val="a"/>
    <w:qFormat/>
    <w:pPr>
      <w:keepNext/>
      <w:numPr>
        <w:ilvl w:val="1"/>
        <w:numId w:val="2"/>
      </w:numPr>
      <w:spacing w:before="240" w:after="120"/>
      <w:ind w:left="578" w:hanging="578"/>
      <w:outlineLvl w:val="1"/>
    </w:pPr>
  </w:style>
  <w:style w:type="paragraph" w:styleId="3">
    <w:name w:val="heading 3"/>
    <w:basedOn w:val="a"/>
    <w:next w:val="a"/>
    <w:qFormat/>
    <w:pPr>
      <w:keepNext/>
      <w:numPr>
        <w:ilvl w:val="2"/>
        <w:numId w:val="2"/>
      </w:numPr>
      <w:outlineLvl w:val="2"/>
    </w:pPr>
    <w:rPr>
      <w:i/>
      <w:iCs/>
    </w:rPr>
  </w:style>
  <w:style w:type="paragraph" w:styleId="4">
    <w:name w:val="heading 4"/>
    <w:basedOn w:val="a"/>
    <w:next w:val="a"/>
    <w:qFormat/>
    <w:pPr>
      <w:keepNext/>
      <w:numPr>
        <w:ilvl w:val="3"/>
        <w:numId w:val="2"/>
      </w:numPr>
      <w:spacing w:before="240" w:after="60"/>
      <w:outlineLvl w:val="3"/>
    </w:pPr>
  </w:style>
  <w:style w:type="paragraph" w:styleId="5">
    <w:name w:val="heading 5"/>
    <w:basedOn w:val="a"/>
    <w:next w:val="a"/>
    <w:qFormat/>
    <w:pPr>
      <w:numPr>
        <w:ilvl w:val="4"/>
        <w:numId w:val="2"/>
      </w:numPr>
      <w:spacing w:before="240" w:after="60"/>
      <w:outlineLvl w:val="4"/>
    </w:pPr>
    <w:rPr>
      <w:sz w:val="18"/>
      <w:szCs w:val="18"/>
    </w:rPr>
  </w:style>
  <w:style w:type="paragraph" w:styleId="6">
    <w:name w:val="heading 6"/>
    <w:basedOn w:val="a"/>
    <w:next w:val="a"/>
    <w:qFormat/>
    <w:pPr>
      <w:numPr>
        <w:ilvl w:val="5"/>
        <w:numId w:val="2"/>
      </w:numPr>
      <w:spacing w:before="240" w:after="60"/>
      <w:outlineLvl w:val="5"/>
    </w:pPr>
  </w:style>
  <w:style w:type="paragraph" w:styleId="7">
    <w:name w:val="heading 7"/>
    <w:basedOn w:val="a"/>
    <w:next w:val="a"/>
    <w:qFormat/>
    <w:pPr>
      <w:numPr>
        <w:ilvl w:val="6"/>
        <w:numId w:val="2"/>
      </w:numPr>
      <w:spacing w:before="240" w:after="60"/>
      <w:outlineLvl w:val="6"/>
    </w:pPr>
    <w:rPr>
      <w:sz w:val="16"/>
      <w:szCs w:val="16"/>
    </w:rPr>
  </w:style>
  <w:style w:type="paragraph" w:styleId="8">
    <w:name w:val="heading 8"/>
    <w:basedOn w:val="a"/>
    <w:next w:val="a"/>
    <w:qFormat/>
    <w:pPr>
      <w:numPr>
        <w:ilvl w:val="7"/>
        <w:numId w:val="2"/>
      </w:numPr>
      <w:spacing w:before="240" w:after="60"/>
      <w:outlineLvl w:val="7"/>
    </w:pPr>
  </w:style>
  <w:style w:type="paragraph" w:styleId="9">
    <w:name w:val="heading 9"/>
    <w:basedOn w:val="a"/>
    <w:next w:val="a"/>
    <w:qFormat/>
    <w:pPr>
      <w:numPr>
        <w:ilvl w:val="8"/>
        <w:numId w:val="2"/>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5z0">
    <w:name w:val="WW8Num5z0"/>
  </w:style>
  <w:style w:type="character" w:customStyle="1" w:styleId="WW8Num6z0">
    <w:name w:val="WW8Num6z0"/>
  </w:style>
  <w:style w:type="character" w:customStyle="1" w:styleId="WW8Num7z0">
    <w:name w:val="WW8Num7z0"/>
  </w:style>
  <w:style w:type="character" w:customStyle="1" w:styleId="WW8Num8z0">
    <w:name w:val="WW8Num8z0"/>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6z0">
    <w:name w:val="WW8Num16z0"/>
  </w:style>
  <w:style w:type="character" w:customStyle="1" w:styleId="WW8Num17z0">
    <w:name w:val="WW8Num17z0"/>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MemberType">
    <w:name w:val="MemberType"/>
  </w:style>
  <w:style w:type="character" w:customStyle="1" w:styleId="FootnoteCharacters">
    <w:name w:val="Footnote Characters"/>
    <w:rPr>
      <w:vertAlign w:val="superscript"/>
    </w:rPr>
  </w:style>
  <w:style w:type="character" w:styleId="a3">
    <w:name w:val="Hyperlink"/>
  </w:style>
  <w:style w:type="character" w:styleId="a4">
    <w:name w:val="FollowedHyperlink"/>
  </w:style>
  <w:style w:type="character" w:styleId="a5">
    <w:name w:val="page number"/>
    <w:basedOn w:val="a0"/>
  </w:style>
  <w:style w:type="character" w:customStyle="1" w:styleId="Heading1Char">
    <w:name w:val="Heading 1 Char"/>
  </w:style>
  <w:style w:type="character" w:customStyle="1" w:styleId="TextChar">
    <w:name w:val="Text Char"/>
  </w:style>
  <w:style w:type="character" w:styleId="a6">
    <w:name w:val="footnote reference"/>
    <w:rPr>
      <w:vertAlign w:val="superscript"/>
    </w:rPr>
  </w:style>
  <w:style w:type="character" w:styleId="a7">
    <w:name w:val="endnote reference"/>
    <w:rPr>
      <w:vertAlign w:val="superscript"/>
    </w:rPr>
  </w:style>
  <w:style w:type="character" w:customStyle="1" w:styleId="EndnoteCharacters">
    <w:name w:val="Endnote Characters"/>
  </w:style>
  <w:style w:type="paragraph" w:customStyle="1" w:styleId="Heading">
    <w:name w:val="Heading"/>
    <w:basedOn w:val="a"/>
    <w:next w:val="a"/>
    <w:pPr>
      <w:jc w:val="center"/>
    </w:pPr>
  </w:style>
  <w:style w:type="paragraph" w:styleId="a8">
    <w:name w:val="Body Text"/>
    <w:basedOn w:val="a"/>
    <w:pPr>
      <w:spacing w:after="140" w:line="288" w:lineRule="auto"/>
    </w:pPr>
  </w:style>
  <w:style w:type="paragraph" w:styleId="a9">
    <w:name w:val="List"/>
    <w:basedOn w:val="a8"/>
    <w:rPr>
      <w:rFonts w:cs="Mangal"/>
    </w:rPr>
  </w:style>
  <w:style w:type="paragraph" w:styleId="aa">
    <w:name w:val="caption"/>
    <w:basedOn w:val="a"/>
    <w:next w:val="a"/>
    <w:qFormat/>
    <w:rPr>
      <w:b/>
      <w:bCs/>
    </w:rPr>
  </w:style>
  <w:style w:type="paragraph" w:customStyle="1" w:styleId="Index">
    <w:name w:val="Index"/>
    <w:basedOn w:val="a"/>
    <w:pPr>
      <w:suppressLineNumbers/>
    </w:pPr>
    <w:rPr>
      <w:rFonts w:cs="Mangal"/>
    </w:rPr>
  </w:style>
  <w:style w:type="paragraph" w:customStyle="1" w:styleId="Abstract">
    <w:name w:val="Abstract"/>
    <w:basedOn w:val="a"/>
    <w:next w:val="a"/>
    <w:pPr>
      <w:spacing w:before="20"/>
      <w:ind w:firstLine="202"/>
      <w:jc w:val="both"/>
    </w:pPr>
  </w:style>
  <w:style w:type="paragraph" w:customStyle="1" w:styleId="Authors">
    <w:name w:val="Authors"/>
    <w:basedOn w:val="a"/>
    <w:next w:val="a"/>
    <w:pPr>
      <w:spacing w:after="320"/>
      <w:jc w:val="center"/>
    </w:pPr>
    <w:rPr>
      <w:sz w:val="22"/>
      <w:szCs w:val="22"/>
    </w:rPr>
  </w:style>
  <w:style w:type="paragraph" w:styleId="ab">
    <w:name w:val="footnote text"/>
    <w:basedOn w:val="a"/>
    <w:pPr>
      <w:ind w:firstLine="202"/>
      <w:jc w:val="both"/>
    </w:pPr>
    <w:rPr>
      <w:sz w:val="16"/>
      <w:szCs w:val="16"/>
    </w:rPr>
  </w:style>
  <w:style w:type="paragraph" w:customStyle="1" w:styleId="References">
    <w:name w:val="References"/>
    <w:basedOn w:val="a"/>
    <w:pPr>
      <w:numPr>
        <w:numId w:val="3"/>
      </w:numPr>
      <w:jc w:val="both"/>
    </w:pPr>
    <w:rPr>
      <w:sz w:val="18"/>
      <w:szCs w:val="16"/>
    </w:rPr>
  </w:style>
  <w:style w:type="paragraph" w:customStyle="1" w:styleId="IndexTerms">
    <w:name w:val="IndexTerms"/>
    <w:basedOn w:val="a"/>
    <w:next w:val="a"/>
    <w:pPr>
      <w:ind w:firstLine="202"/>
      <w:jc w:val="both"/>
    </w:pPr>
  </w:style>
  <w:style w:type="paragraph" w:styleId="ac">
    <w:name w:val="footer"/>
    <w:basedOn w:val="a"/>
    <w:pPr>
      <w:tabs>
        <w:tab w:val="center" w:pos="4320"/>
        <w:tab w:val="right" w:pos="8640"/>
      </w:tabs>
    </w:pPr>
  </w:style>
  <w:style w:type="paragraph" w:customStyle="1" w:styleId="Text">
    <w:name w:val="Text"/>
    <w:basedOn w:val="a"/>
    <w:pPr>
      <w:widowControl w:val="0"/>
      <w:ind w:firstLine="204"/>
      <w:jc w:val="both"/>
    </w:pPr>
  </w:style>
  <w:style w:type="paragraph" w:customStyle="1" w:styleId="FigureCaption">
    <w:name w:val="Figure Caption"/>
    <w:basedOn w:val="a"/>
    <w:pPr>
      <w:jc w:val="both"/>
    </w:pPr>
    <w:rPr>
      <w:sz w:val="18"/>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d">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paragraph" w:styleId="ae">
    <w:name w:val="Body Text Indent"/>
    <w:basedOn w:val="a"/>
    <w:pPr>
      <w:ind w:left="630" w:hanging="630"/>
    </w:pPr>
    <w:rPr>
      <w:szCs w:val="24"/>
    </w:rPr>
  </w:style>
  <w:style w:type="paragraph" w:customStyle="1" w:styleId="FrameContents">
    <w:name w:val="Frame Contents"/>
    <w:basedOn w:val="a"/>
  </w:style>
  <w:style w:type="paragraph" w:customStyle="1" w:styleId="TableContents">
    <w:name w:val="Table Contents"/>
    <w:basedOn w:val="a"/>
    <w:pPr>
      <w:suppressLineNumbers/>
    </w:pPr>
  </w:style>
  <w:style w:type="paragraph" w:customStyle="1" w:styleId="TableHeading">
    <w:name w:val="Table Heading"/>
    <w:basedOn w:val="TableContents"/>
    <w:pPr>
      <w:jc w:val="center"/>
    </w:pPr>
    <w:rPr>
      <w:b/>
      <w:bCs/>
    </w:rPr>
  </w:style>
  <w:style w:type="paragraph" w:styleId="af">
    <w:name w:val="Balloon Text"/>
    <w:basedOn w:val="a"/>
    <w:link w:val="af0"/>
    <w:uiPriority w:val="99"/>
    <w:semiHidden/>
    <w:unhideWhenUsed/>
    <w:rsid w:val="00E6288E"/>
    <w:rPr>
      <w:rFonts w:ascii="SimSun" w:eastAsia="SimSun"/>
      <w:sz w:val="18"/>
      <w:szCs w:val="18"/>
    </w:rPr>
  </w:style>
  <w:style w:type="character" w:customStyle="1" w:styleId="af0">
    <w:name w:val="Текст выноски Знак"/>
    <w:link w:val="af"/>
    <w:uiPriority w:val="99"/>
    <w:semiHidden/>
    <w:rsid w:val="00E6288E"/>
    <w:rPr>
      <w:rFonts w:ascii="SimSun" w:eastAsia="SimSun"/>
      <w:sz w:val="18"/>
      <w:szCs w:val="18"/>
      <w:lang w:eastAsia="en-US"/>
    </w:rPr>
  </w:style>
  <w:style w:type="character" w:styleId="af1">
    <w:name w:val="Placeholder Text"/>
    <w:basedOn w:val="a0"/>
    <w:uiPriority w:val="99"/>
    <w:unhideWhenUsed/>
    <w:rsid w:val="00D01EE8"/>
    <w:rPr>
      <w:color w:val="808080"/>
    </w:rPr>
  </w:style>
  <w:style w:type="character" w:styleId="af2">
    <w:name w:val="Unresolved Mention"/>
    <w:basedOn w:val="a0"/>
    <w:uiPriority w:val="99"/>
    <w:semiHidden/>
    <w:unhideWhenUsed/>
    <w:rsid w:val="002C1FC7"/>
    <w:rPr>
      <w:color w:val="605E5C"/>
      <w:shd w:val="clear" w:color="auto" w:fill="E1DFDD"/>
    </w:rPr>
  </w:style>
  <w:style w:type="paragraph" w:styleId="af3">
    <w:name w:val="Normal (Web)"/>
    <w:basedOn w:val="a"/>
    <w:uiPriority w:val="99"/>
    <w:semiHidden/>
    <w:unhideWhenUsed/>
    <w:rsid w:val="002C1FC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0865">
      <w:bodyDiv w:val="1"/>
      <w:marLeft w:val="0"/>
      <w:marRight w:val="0"/>
      <w:marTop w:val="0"/>
      <w:marBottom w:val="0"/>
      <w:divBdr>
        <w:top w:val="none" w:sz="0" w:space="0" w:color="auto"/>
        <w:left w:val="none" w:sz="0" w:space="0" w:color="auto"/>
        <w:bottom w:val="none" w:sz="0" w:space="0" w:color="auto"/>
        <w:right w:val="none" w:sz="0" w:space="0" w:color="auto"/>
      </w:divBdr>
      <w:divsChild>
        <w:div w:id="1728189828">
          <w:marLeft w:val="0"/>
          <w:marRight w:val="0"/>
          <w:marTop w:val="0"/>
          <w:marBottom w:val="0"/>
          <w:divBdr>
            <w:top w:val="none" w:sz="0" w:space="0" w:color="auto"/>
            <w:left w:val="none" w:sz="0" w:space="0" w:color="auto"/>
            <w:bottom w:val="none" w:sz="0" w:space="0" w:color="auto"/>
            <w:right w:val="none" w:sz="0" w:space="0" w:color="auto"/>
          </w:divBdr>
          <w:divsChild>
            <w:div w:id="137841238">
              <w:marLeft w:val="0"/>
              <w:marRight w:val="0"/>
              <w:marTop w:val="0"/>
              <w:marBottom w:val="0"/>
              <w:divBdr>
                <w:top w:val="none" w:sz="0" w:space="0" w:color="auto"/>
                <w:left w:val="none" w:sz="0" w:space="0" w:color="auto"/>
                <w:bottom w:val="none" w:sz="0" w:space="0" w:color="auto"/>
                <w:right w:val="none" w:sz="0" w:space="0" w:color="auto"/>
              </w:divBdr>
              <w:divsChild>
                <w:div w:id="39289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9835">
      <w:bodyDiv w:val="1"/>
      <w:marLeft w:val="0"/>
      <w:marRight w:val="0"/>
      <w:marTop w:val="0"/>
      <w:marBottom w:val="0"/>
      <w:divBdr>
        <w:top w:val="none" w:sz="0" w:space="0" w:color="auto"/>
        <w:left w:val="none" w:sz="0" w:space="0" w:color="auto"/>
        <w:bottom w:val="none" w:sz="0" w:space="0" w:color="auto"/>
        <w:right w:val="none" w:sz="0" w:space="0" w:color="auto"/>
      </w:divBdr>
      <w:divsChild>
        <w:div w:id="983924118">
          <w:marLeft w:val="0"/>
          <w:marRight w:val="0"/>
          <w:marTop w:val="0"/>
          <w:marBottom w:val="0"/>
          <w:divBdr>
            <w:top w:val="none" w:sz="0" w:space="0" w:color="auto"/>
            <w:left w:val="none" w:sz="0" w:space="0" w:color="auto"/>
            <w:bottom w:val="none" w:sz="0" w:space="0" w:color="auto"/>
            <w:right w:val="none" w:sz="0" w:space="0" w:color="auto"/>
          </w:divBdr>
          <w:divsChild>
            <w:div w:id="581599042">
              <w:marLeft w:val="0"/>
              <w:marRight w:val="0"/>
              <w:marTop w:val="0"/>
              <w:marBottom w:val="0"/>
              <w:divBdr>
                <w:top w:val="none" w:sz="0" w:space="0" w:color="auto"/>
                <w:left w:val="none" w:sz="0" w:space="0" w:color="auto"/>
                <w:bottom w:val="none" w:sz="0" w:space="0" w:color="auto"/>
                <w:right w:val="none" w:sz="0" w:space="0" w:color="auto"/>
              </w:divBdr>
              <w:divsChild>
                <w:div w:id="6548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49033">
      <w:bodyDiv w:val="1"/>
      <w:marLeft w:val="0"/>
      <w:marRight w:val="0"/>
      <w:marTop w:val="0"/>
      <w:marBottom w:val="0"/>
      <w:divBdr>
        <w:top w:val="none" w:sz="0" w:space="0" w:color="auto"/>
        <w:left w:val="none" w:sz="0" w:space="0" w:color="auto"/>
        <w:bottom w:val="none" w:sz="0" w:space="0" w:color="auto"/>
        <w:right w:val="none" w:sz="0" w:space="0" w:color="auto"/>
      </w:divBdr>
      <w:divsChild>
        <w:div w:id="299195419">
          <w:marLeft w:val="0"/>
          <w:marRight w:val="0"/>
          <w:marTop w:val="0"/>
          <w:marBottom w:val="0"/>
          <w:divBdr>
            <w:top w:val="none" w:sz="0" w:space="0" w:color="auto"/>
            <w:left w:val="none" w:sz="0" w:space="0" w:color="auto"/>
            <w:bottom w:val="none" w:sz="0" w:space="0" w:color="auto"/>
            <w:right w:val="none" w:sz="0" w:space="0" w:color="auto"/>
          </w:divBdr>
          <w:divsChild>
            <w:div w:id="88352224">
              <w:marLeft w:val="0"/>
              <w:marRight w:val="0"/>
              <w:marTop w:val="0"/>
              <w:marBottom w:val="0"/>
              <w:divBdr>
                <w:top w:val="none" w:sz="0" w:space="0" w:color="auto"/>
                <w:left w:val="none" w:sz="0" w:space="0" w:color="auto"/>
                <w:bottom w:val="none" w:sz="0" w:space="0" w:color="auto"/>
                <w:right w:val="none" w:sz="0" w:space="0" w:color="auto"/>
              </w:divBdr>
              <w:divsChild>
                <w:div w:id="212044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13940">
      <w:bodyDiv w:val="1"/>
      <w:marLeft w:val="0"/>
      <w:marRight w:val="0"/>
      <w:marTop w:val="0"/>
      <w:marBottom w:val="0"/>
      <w:divBdr>
        <w:top w:val="none" w:sz="0" w:space="0" w:color="auto"/>
        <w:left w:val="none" w:sz="0" w:space="0" w:color="auto"/>
        <w:bottom w:val="none" w:sz="0" w:space="0" w:color="auto"/>
        <w:right w:val="none" w:sz="0" w:space="0" w:color="auto"/>
      </w:divBdr>
      <w:divsChild>
        <w:div w:id="1186821519">
          <w:marLeft w:val="0"/>
          <w:marRight w:val="0"/>
          <w:marTop w:val="0"/>
          <w:marBottom w:val="0"/>
          <w:divBdr>
            <w:top w:val="none" w:sz="0" w:space="0" w:color="auto"/>
            <w:left w:val="none" w:sz="0" w:space="0" w:color="auto"/>
            <w:bottom w:val="none" w:sz="0" w:space="0" w:color="auto"/>
            <w:right w:val="none" w:sz="0" w:space="0" w:color="auto"/>
          </w:divBdr>
          <w:divsChild>
            <w:div w:id="857307827">
              <w:marLeft w:val="0"/>
              <w:marRight w:val="0"/>
              <w:marTop w:val="0"/>
              <w:marBottom w:val="0"/>
              <w:divBdr>
                <w:top w:val="none" w:sz="0" w:space="0" w:color="auto"/>
                <w:left w:val="none" w:sz="0" w:space="0" w:color="auto"/>
                <w:bottom w:val="none" w:sz="0" w:space="0" w:color="auto"/>
                <w:right w:val="none" w:sz="0" w:space="0" w:color="auto"/>
              </w:divBdr>
              <w:divsChild>
                <w:div w:id="86116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486595">
      <w:bodyDiv w:val="1"/>
      <w:marLeft w:val="0"/>
      <w:marRight w:val="0"/>
      <w:marTop w:val="0"/>
      <w:marBottom w:val="0"/>
      <w:divBdr>
        <w:top w:val="none" w:sz="0" w:space="0" w:color="auto"/>
        <w:left w:val="none" w:sz="0" w:space="0" w:color="auto"/>
        <w:bottom w:val="none" w:sz="0" w:space="0" w:color="auto"/>
        <w:right w:val="none" w:sz="0" w:space="0" w:color="auto"/>
      </w:divBdr>
      <w:divsChild>
        <w:div w:id="1035083005">
          <w:marLeft w:val="0"/>
          <w:marRight w:val="0"/>
          <w:marTop w:val="0"/>
          <w:marBottom w:val="0"/>
          <w:divBdr>
            <w:top w:val="none" w:sz="0" w:space="0" w:color="auto"/>
            <w:left w:val="none" w:sz="0" w:space="0" w:color="auto"/>
            <w:bottom w:val="none" w:sz="0" w:space="0" w:color="auto"/>
            <w:right w:val="none" w:sz="0" w:space="0" w:color="auto"/>
          </w:divBdr>
          <w:divsChild>
            <w:div w:id="1381444256">
              <w:marLeft w:val="0"/>
              <w:marRight w:val="0"/>
              <w:marTop w:val="0"/>
              <w:marBottom w:val="0"/>
              <w:divBdr>
                <w:top w:val="none" w:sz="0" w:space="0" w:color="auto"/>
                <w:left w:val="none" w:sz="0" w:space="0" w:color="auto"/>
                <w:bottom w:val="none" w:sz="0" w:space="0" w:color="auto"/>
                <w:right w:val="none" w:sz="0" w:space="0" w:color="auto"/>
              </w:divBdr>
              <w:divsChild>
                <w:div w:id="60118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738941">
      <w:bodyDiv w:val="1"/>
      <w:marLeft w:val="0"/>
      <w:marRight w:val="0"/>
      <w:marTop w:val="0"/>
      <w:marBottom w:val="0"/>
      <w:divBdr>
        <w:top w:val="none" w:sz="0" w:space="0" w:color="auto"/>
        <w:left w:val="none" w:sz="0" w:space="0" w:color="auto"/>
        <w:bottom w:val="none" w:sz="0" w:space="0" w:color="auto"/>
        <w:right w:val="none" w:sz="0" w:space="0" w:color="auto"/>
      </w:divBdr>
      <w:divsChild>
        <w:div w:id="129136125">
          <w:marLeft w:val="0"/>
          <w:marRight w:val="0"/>
          <w:marTop w:val="0"/>
          <w:marBottom w:val="0"/>
          <w:divBdr>
            <w:top w:val="none" w:sz="0" w:space="0" w:color="auto"/>
            <w:left w:val="none" w:sz="0" w:space="0" w:color="auto"/>
            <w:bottom w:val="none" w:sz="0" w:space="0" w:color="auto"/>
            <w:right w:val="none" w:sz="0" w:space="0" w:color="auto"/>
          </w:divBdr>
          <w:divsChild>
            <w:div w:id="1714378388">
              <w:marLeft w:val="0"/>
              <w:marRight w:val="0"/>
              <w:marTop w:val="0"/>
              <w:marBottom w:val="0"/>
              <w:divBdr>
                <w:top w:val="none" w:sz="0" w:space="0" w:color="auto"/>
                <w:left w:val="none" w:sz="0" w:space="0" w:color="auto"/>
                <w:bottom w:val="none" w:sz="0" w:space="0" w:color="auto"/>
                <w:right w:val="none" w:sz="0" w:space="0" w:color="auto"/>
              </w:divBdr>
              <w:divsChild>
                <w:div w:id="47993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331040">
      <w:bodyDiv w:val="1"/>
      <w:marLeft w:val="0"/>
      <w:marRight w:val="0"/>
      <w:marTop w:val="0"/>
      <w:marBottom w:val="0"/>
      <w:divBdr>
        <w:top w:val="none" w:sz="0" w:space="0" w:color="auto"/>
        <w:left w:val="none" w:sz="0" w:space="0" w:color="auto"/>
        <w:bottom w:val="none" w:sz="0" w:space="0" w:color="auto"/>
        <w:right w:val="none" w:sz="0" w:space="0" w:color="auto"/>
      </w:divBdr>
      <w:divsChild>
        <w:div w:id="1002777064">
          <w:marLeft w:val="0"/>
          <w:marRight w:val="0"/>
          <w:marTop w:val="0"/>
          <w:marBottom w:val="0"/>
          <w:divBdr>
            <w:top w:val="none" w:sz="0" w:space="0" w:color="auto"/>
            <w:left w:val="none" w:sz="0" w:space="0" w:color="auto"/>
            <w:bottom w:val="none" w:sz="0" w:space="0" w:color="auto"/>
            <w:right w:val="none" w:sz="0" w:space="0" w:color="auto"/>
          </w:divBdr>
          <w:divsChild>
            <w:div w:id="284580635">
              <w:marLeft w:val="0"/>
              <w:marRight w:val="0"/>
              <w:marTop w:val="0"/>
              <w:marBottom w:val="0"/>
              <w:divBdr>
                <w:top w:val="none" w:sz="0" w:space="0" w:color="auto"/>
                <w:left w:val="none" w:sz="0" w:space="0" w:color="auto"/>
                <w:bottom w:val="none" w:sz="0" w:space="0" w:color="auto"/>
                <w:right w:val="none" w:sz="0" w:space="0" w:color="auto"/>
              </w:divBdr>
              <w:divsChild>
                <w:div w:id="130924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486128">
      <w:bodyDiv w:val="1"/>
      <w:marLeft w:val="0"/>
      <w:marRight w:val="0"/>
      <w:marTop w:val="0"/>
      <w:marBottom w:val="0"/>
      <w:divBdr>
        <w:top w:val="none" w:sz="0" w:space="0" w:color="auto"/>
        <w:left w:val="none" w:sz="0" w:space="0" w:color="auto"/>
        <w:bottom w:val="none" w:sz="0" w:space="0" w:color="auto"/>
        <w:right w:val="none" w:sz="0" w:space="0" w:color="auto"/>
      </w:divBdr>
      <w:divsChild>
        <w:div w:id="103617303">
          <w:marLeft w:val="0"/>
          <w:marRight w:val="0"/>
          <w:marTop w:val="0"/>
          <w:marBottom w:val="0"/>
          <w:divBdr>
            <w:top w:val="none" w:sz="0" w:space="0" w:color="auto"/>
            <w:left w:val="none" w:sz="0" w:space="0" w:color="auto"/>
            <w:bottom w:val="none" w:sz="0" w:space="0" w:color="auto"/>
            <w:right w:val="none" w:sz="0" w:space="0" w:color="auto"/>
          </w:divBdr>
          <w:divsChild>
            <w:div w:id="474220735">
              <w:marLeft w:val="0"/>
              <w:marRight w:val="0"/>
              <w:marTop w:val="0"/>
              <w:marBottom w:val="0"/>
              <w:divBdr>
                <w:top w:val="none" w:sz="0" w:space="0" w:color="auto"/>
                <w:left w:val="none" w:sz="0" w:space="0" w:color="auto"/>
                <w:bottom w:val="none" w:sz="0" w:space="0" w:color="auto"/>
                <w:right w:val="none" w:sz="0" w:space="0" w:color="auto"/>
              </w:divBdr>
              <w:divsChild>
                <w:div w:id="96242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computer.org/about/contac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Pages>
  <Words>551</Words>
  <Characters>3143</Characters>
  <Application>Microsoft Office Word</Application>
  <DocSecurity>0</DocSecurity>
  <Lines>26</Lines>
  <Paragraphs>7</Paragraphs>
  <ScaleCrop>false</ScaleCrop>
  <HeadingPairs>
    <vt:vector size="6" baseType="variant">
      <vt:variant>
        <vt:lpstr>Название</vt:lpstr>
      </vt:variant>
      <vt:variant>
        <vt:i4>1</vt:i4>
      </vt:variant>
      <vt:variant>
        <vt:lpstr>Title</vt:lpstr>
      </vt:variant>
      <vt:variant>
        <vt:i4>1</vt:i4>
      </vt:variant>
      <vt:variant>
        <vt:lpstr>Titre</vt:lpstr>
      </vt:variant>
      <vt:variant>
        <vt:i4>1</vt:i4>
      </vt:variant>
    </vt:vector>
  </HeadingPairs>
  <TitlesOfParts>
    <vt:vector size="3" baseType="lpstr">
      <vt:lpstr/>
      <vt:lpstr/>
      <vt:lpstr></vt:lpstr>
    </vt:vector>
  </TitlesOfParts>
  <Manager/>
  <Company/>
  <LinksUpToDate>false</LinksUpToDate>
  <CharactersWithSpaces>3687</CharactersWithSpaces>
  <SharedDoc>false</SharedDoc>
  <HyperlinkBase/>
  <HLinks>
    <vt:vector size="6" baseType="variant">
      <vt:variant>
        <vt:i4>6619256</vt:i4>
      </vt:variant>
      <vt:variant>
        <vt:i4>0</vt:i4>
      </vt:variant>
      <vt:variant>
        <vt:i4>0</vt:i4>
      </vt:variant>
      <vt:variant>
        <vt:i4>5</vt:i4>
      </vt:variant>
      <vt:variant>
        <vt:lpwstr>http://www.pamitc.org/documents/mermin.pdf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IEEE/CVF CVPR</dc:subject>
  <dc:creator>Polina Soloveva</dc:creator>
  <cp:keywords/>
  <dc:description/>
  <cp:lastModifiedBy>Polina Soloveva</cp:lastModifiedBy>
  <cp:revision>4</cp:revision>
  <cp:lastPrinted>2021-05-11T23:29:00Z</cp:lastPrinted>
  <dcterms:created xsi:type="dcterms:W3CDTF">2026-01-31T10:55:00Z</dcterms:created>
  <dcterms:modified xsi:type="dcterms:W3CDTF">2026-01-31T13:54:00Z</dcterms:modified>
  <cp:category/>
</cp:coreProperties>
</file>