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Matriz de planificación y cronograma del proyecto STKD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Sistema de Ventas de Aparatos Electrónicos de Escritorio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Empresa: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Empresa StockFlow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Ciclo: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Estado: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[EN REVISIÓN]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Archivo oficial: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STKD_CRO_V1_3_301026.docx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AESA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 de versiones</w:t>
      </w:r>
    </w:p>
    <w:tbl>
      <w:tblPr>
        <w:tblW w:type="dxa" w:w="13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9"/>
        <w:gridCol w:w="1448"/>
        <w:gridCol w:w="2468"/>
        <w:gridCol w:w="1053"/>
        <w:gridCol w:w="1053"/>
        <w:gridCol w:w="1053"/>
        <w:gridCol w:w="1053"/>
        <w:gridCol w:w="1283"/>
        <w:gridCol w:w="1283"/>
      </w:tblGrid>
      <w:tr>
        <w:trPr>
          <w:cantSplit/>
          <w:tblHeader/>
        </w:trPr>
        <w:tc>
          <w:tcPr>
            <w:tcW w:type="dxa" w:w="2879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44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246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Razón del cambio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Inicio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Fin</w:t>
            </w:r>
          </w:p>
        </w:tc>
        <w:tc>
          <w:tcPr>
            <w:tcW w:type="dxa" w:w="128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Estimado</w:t>
            </w:r>
          </w:p>
        </w:tc>
        <w:tc>
          <w:tcPr>
            <w:tcW w:type="dxa" w:w="128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Real</w:t>
            </w:r>
          </w:p>
        </w:tc>
      </w:tr>
      <w:tr>
        <w:trPr>
          <w:cantSplit/>
        </w:trPr>
        <w:tc>
          <w:tcPr>
            <w:tcW w:type="dxa" w:w="2879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STKD_CRO_V1_0_121026.docx</w:t>
            </w:r>
          </w:p>
        </w:tc>
        <w:tc>
          <w:tcPr>
            <w:tcW w:type="dxa" w:w="144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12-Oct-2026</w:t>
            </w:r>
          </w:p>
        </w:tc>
        <w:tc>
          <w:tcPr>
            <w:tcW w:type="dxa" w:w="246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Elaboración inicial de la matriz de planificación, el cronograma y la asignación de roles del proyecto.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28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28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79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STKD_CRO_V1_1_241026.docx</w:t>
            </w:r>
          </w:p>
        </w:tc>
        <w:tc>
          <w:tcPr>
            <w:tcW w:type="dxa" w:w="144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24-Oct-2026</w:t>
            </w:r>
          </w:p>
        </w:tc>
        <w:tc>
          <w:tcPr>
            <w:tcW w:type="dxa" w:w="246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la Iteración 5 (MOD-05 Clientes y vendedor) y de la tarea 1.6.4; reprogramación de las iteraciones 3 y 4 y de la fase de estabilización.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28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60 min</w:t>
            </w:r>
          </w:p>
        </w:tc>
        <w:tc>
          <w:tcPr>
            <w:tcW w:type="dxa" w:w="128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879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STKD_CRO_V1_2_291026.docx</w:t>
            </w:r>
          </w:p>
        </w:tc>
        <w:tc>
          <w:tcPr>
            <w:tcW w:type="dxa" w:w="144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29-Oct-2026</w:t>
            </w:r>
          </w:p>
        </w:tc>
        <w:tc>
          <w:tcPr>
            <w:tcW w:type="dxa" w:w="246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la Iteración 6 (MOD-06 Catálogo e inventario) y de la tarea 1.6.5; reemplazo de «compra» por «compra»; reprogramación de la estabilización (02/11–03/11).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28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45 min</w:t>
            </w:r>
          </w:p>
        </w:tc>
        <w:tc>
          <w:tcPr>
            <w:tcW w:type="dxa" w:w="128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879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STKD_CRO_V1_3_301026.docx</w:t>
            </w:r>
          </w:p>
        </w:tc>
        <w:tc>
          <w:tcPr>
            <w:tcW w:type="dxa" w:w="144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30-Oct-2026</w:t>
            </w:r>
          </w:p>
        </w:tc>
        <w:tc>
          <w:tcPr>
            <w:tcW w:type="dxa" w:w="246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Cambio de la fecha de entrega al 09-Nov-2026; incorporación del desarrollo de la base de datos (tarea 1.3.4.1) y de la tarea 1.6.6; reprogramación de las Iteraciones 4 y 6, la estabilización y el cierre.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05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28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45 min</w:t>
            </w:r>
          </w:p>
        </w:tc>
        <w:tc>
          <w:tcPr>
            <w:tcW w:type="dxa" w:w="128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</w:tbl>
    <w:p>
      <w:pPr>
        <w:spacing w:after="100" w:before="0"/>
      </w:pP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Cronograma · Fecha límite: 09-Nov-2026</w:t>
      </w:r>
    </w:p>
    <w:tbl>
      <w:tblPr>
        <w:tblW w:type="dxa" w:w="13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3803"/>
        <w:gridCol w:w="620"/>
        <w:gridCol w:w="620"/>
        <w:gridCol w:w="78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  <w:tblHeader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EDT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Actividad o entregable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Inicio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Fin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Duración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07-13 Sep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14-20 Sep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21-27 Sep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28 Sep-04 Oct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05-11 Oct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S6</w:t>
            </w:r>
          </w:p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12-18 Oct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S7</w:t>
            </w:r>
          </w:p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19-25 Oct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S8</w:t>
            </w:r>
          </w:p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26 Oct-01 Nov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S9</w:t>
            </w:r>
          </w:p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02-08 Nov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S10</w:t>
            </w:r>
          </w:p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09 Nov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1.1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INICIO Y DOCUMENTACIÓN INICIAL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07/09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21/09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1.1.1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Identificación de interesados y aclaración de alcance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07/09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10/09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07/09-10/09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1.1.2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Estandarización de artefactos EDOC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07/09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15/09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9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07/09-13/09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14/09-15/09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1.1.3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Guía del proceso de desarrollo PDS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07/09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15/09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9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07/09-13/09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14/09-15/09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1.1.4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Procesos de negocio DPN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11/09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18/09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8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11/09-13/09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14/09-18/09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1.1.5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y cierre documental de la etapa 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19/09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21/09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19/09-20/09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21/09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1.2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PLANEACIÓN Y DISEÑO DEL SISTEMA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22/09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28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Especificación de requisitos SRS y diagramas de casos de uso (CDU)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22/09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24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22/09-27/09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28/09-04/10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05/10-11/10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12/10-15/10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1.2.1.1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Consultas y validación de requisitos con el cliente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08/10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8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08/10-11/10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12/10-15/10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Definición del alcance y prioridades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12/10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12/10-15/10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1.2.3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 la EDT y estimación de tiempos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1.2.4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Ajuste y aprobación del cronograma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16/10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16/10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16/10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1.2.5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Diseño de BD: diagrama entidad-relación (DER) y diccionario de datos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17/10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15/10-17/10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1.2.6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Mockups y diseño de pantallas para mostrador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18/10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15/10-18/10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1.2.7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Diseño modular, arquitectura y diagramas UML (clases, secuencia y componentes)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17/10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17/10-18/10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1.3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DESARROLLO DEL SISTEMA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18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1.3.1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ITERACIÓN 1 CATÁLOGO Y EXISTENCIAS RF-01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1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19/10-22/10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1.3.1.1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del catálogo y existencias RF-01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19/10-20/10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1.3.1.2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unitarias del catálogo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21/10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21/10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21/10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1.3.1.3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con el cliente del catálogo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1.3.2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ITERACIÓN 2 CARRITO DE COMPRAS Y CÁLCULO DE TOTALES RF-02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1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22/10-25/10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1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1.3.2.1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del carrito de compras y cálculo de totales RF-02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24/10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22/10-24/10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1.3.2.2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unitarias del carrito de compras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25/10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25/10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25/10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1.3.2.3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con el cliente del carrito de compras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1.3.3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ITERACIÓN 3 COMPRA Y GENERACIÓN DE FOLIO RF-03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29/10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1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26/10-29/10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1.3.3.1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 compra, folio RF-03 e integración con cliente y vendedor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27/10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26/10-27/10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1.3.3.2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unitarias de compra y folio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28/10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28/10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28/10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1.3.3.3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con el cliente de compra y folio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29/10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29/10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29/10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1.3.4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ITERACIÓN 4 BASE DE DATOS, PERSISTENCIA E INSTALADOR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7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1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30/10-01/11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1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02/11-05/11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1.3.4.1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 la base de datos: esquema, restricciones, carga inicial y acceso JDBC (NUEVA)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02/11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30/10-01/11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02/11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1.3.4.2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Persistencia de datos y compilación del instalador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04/11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03/11-04/11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1.3.4.3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de instalación, respaldo y recuperación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1.3.4.4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con el cliente del instalador y cierre de desarrollo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1.3.5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ITERACIÓN 5 CLIENTES Y VENDEDOR RF-04 Y RF-05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31/10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1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26/10-31/10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1.3.5.1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 clientes, validaciones, consolidado y perfil del vendedor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29/10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26/10-29/10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1.3.5.2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unitarias de clientes y vendedor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1.3.5.3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con el cliente de clientes y vendedor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31/10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31/10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31/10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1.3.6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ITERACIÓN 6 CATÁLOGO E INVENTARIO RF-06 Y RF-04.10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1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30/10-01/11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1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02/11-03/11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1.3.6.1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 productos, categorías, stock y eliminación de clientes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02/11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30/10-01/11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02/11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1.3.6.2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unitarias de catálogo e inventario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1.3.6.3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con el cliente de catálogo e inventario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1.4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ESTABILIZACIÓN Y VALIDACIÓN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de integración y aceptación con el usuario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05/11-07/11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Corrección de defectos encontrados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06/11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06/11-07/11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1.4.3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Validación final y elaboración de manuales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1.5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CIERRE DEL PROYECTO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08/11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Documentación final, repositorio Git e informe POS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08/11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08/11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08/11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Entrega formal y registro de lecciones aprendidas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DEBF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1.6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GESTIÓN DE REQUERIMIENTOS Y CONTROL DE CAMBIOS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36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BDD7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1.6.1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Matriz de trazabilidad de requerimientos (actualización continua)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36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SEGUIM.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SEGUIM.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SEGUIM.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SEGUIM.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SEGUIM.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SEGUIM.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1.6.2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Registro, evaluación y seguimiento de solicitudes de cambio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36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SEGUIM.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SEGUIM.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SEGUIM.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SEGUIM.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SEGUIM.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SEGUIM.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1.6.3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Verificación final de trazabilidad y cierre de cambios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07/11-08/11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1.6.4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Actualización de artefactos por la solicitud de cambio CAM-06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24/10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24/10-25/10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1.6.5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Actualización de artefactos por la solicitud de cambio CAM-08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29/10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31/10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 días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29/10-31/10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1.6.6</w:t>
            </w:r>
          </w:p>
        </w:tc>
        <w:tc>
          <w:tcPr>
            <w:tcW w:type="dxa" w:w="380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Actualización de artefactos por la solicitud de cambio CAM-10 (nueva)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62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78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día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4DFE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</w:tbl>
    <w:p>
      <w:pPr>
        <w:spacing w:after="60" w:before="100" w:line="2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Leyenda: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verde = desarrollo · amarillo = pruebas · naranja = revisión con el cliente · azul = diseño y documentación · morado = seguimiento continuo. Las filas marcadas como «nueva» se agregaron en la versión 1.3.</w:t>
      </w:r>
    </w:p>
    <w:p>
      <w:pPr>
        <w:pStyle w:val="Heading1"/>
        <w:keepNext/>
        <w:pageBreakBefore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Asignación de roles y encargados</w:t>
      </w:r>
    </w:p>
    <w:tbl>
      <w:tblPr>
        <w:tblW w:type="dxa" w:w="13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800"/>
        <w:gridCol w:w="800"/>
        <w:gridCol w:w="2100"/>
        <w:gridCol w:w="1200"/>
        <w:gridCol w:w="2773"/>
      </w:tblGrid>
      <w:tr>
        <w:trPr>
          <w:cantSplit/>
          <w:tblHeader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EDT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Inicio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Fin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Rol principal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Encargado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Apoyo / revisión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1.1.1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Identificación de interesados y aclaración de alcance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07/09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10/09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Analista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1.1.2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Estandarización de artefactos EDOC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07/09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15/09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Calidad documental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1.1.3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Guía del proceso de desarrollo PDS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07/09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15/09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Analista / arquitecto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1.1.4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Procesos de negocio DPN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11/09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18/09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Análisis de procesos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VMTS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1.1.5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y cierre documental etapa 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19/09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21/09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Calidad documental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1.2.1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Especificación SRS y diagramas de casos de uso (CDU)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22/09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Analista de requisitos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 / cliente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1.2.1.1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Consultas y validación de requisitos con el cliente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08/10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Analista / facilitador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1.2.2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Definición del alcance y prioridades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12/10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Analista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Equipo / cliente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1.2.3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 la EDT y estimación de tiempos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Coordinación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 / KTCG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1.2.4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Ajuste y aprobación del cronograma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16/10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16/10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Coordinación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 / cliente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1.2.5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Diseño de BD, diagrama DER y diccionario de datos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17/10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Diseñador BD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VMTS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1.2.6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Mockups y diseño de pantallas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18/10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Diseño interfaz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 / VMTS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1.2.7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Diseño modular, arquitectura y diagramas UML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17/10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Arquitecto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VMTS / KTCG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1.3.1.1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del catálogo y existencias RF-01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Desarrollador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 / VMTS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1.3.1.2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unitarias del catálogo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21/10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21/10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Calidad / tester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1.3.1.3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con el cliente del catálogo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Analista / facilitador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1.3.2.1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del carrito y cálculo de totales RF-02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24/10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Desarrollador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 / VMTS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1.3.2.2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unitarias del carrito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25/10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25/10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Calidad / tester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1.3.2.3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con el cliente del carrito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Analista / facilitador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1.3.3.1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 compra, folio RF-03 e integración con cliente y vendedor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27/10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Desarrollador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 / VMTS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1.3.3.2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unitarias de compra y folio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28/10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28/10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Calidad / tester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1.3.3.3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con el cliente de compra y folio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29/10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29/10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Analista / facilitador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1.3.4.1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 la base de datos: esquema, restricciones, carga inicial y acceso JDBC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02/11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/ BD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VMTS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 / AESA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1.3.4.2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Persistencia de datos y compilación del instalador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04/11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/ BD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VMTS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1.3.4.3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instalación, respaldo y recuperación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Calidad / tester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VMTS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1.3.4.4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con el cliente del instalador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Analista / facilitador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 / VMTS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1.3.5.1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 clientes, validaciones, consolidado y perfil del vendedor RF-04 y RF-05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29/10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/ BD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VMTS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 (pantallas) / AESA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1.3.5.2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unitarias de clientes y vendedor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Calidad / tester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 / VMTS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1.3.5.3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con el cliente de clientes y vendedor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31/10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31/10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Analista / facilitador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1.3.6.1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de productos, categorías, stock y eliminación de clientes RF-06 y RF-04.10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02/11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Desarrollador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 (pantallas) / VMTS (datos)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1.3.6.2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unitarias de catálogo e inventario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Calidad / tester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 / VMTS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1.3.6.3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Revisión con el cliente de catálogo e inventario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03/11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Analista / facilitador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1.4.1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Pruebas de integración y aceptación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Calidad / tester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VMTS / AESA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1.4.2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Corrección de defectos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06/11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Desarrollo / calidad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 / DAOJ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1.4.3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Validación final y manuales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Documentación / validación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DAOJ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1.5.1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Documentación final, repositorio Git e informe POS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08/11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08/11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Documentación / configuración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 / DAOJ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1.5.2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Entrega formal y lecciones aprendidas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Coordinación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1.6.1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Matriz de trazabilidad de requerimientos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Requisitos / trazabilidad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1.6.2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Registro y seguimiento de solicitudes de cambio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05/10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Control de cambios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Equipo / cliente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1.6.3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Verificación final de trazabilidad y cierre de cambios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07/11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09/11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Calidad / trazabilidad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KTCG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1.6.4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Actualización de artefactos por la solicitud de cambio CAM-06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24/10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Requisitos / documentación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Equipo (DAOJ, VMTS, KTCG)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1.6.5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Actualización de artefactos por la solicitud de cambio CAM-08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29/10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31/10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Requisitos / documentación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Equipo (DAOJ, VMTS, KTCG)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1.6.6</w:t>
            </w:r>
          </w:p>
        </w:tc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Actualización de artefactos por la solicitud de cambio CAM-10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30/10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Requisitos / documentación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AESA</w:t>
            </w:r>
          </w:p>
        </w:tc>
        <w:tc>
          <w:tcPr>
            <w:tcW w:type="dxa" w:w="2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CE4D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Equipo (DAOJ, VMTS, KTCG)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Integrantes del proyecto y función general</w:t>
      </w:r>
    </w:p>
    <w:p>
      <w:pPr>
        <w:spacing w:after="6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Responsabilidades generales tomadas de la estandarización de artefactos del proyecto.</w:t>
      </w:r>
    </w:p>
    <w:tbl>
      <w:tblPr>
        <w:tblW w:type="dxa" w:w="13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3100"/>
        <w:gridCol w:w="6673"/>
      </w:tblGrid>
      <w:tr>
        <w:trPr>
          <w:cantSplit/>
          <w:tblHeader/>
        </w:trPr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Integrante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Acrónimo</w:t>
            </w:r>
          </w:p>
        </w:tc>
        <w:tc>
          <w:tcPr>
            <w:tcW w:type="dxa" w:w="3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Responsabilidad principal</w:t>
            </w:r>
          </w:p>
        </w:tc>
        <w:tc>
          <w:tcPr>
            <w:tcW w:type="dxa" w:w="6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Función general dentro del proyecto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Diego Armando Ojeda Jiménez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3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 y decisiones técnicas</w:t>
            </w:r>
          </w:p>
        </w:tc>
        <w:tc>
          <w:tcPr>
            <w:tcW w:type="dxa" w:w="6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Define la arquitectura del sistema, apoya las decisiones técnicas, el diseño modular, las interfaces (incluidas las pantallas de clientes y vendedor) y la integración técnica de los componentes.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Kevin Tomás Caballero Guzmán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3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y administración de calidad</w:t>
            </w:r>
          </w:p>
        </w:tc>
        <w:tc>
          <w:tcPr>
            <w:tcW w:type="dxa" w:w="6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Coordina pruebas, revisiones de calidad, verificación de criterios de aceptación, control documental y apoyo en el seguimiento de cambios.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Adrián Eduardo Sánchez Alducin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3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Análisis, requisitos, trazabilidad y desarrollo funcional</w:t>
            </w:r>
          </w:p>
        </w:tc>
        <w:tc>
          <w:tcPr>
            <w:tcW w:type="dxa" w:w="6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Coordina el análisis de requisitos, la comunicación con el cliente y la trazabilidad. Desarrolla las funciones RF-01, RF-02, RF-03 y RF-06 (catálogo e inventario); atiende las correcciones de lógica funcional.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Víctor Manuel Tequiliquihua de los Santos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3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Datos, persistencia e integración</w:t>
            </w:r>
          </w:p>
        </w:tc>
        <w:tc>
          <w:tcPr>
            <w:tcW w:type="dxa" w:w="6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Diseña y mantiene la base de datos; implementa persistencia, respaldo e integración; desarrolla el módulo de clientes y vendedor (RF-04 y RF-05). Prepara el instalador y apoya la corrección de defectos técnicos relacionados con los datos.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1500" w:right="850" w:bottom="1134" w:left="1417" w:header="567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Página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de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STKD_CRO_V1_3_301026.docx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35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58"/>
      <w:gridCol w:w="6515"/>
    </w:tblGrid>
    <w:tr>
      <w:tc>
        <w:tcPr>
          <w:tcW w:type="dxa" w:w="7058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drawing>
              <wp:inline distT="0" distB="0" distL="0" distR="0">
                <wp:extent cx="1143000" cy="342900"/>
                <wp:effectExtent t="0" r="0" b="0" l="0"/>
                <wp:docPr id="1" name="logo" descr="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before="40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Matriz de planificación y cronograma</w:t>
          </w:r>
        </w:p>
      </w:tc>
      <w:tc>
        <w:tcPr>
          <w:tcW w:type="dxa" w:w="6515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Sistema de Ventas de Aparatos Electrónicos de Escritorio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Ciclo: 1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Etapa: PLA</w:t>
          </w:r>
        </w:p>
      </w:tc>
    </w:tr>
  </w:tbl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8c560259798c0bda0e12130363aec867c1ad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planificación y cronograma</dc:title>
  <dc:creator>StockFlow</dc:creator>
  <cp:lastModifiedBy>Un-named</cp:lastModifiedBy>
  <cp:revision>1</cp:revision>
  <dcterms:created xsi:type="dcterms:W3CDTF">2026-10-31T02:14:33.312Z</dcterms:created>
  <dcterms:modified xsi:type="dcterms:W3CDTF">2026-10-31T02:14:33.316Z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