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Diseño de Base de Datos y Diccionario de Datos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PLA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[EN REVISIÓN]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STKD_DBD_V3_0_291026.docx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VMTS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STKD_DBD_V1_0_171026_A.docx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17-Oct-2026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Diseño inicial de la base de datos: modelo entidad-relación, diccionario de datos y script DDL (aprobado).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16:00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18:00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115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STKD_DBD_V2_0_241026.docx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las tablas cliente y vendedor ampliada; llaves foráneas y bandera de factura en orden; restricciones de unicidad, secuencias, índices y reglas de integridad.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STKD_DBD_V3_0_291026.docx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29-Oct-2026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la tabla movimiento_inventario (entradas y ajustes de stock); restricciones de eliminación (ON DELETE RESTRICT) para producto y categoría; unicidad de categoría, código de producto en mayúsculas y precio mayor que cero; reglas de eliminación de clientes sin historial.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VMTS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Modelo entidad-relación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diseño relacional del Sistema de Ventas de Aparatos Electrónicos de Escritorio (STKD) se compone de siete entidades: vendedor, categoria, producto, cliente, orden, detalle_orden y movimiento_inventario. La normalización garantiza la integridad referencial necesaria para descontar stock y generar el folio único mediante transacciones atómicas, y permite asociar cada venta con su vendedor y, opcionalmente, con un cliente.</w:t>
      </w:r>
    </w:p>
    <w:p>
      <w:pPr>
        <w:spacing w:after="60" w:before="60"/>
        <w:jc w:val="center"/>
      </w:pPr>
      <w:r>
        <w:drawing>
          <wp:inline distT="0" distB="0" distL="0" distR="0">
            <wp:extent cx="5943600" cy="2819400"/>
            <wp:effectExtent t="0" r="0" b="0" l="0"/>
            <wp:docPr id="1" name="Diagrama ER" descr="Diagrama ER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Diagrama entidad-relación. Las tablas en color café son nuevas o ampliadas en esta versión.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Cambios respecto a la versión 2.0: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nueva tabla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movimiento_inventario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registra cada entrada («Entrada») y cada ajuste («Ajuste») de existencias con producto, vendedor, existencia anterior y nueva, motivo y fecha (RF-06.7, RF-06.8, RN-18).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exige código en mayúsculas y precio mayor que cero, y su llave foránea hacia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 ON DELETE RESTRICT: no se puede borrar una categoría con productos (RN-17).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detalle_orden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usa ON DELETE RESTRICT hacia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no se puede borrar un producto con ventas (RN-16).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categoria.nombre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pasa a ser UNIQUE (RN-15).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eliminación de clientes sin ventas (RF-04.10) se apoya en la restricción ya existente orden.codigo_cliente con ON DELETE RESTRICT (RN-10).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Diccionario de datos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1700"/>
        <w:gridCol w:w="2000"/>
        <w:gridCol w:w="3473"/>
      </w:tblGrid>
      <w:tr>
        <w:trPr>
          <w:cantSplit/>
          <w:tblHeader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Entidad / tabla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Atributo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Tipo de dato (PostgreSQL)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Restricción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Descripción de la regla de negocio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vendedor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id_vendedor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PK, CHECK (= 1)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del único vendedor (RN-11).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del vendedor.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 del vendedor.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18–120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 del vendedor (RF-05.1).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fecha_modificacion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y hora de la última modificación (RN-13).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id_categoria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de la clasificación para los filtros.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Texto del filtro en el menú desplegable (ej. Periféricos).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producto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alfanumérico único para búsquedas (ej. PER-001).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id_categoria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categoria, NOT NULL, ON DELETE RESTRICT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Relación con la categoría del producto.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Descripción comercial del artículo.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de venta unitario vigente, sin IVA.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stock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0, CHECK (&gt;= 0)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 física; el motor bloquea valores negativos (RN-02).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Código consecutivo autogenerado (ej. CLI-0001) (RF-04.1).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del cliente o del representante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Apellido del cliente o representante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NULL, CHECK 18–120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Edad, si se captura.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telefono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10 dígitos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Número telefónico (dato crítico).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UNIQUE,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Correo electrónico; no se repite entre clientes (RN-08). Vacío se guarda como NULL.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VARCHAR(13)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UNIQUE, NULL, CHECK 12/13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RFC; 13 caracteres para persona física y 12 para moral (RN-08).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razon_social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Nombre fiscal para la factura (RN-12).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FISICA o MORAL.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DEFAULT ACTIVO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ACTIVO o INACTIVO (RN-09).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fecha_registro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alta del cliente.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fecha_modificacion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de la última modificación (RN-13).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Consecutivo alfanumérico generado al confirmar (ej. STKD-2026-0042) (RN-05).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Marca de tiempo del cierre de la transacción.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id_vendedor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FK → vendedor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que registró la venta (RF-05.2).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codigo_cliente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cliente, NULL, ON DELETE RESTRICT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asociado; NULL equivale a «Público en general» (RN-07, RN-10).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requiere_factura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DEFAULT FALSE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Indica si la venta se marcó para facturación; exige cliente (RN-12).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subtotal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Sumatoria del costo antes de impuestos.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Impuesto calculado al 16% sobre el subtotal.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Monto definitivo a cobrar (subtotal + IVA).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detalle_orden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id_detalle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Llave primaria de la línea de la transacción.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folio_orden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orden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Relación con la orden general.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codigo_producto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producto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Artículo vendido.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(&gt; 0)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vendidas; mayores a cero (RN-01).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precio_unitario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Precio congelado al momento de confirmar la venta (RN-03).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movimiento_inventario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id_movimiento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SERIAL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Identificador del movimiento de inventario.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codigo_producto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producto, NOT NULL, ON DELETE CASCADE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 afectado; los movimientos se eliminan junto con un producto sin ventas.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id_vendedor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FK → vendedor, 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que registró el movimiento.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tipo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ENTRADA (RF-06.7) o AJUSTE (RF-06.8).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cantidad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Unidades que ingresan (entrada) o diferencia aplicada (ajuste).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existencia_anterior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&gt;= 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 antes del movimiento.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existencia_nueva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NOT NULL, CHECK &gt;= 0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Existencia después del movimiento (RN-18).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motivo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NULL; obligatorio en AJUSTE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Motivo del ajuste (conteo físico, merma o corrección).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fecha_hora</w:t>
            </w:r>
          </w:p>
        </w:tc>
        <w:tc>
          <w:tcPr>
            <w:tcW w:type="dxa" w:w="1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DEFAULT NOW()</w:t>
            </w:r>
          </w:p>
        </w:tc>
        <w:tc>
          <w:tcPr>
            <w:tcW w:type="dxa" w:w="34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Fecha y hora del movimiento.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Script DDL de implementación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siguiente script genera la estructura física, implementando restricciones CHECK y UNIQUE para proteger el catálogo de existencias negativas y a los clientes de datos duplicados o inválidos antes de llegar a la capa visual.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Vendedor único (RN-11)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vendedor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id_vendedor        INT PRIMARY KEY CHECK (id_vendedor = 1),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apellido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edad               INT NOT NULL CHECK (edad BETWEEN 18 AND 120),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fecha_modificacion TIMESTAMP DEFAULT CURRENT_TIMESTAMP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categoria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id_categoria SERIAL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VARCHAR(50) NOT NULL UNIQUE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producto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       VARCHAR(10) PRIMARY KEY CHECK (codigo = UPPER(codigo)),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id_categoria INT NOT NULL REFERENCES categoria(id_categoria) ON DELETE RESTRICT,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VARCHAR(100)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precio       DECIMAL(10,2) NOT NULL CHECK (precio &gt; 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stock        INT NOT NULL DEFAULT 0 CHECK (stock &gt;= 0)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Clientes (RF-04.x)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SEQUENCE seq_cliente START 1;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cliente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             VARCHAR(10)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nombre  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apellido           VARCHAR(50)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edad               INT CHECK (edad BETWEEN 18 AND 120),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telefono           VARCHAR(10) NOT NULL CHECK (telefono ~ '^[0-9]{10}$'),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correo             VARCHAR(100) UNIQUE,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rfc                VARCHAR(13) UNIQUE,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razon_social       VARCHAR(150),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tipo               VARCHAR(10) NOT NULL CHECK (tipo IN ('FISICA','MORAL')),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estado             VARCHAR(10) NOT NULL DEFAULT 'ACTIVO'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CHECK (estado IN ('ACTIVO','INACTIVO')),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fecha_registro     TIMESTAMP NOT NULL DEFAULT CURRENT_TIMESTAMP,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fecha_modificacion 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CHECK (rfc IS NULL OR (tipo = 'FISICA' AND LENGTH(rfc) = 13)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OR (tipo = 'MORAL'  AND LENGTH(rfc) = 12))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idx_cliente_nombre   ON cliente (apellido, nombre);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idx_cliente_telefono ON cliente (telefono);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idx_cliente_filtro   ON cliente (estado, tipo);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SEQUENCE seq_folio START 1;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orden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folio            VARCHAR(20)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id_vendedor      INT NOT NULL REFERENCES vendedor(id_vendedor),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codigo_cliente   VARCHAR(10) REFERENCES cliente(codigo) ON DELETE RESTRICT,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requiere_factura BOOLEAN NOT NULL DEFAULT FALSE,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fecha_hora       TIMESTAMP DEFAULT CURRENT_TIMESTAMP,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subtotal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iva     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total            DECIMAL(10,2)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CHECK (NOT requiere_factura OR codigo_cliente IS NOT NULL)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idx_orden_cliente ON orden (codigo_cliente, fecha_hora DESC);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detalle_orden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id_detalle      SERIAL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folio_orden     VARCHAR(20) REFERENCES orden(folio),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codigo_producto VARCHAR(10) REFERENCES producto(codigo) ON DELETE RESTRICT,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cantidad        INT NOT NULL CHECK (cantidad &gt; 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precio_unitario DECIMAL(10,2) NOT NULL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Movimientos de inventario: entradas y ajustes de stock (RF-06.7, RF-06.8, RN-18)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TABLE movimiento_inventario (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id_movimiento       SERIAL PRIMARY KEY,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codigo_producto     VARCHAR(10) NOT NULL REFERENCES producto(codigo) ON DELETE CASCADE,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id_vendedor         INT NOT NULL REFERENCES vendedor(id_vendedor),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tipo                VARCHAR(10) NOT NULL CHECK (tipo IN ('ENTRADA','AJUSTE')),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cantidad            INT NOT NULL,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existencia_anterior INT NOT NULL CHECK (existencia_anterior &gt;= 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existencia_nueva    INT NOT NULL CHECK (existencia_nueva &gt;= 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motivo              VARCHAR(150),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fecha_hora          TIMESTAMP NOT NULL DEFAULT CURRENT_TIMESTAMP,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 CHECK (tipo = 'ENTRADA' OR (motivo IS NOT NULL AND LENGTH(TRIM(motivo)) &gt; 0))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CREATE INDEX idx_mov_producto ON movimiento_inventario (codigo_producto, fecha_hora DESC);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-- Datos iniciales: el vendedor existe desde la instalación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INSERT INTO vendedor (id_vendedor, nombre, apellido, edad)</w:t>
      </w:r>
    </w:p>
    <w:p>
      <w:pPr>
        <w:shd w:fill="F3F3F3" w:color="auto" w:val="clear"/>
        <w:spacing w:after="0" w:line="240"/>
        <w:ind w:left="120"/>
      </w:pPr>
      <w:r>
        <w:rPr>
          <w:rFonts w:ascii="Courier New" w:cs="Courier New" w:eastAsia="Courier New" w:hAnsi="Courier New"/>
          <w:sz w:val="17"/>
          <w:szCs w:val="17"/>
        </w:rPr>
        <w:t xml:space="preserve">VALUES (1, 'Vendedor', 'Predeterminado', 18);</w:t>
      </w:r>
    </w:p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Reglas de integridad y transacciones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Catálogo (RN-14 a RN-17):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código de producto es PK y se guarda en mayúsculas; el nombre de categoría es UNIQUE; las llaves foráneas con ON DELETE RESTRICT impiden borrar productos con ventas y categorías con productos (EX-09).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Existencias y movimientos (RN-18):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entrada y el ajuste de stock se ejecutan en una sola transacción que actualiza producto.stock e inserta el movimiento; el CHECK stock &gt;= 0 impide existencias negativas.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Eliminación de clientes (RF-04.10):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DELETE solo procede si el cliente no tiene ventas; en caso contrario el motor rechaza la operación por la llave foránea y la aplicación muestra EX-07.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Venta atómica (RNF-03 / RN-06):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INSERT en orden y detalle_orden, la generación del folio con seq_folio y el UPDATE de producto.stock se ejecutan en una sola transacción (setAutoCommit(false)); ante cualquier error se aplica ROLLBACK (EX-03).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Código de 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arma como 'CLI-' || LPAD(nextval('seq_cliente')::text, 4, '0') dentro de la transacción de alta; el código no se reutiliza.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Unicidad de RFC y correo (RN-08):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las restricciones UNIQUE permiten múltiples valores NULL; la capa de negocio debe guardar cadenas vacías como NULL.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Conservación del historial (RN-10):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ON DELETE RESTRICT impide borrar un cliente con ventas; la baja lógica se hace con estado = 'INACTIVO' (RN-09).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Factura (RN-12):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restricción CHECK de orden garantiza que una venta con requiere_factura = TRUE tenga cliente; la validación de RFC, razón social, correo y estado activo se realiza en la lógica de negocio (EX-06).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Fecha de modificación (RN-13):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actualiza la aplicación en cada UPDATE de cliente y vendedor.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Respaldo (RNF-06 / RNF-09):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respaldo de la base incluye las seis tablas, por lo que los datos personales se recuperan íntegros al restaurar.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Precio e IVA: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precio_unitario se congela en detalle_orden; el IVA se calcula sobre el subtotal y se guarda en orden.iva.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Trazabilidad con requisitos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973"/>
      </w:tblGrid>
      <w:tr>
        <w:trPr>
          <w:cantSplit/>
          <w:tblHeader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 / regla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Tabla o restricción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producto, categoria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Consulta de los 10 productos y filtro por categoría.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RN-02, RF-02.1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producto.stock CHECK (&gt;= 0)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motor rechaza stock negativo.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RF-03.2, RNF-03, RN-06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orden, detalle_orden, producto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venta y el descuento se confirman o se revierten juntos.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RF-03.3, RN-05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orden.folio PK, seq_folio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existen folios repetidos.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RF-04.1, RF-04.2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 (NOT NULL y CHECK)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se guarda un cliente sin nombre, apellido, tipo y teléfono válido.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RF-04.3, RN-08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cliente.rfc y cliente.correo UNIQUE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RFC o correo repetido genera error de unicidad.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RF-04.5, RN-13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cliente.fecha_modificacion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actualización registra su fecha y hora.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RF-04.6, RN-09, RN-10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cliente.estado, FK RESTRICT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cliente inactivo se conserva con su historial.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RF-04.7, RF-04.8, RNF-02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idx_cliente_nombre, idx_cliente_telefono, idx_cliente_filtro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Búsqueda y segmentación en menos de 3 segundos.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orden.codigo_cliente, idx_orden_cliente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Consolidado de compras por cliente.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RF-04.10, RN-10, EX-07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orden.codigo_cliente FK RESTRICT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cliente con ventas no puede eliminarse; uno sin ventas sí.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RF-06.1, RF-06.2, RN-14, RN-19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producto.codigo PK, CHECK precio &gt; 0, detalle_orden.precio_unitario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Código único en mayúsculas; las ventas conservan su precio.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RF-06.3, RN-16, EX-09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detalle_orden.codigo_producto FK RESTRICT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producto con ventas no puede eliminarse.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RF-06.4 a RF-06.6, RN-15, RN-17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categoria.nombre UNIQUE, producto.id_categoria FK RESTRICT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Categorías sin repetir; no se borra una categoría con productos.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RF-06.7, RF-06.8, RN-18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movimiento_inventario, producto.stock CHECK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Cada entrada o ajuste queda registrado y la existencia nunca es negativa.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RF-05.1, RF-05.2, RN-11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(id = 1), orden.id_vendedor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Un único vendedor, editable, asociado a cada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RN-07, RN-12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orden.codigo_cliente NULL, requiere_factura CHECK</w:t>
            </w:r>
          </w:p>
        </w:tc>
        <w:tc>
          <w:tcPr>
            <w:tcW w:type="dxa" w:w="39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 sin cliente permitida; factura exige cliente.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STKD_DBD_V3_0_291026.docx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Diseño de base de datos y diccionario de datos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PLA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86aeb77dae10795dc382a432f52e02ab3e4af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 de datos y diccionario de datos</dc:title>
  <dc:creator>StockFlow</dc:creator>
  <cp:lastModifiedBy>Un-named</cp:lastModifiedBy>
  <cp:revision>1</cp:revision>
  <dcterms:created xsi:type="dcterms:W3CDTF">2026-10-30T20:32:18.583Z</dcterms:created>
  <dcterms:modified xsi:type="dcterms:W3CDTF">2026-10-30T20:32:18.590Z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