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x8q5gg5vt9" w:id="0"/>
      <w:bookmarkEnd w:id="0"/>
      <w:r w:rsidDel="00000000" w:rsidR="00000000" w:rsidRPr="00000000">
        <w:rPr>
          <w:rtl w:val="0"/>
        </w:rPr>
        <w:t xml:space="preserve">Product Requirement Document (PRD) - V3 (Brand Identity &amp; Anti-AI Customization Update)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orohiggqdpb" w:id="1"/>
      <w:bookmarkEnd w:id="1"/>
      <w:r w:rsidDel="00000000" w:rsidR="00000000" w:rsidRPr="00000000">
        <w:rPr>
          <w:rtl w:val="0"/>
        </w:rPr>
        <w:t xml:space="preserve">PT. TEXORA VISI PRIMA – Advanced E-Commerce &amp; CRM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1f99028ebe0" w:id="2"/>
      <w:bookmarkEnd w:id="2"/>
      <w:r w:rsidDel="00000000" w:rsidR="00000000" w:rsidRPr="00000000">
        <w:rPr>
          <w:rtl w:val="0"/>
        </w:rPr>
        <w:t xml:space="preserve">1. Overview &amp; Executive Summary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PT. Texora Visi Prima E-Commerce &amp; CRM Suite (V3 Brand Identity Enhanced)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bespoke, high-performance, full-stack web application for an industrial textile sublimation business. This version explicitly enforces a unique, non-generic brand identity and visual direction to avoid standard AI-generated aesthetic templates, combining industrial luxury with cultural heritage elements.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Next.js (React/TypeScript), Node.js, Prisma ORM, PostgreSQL, Tailwind CSS, Shadcn UI, Framer Motion, Socket.io, deployed on Linux VPS with Docker, Nginx, and Cloudflare CDN.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uolmzd883lb" w:id="3"/>
      <w:bookmarkEnd w:id="3"/>
      <w:r w:rsidDel="00000000" w:rsidR="00000000" w:rsidRPr="00000000">
        <w:rPr>
          <w:rtl w:val="0"/>
        </w:rPr>
        <w:t xml:space="preserve">2. Target Audience &amp; Stakeholders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 / B2C Customers:</w:t>
      </w:r>
      <w:r w:rsidDel="00000000" w:rsidR="00000000" w:rsidRPr="00000000">
        <w:rPr>
          <w:rtl w:val="0"/>
        </w:rPr>
        <w:t xml:space="preserve"> Textile buyers, garment manufacturers, fashion brands, and individual creators requiring custom sublimation fabrics, printing services, and bulk roll orders.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Sales &amp; Admin Team:</w:t>
      </w:r>
      <w:r w:rsidDel="00000000" w:rsidR="00000000" w:rsidRPr="00000000">
        <w:rPr>
          <w:rtl w:val="0"/>
        </w:rPr>
        <w:t xml:space="preserve"> Managing product catalogues, reviewing custom design submissions, approving digital proofs, and tracking invoices.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 &amp; Logistics Team:</w:t>
      </w:r>
      <w:r w:rsidDel="00000000" w:rsidR="00000000" w:rsidRPr="00000000">
        <w:rPr>
          <w:rtl w:val="0"/>
        </w:rPr>
        <w:t xml:space="preserve"> Managing stock levels, pick-and-pack operations, and delivery scheduling.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Management:</w:t>
      </w:r>
      <w:r w:rsidDel="00000000" w:rsidR="00000000" w:rsidRPr="00000000">
        <w:rPr>
          <w:rtl w:val="0"/>
        </w:rPr>
        <w:t xml:space="preserve"> Reviewing sales analytics, financial reports, audit logs, and CRM pipeline metrics.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5eawv2pzubd" w:id="4"/>
      <w:bookmarkEnd w:id="4"/>
      <w:r w:rsidDel="00000000" w:rsidR="00000000" w:rsidRPr="00000000">
        <w:rPr>
          <w:rtl w:val="0"/>
        </w:rPr>
        <w:t xml:space="preserve">3. Core Features &amp; Functional Requirements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a3rsa0fufgr0" w:id="5"/>
      <w:bookmarkEnd w:id="5"/>
      <w:r w:rsidDel="00000000" w:rsidR="00000000" w:rsidRPr="00000000">
        <w:rPr>
          <w:rtl w:val="0"/>
        </w:rPr>
        <w:t xml:space="preserve">3.1. Advanced E-Commerce &amp; Catalog Module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Catalog &amp; Variants:</w:t>
      </w:r>
      <w:r w:rsidDel="00000000" w:rsidR="00000000" w:rsidRPr="00000000">
        <w:rPr>
          <w:rtl w:val="0"/>
        </w:rPr>
        <w:t xml:space="preserve"> Support for standard and custom-dimension fabric products, color variants, GSM (grams per square meter) specifications, and tiered volume pricing.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Fabric &amp; Sublimation Visualizer (2D/3D Mockup):</w:t>
      </w:r>
      <w:r w:rsidDel="00000000" w:rsidR="00000000" w:rsidRPr="00000000">
        <w:rPr>
          <w:rtl w:val="0"/>
        </w:rPr>
        <w:t xml:space="preserve"> Interactive preview tool allowing users to upload artwork, map patterns onto fabric roll mockups, and inspect scale/repeats prior to ordering.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Tiered Pricing &amp; Volume Calculator:</w:t>
      </w:r>
      <w:r w:rsidDel="00000000" w:rsidR="00000000" w:rsidRPr="00000000">
        <w:rPr>
          <w:rtl w:val="0"/>
        </w:rPr>
        <w:t xml:space="preserve"> Automated calculation adjusting price per meter dynamically based on total quantity and volume tiers.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Cart &amp; Secure Checkout:</w:t>
      </w:r>
      <w:r w:rsidDel="00000000" w:rsidR="00000000" w:rsidRPr="00000000">
        <w:rPr>
          <w:rtl w:val="0"/>
        </w:rPr>
        <w:t xml:space="preserve"> Multi-step checkout supporting payment gateways, automated tax calculation (CoreTax / PPN), and shipping estimation.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se1gv6xl301i" w:id="6"/>
      <w:bookmarkEnd w:id="6"/>
      <w:r w:rsidDel="00000000" w:rsidR="00000000" w:rsidRPr="00000000">
        <w:rPr>
          <w:rtl w:val="0"/>
        </w:rPr>
        <w:t xml:space="preserve">3.2. Digital Proofing &amp; Production Workflow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Digital Proof Approval:</w:t>
      </w:r>
      <w:r w:rsidDel="00000000" w:rsidR="00000000" w:rsidRPr="00000000">
        <w:rPr>
          <w:rtl w:val="0"/>
        </w:rPr>
        <w:t xml:space="preserve"> Dedicated workflow where customers must review and approve digital layout proofs before production begins, reducing print errors.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Management System (OMS) &amp; Real-Time Tracking:</w:t>
      </w:r>
      <w:r w:rsidDel="00000000" w:rsidR="00000000" w:rsidRPr="00000000">
        <w:rPr>
          <w:rtl w:val="0"/>
        </w:rPr>
        <w:t xml:space="preserve"> Live status dashboard (Pending, Proof Approved, In Production/Sublimation, Shipped, Completed) updated via WebSockets/SSE.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8am6cgq65n3w" w:id="7"/>
      <w:bookmarkEnd w:id="7"/>
      <w:r w:rsidDel="00000000" w:rsidR="00000000" w:rsidRPr="00000000">
        <w:rPr>
          <w:rtl w:val="0"/>
        </w:rPr>
        <w:t xml:space="preserve">3.3. Database &amp; API Integration Layer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RESTful / GraphQL API Endpoints:</w:t>
      </w:r>
      <w:r w:rsidDel="00000000" w:rsidR="00000000" w:rsidRPr="00000000">
        <w:rPr>
          <w:rtl w:val="0"/>
        </w:rPr>
        <w:t xml:space="preserve"> Built using Next.js Route Handlers / Server Actions to interact securely with PostgreSQL via Prisma ORM.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ERP &amp; External Integrations:</w:t>
      </w:r>
      <w:r w:rsidDel="00000000" w:rsidR="00000000" w:rsidRPr="00000000">
        <w:rPr>
          <w:rtl w:val="0"/>
        </w:rPr>
        <w:t xml:space="preserve"> Secure webhooks for inventory syncing, automated invoice generation, and tax reporting data exports.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&amp; RBAC:</w:t>
      </w:r>
      <w:r w:rsidDel="00000000" w:rsidR="00000000" w:rsidRPr="00000000">
        <w:rPr>
          <w:rtl w:val="0"/>
        </w:rPr>
        <w:t xml:space="preserve"> Secure customer login (JWT/HTTP-only cookies, Google OAuth 2.0) with Role-Based Access Control (Customer, Sales, Warehouse, Admin) and 2FA for administrative accounts.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4l4z77vt2fq" w:id="8"/>
      <w:bookmarkEnd w:id="8"/>
      <w:r w:rsidDel="00000000" w:rsidR="00000000" w:rsidRPr="00000000">
        <w:rPr>
          <w:rtl w:val="0"/>
        </w:rPr>
        <w:t xml:space="preserve">3.4. CRM (Customer Relationship Management) Module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 Management:</w:t>
      </w:r>
      <w:r w:rsidDel="00000000" w:rsidR="00000000" w:rsidRPr="00000000">
        <w:rPr>
          <w:rtl w:val="0"/>
        </w:rPr>
        <w:t xml:space="preserve"> Centralized database capturing history, previous orders, custom fabric preferences, and communication logs.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&amp; Inquiry Pipeline:</w:t>
      </w:r>
      <w:r w:rsidDel="00000000" w:rsidR="00000000" w:rsidRPr="00000000">
        <w:rPr>
          <w:rtl w:val="0"/>
        </w:rPr>
        <w:t xml:space="preserve"> Tracking custom quote requests from initial submission to final closing.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Self-Service Portal:</w:t>
      </w:r>
      <w:r w:rsidDel="00000000" w:rsidR="00000000" w:rsidRPr="00000000">
        <w:rPr>
          <w:rtl w:val="0"/>
        </w:rPr>
        <w:t xml:space="preserve"> Dedicated dashboard for invoice history, tracking shipments, downloading tax documents, and reordering.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Notifications &amp; Audit Trails:</w:t>
      </w:r>
      <w:r w:rsidDel="00000000" w:rsidR="00000000" w:rsidRPr="00000000">
        <w:rPr>
          <w:rtl w:val="0"/>
        </w:rPr>
        <w:t xml:space="preserve"> Real-time notification services and comprehensive activity logs recording administrative actions for internal security.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rl17sp1gitf7" w:id="9"/>
      <w:bookmarkEnd w:id="9"/>
      <w:r w:rsidDel="00000000" w:rsidR="00000000" w:rsidRPr="00000000">
        <w:rPr>
          <w:rtl w:val="0"/>
        </w:rPr>
        <w:t xml:space="preserve">4. Brand Identity &amp; Anti-Template UI/UX Guidelines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 ensure the platform possesses a distinct, premium character and avoids generic AI-generated aesthetics, the following design system parameters are mandated: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Color Palette (Bespoke Industrial Luxury):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Primary Dominant:</w:t>
      </w:r>
      <w:r w:rsidDel="00000000" w:rsidR="00000000" w:rsidRPr="00000000">
        <w:rPr>
          <w:rtl w:val="0"/>
        </w:rPr>
        <w:t xml:space="preserve"> Deep Indigo / Midnight Charcoal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#111827</w:t>
      </w:r>
      <w:r w:rsidDel="00000000" w:rsidR="00000000" w:rsidRPr="00000000">
        <w:rPr>
          <w:rtl w:val="0"/>
        </w:rPr>
        <w:t xml:space="preserve">) for a professional, weighty foundation.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Accent &amp; Heritage:</w:t>
      </w:r>
      <w:r w:rsidDel="00000000" w:rsidR="00000000" w:rsidRPr="00000000">
        <w:rPr>
          <w:rtl w:val="0"/>
        </w:rPr>
        <w:t xml:space="preserve"> Antique Brass / Warm Terracotta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#C29B38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#D97706</w:t>
      </w:r>
      <w:r w:rsidDel="00000000" w:rsidR="00000000" w:rsidRPr="00000000">
        <w:rPr>
          <w:rtl w:val="0"/>
        </w:rPr>
        <w:t xml:space="preserve">) replacing standard bright AI blues, providing a warm, tactile industrial feel.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Background &amp; Surface:</w:t>
      </w:r>
      <w:r w:rsidDel="00000000" w:rsidR="00000000" w:rsidRPr="00000000">
        <w:rPr>
          <w:rtl w:val="0"/>
        </w:rPr>
        <w:t xml:space="preserve"> Alabaster / Off-White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#F9FAFB</w:t>
      </w:r>
      <w:r w:rsidDel="00000000" w:rsidR="00000000" w:rsidRPr="00000000">
        <w:rPr>
          <w:rtl w:val="0"/>
        </w:rPr>
        <w:t xml:space="preserve">) with subtle textured contrast.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 Pairing: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Headings / Branding:</w:t>
      </w:r>
      <w:r w:rsidDel="00000000" w:rsidR="00000000" w:rsidRPr="00000000">
        <w:rPr>
          <w:rtl w:val="0"/>
        </w:rPr>
        <w:t xml:space="preserve"> Elegant Modern Serif or Display Font (e.g., Cormorant Garamond or custom geometric pairing) to evoke heritage and craftsmanship.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Clean, highly legible sans-serif (e.g., Plus Jakarta Sans or Inter).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 Customization: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Avoid flat, generic white cards with standard borders. Implement asymmetric padding, subtle glassmorphism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backdrop-blur</w:t>
      </w:r>
      <w:r w:rsidDel="00000000" w:rsidR="00000000" w:rsidRPr="00000000">
        <w:rPr>
          <w:rtl w:val="0"/>
        </w:rPr>
        <w:t xml:space="preserve"> with thin gold/brass borders), and organic section dividers.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Mandatory use of authentic factory imagery, macro photography showcasing real fabric weave and ink absorption, rather than generic stock 3D renders.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 &amp; Storytelling: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Fluid mouse-hover zoom effects revealing technical fabric specifications (GSM, width, weave type) instantly.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Dedicated "Craftsmanship &amp; Heritage" narrative section explaining the industrial sublimation process.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z8rhfbyo3rz" w:id="10"/>
      <w:bookmarkEnd w:id="10"/>
      <w:r w:rsidDel="00000000" w:rsidR="00000000" w:rsidRPr="00000000">
        <w:rPr>
          <w:rtl w:val="0"/>
        </w:rPr>
        <w:t xml:space="preserve">5. Non-Functional Requirements &amp; Performance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Asset Optimization:</w:t>
      </w:r>
      <w:r w:rsidDel="00000000" w:rsidR="00000000" w:rsidRPr="00000000">
        <w:rPr>
          <w:rtl w:val="0"/>
        </w:rPr>
        <w:t xml:space="preserve"> Hybrid Rendering (SSR/SSG/ISR), Cloudflare CDN caching, and automated image conversion to WebP/AVIF for high-res textile photos.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Infrastructure:</w:t>
      </w:r>
      <w:r w:rsidDel="00000000" w:rsidR="00000000" w:rsidRPr="00000000">
        <w:rPr>
          <w:rtl w:val="0"/>
        </w:rPr>
        <w:t xml:space="preserve"> Strict SSL/TLS encryption, CSRF protection, secure containerized deployment using Docker on a managed Linux VPS.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bsuyty9fhquk" w:id="11"/>
      <w:bookmarkEnd w:id="11"/>
      <w:r w:rsidDel="00000000" w:rsidR="00000000" w:rsidRPr="00000000">
        <w:rPr>
          <w:rtl w:val="0"/>
        </w:rPr>
        <w:t xml:space="preserve">6. Development Phases &amp; Milestones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Architecture, Design System &amp; Database Schema Design</w:t>
      </w:r>
      <w:r w:rsidDel="00000000" w:rsidR="00000000" w:rsidRPr="00000000">
        <w:rPr>
          <w:rtl w:val="0"/>
        </w:rPr>
        <w:t xml:space="preserve"> (Tailwind custom theme setup, Prisma setup, PostgreSQL migration, RBAC).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Core E-Commerce &amp; Interactive Visualizer</w:t>
      </w:r>
      <w:r w:rsidDel="00000000" w:rsidR="00000000" w:rsidRPr="00000000">
        <w:rPr>
          <w:rtl w:val="0"/>
        </w:rPr>
        <w:t xml:space="preserve"> (Next.js layout, product catalog, custom upload &amp; mockup preview tool).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Backend APIs, OMS &amp; Digital Proofing</w:t>
      </w:r>
      <w:r w:rsidDel="00000000" w:rsidR="00000000" w:rsidRPr="00000000">
        <w:rPr>
          <w:rtl w:val="0"/>
        </w:rPr>
        <w:t xml:space="preserve"> (Order management, proof approval workflow, real-time WebSocket sync).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CRM Module &amp; Customer Portal</w:t>
      </w:r>
      <w:r w:rsidDel="00000000" w:rsidR="00000000" w:rsidRPr="00000000">
        <w:rPr>
          <w:rtl w:val="0"/>
        </w:rPr>
        <w:t xml:space="preserve"> (Customer profiles, lead pipeline, self-service invoice/tax portal, audit logs).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 Testing, Deployment &amp; Optimization</w:t>
      </w:r>
      <w:r w:rsidDel="00000000" w:rsidR="00000000" w:rsidRPr="00000000">
        <w:rPr>
          <w:rtl w:val="0"/>
        </w:rPr>
        <w:t xml:space="preserve"> (VPS provisioning, Docker setup, Nginx reverse proxy, Cloudflare CDN &amp; SSL hardening).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