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58EC5DF" w14:textId="6E5E3291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2EC6DA8A" w14:textId="1DBAAF56" w:rsidR="00B803AA" w:rsidRDefault="00B803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1DE5297F" w14:textId="77777777" w:rsidR="00B803AA" w:rsidRDefault="00B803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0149E31E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A9AA6FB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A049DAF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E22384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1D4C02D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9DD386B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6CA31F2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5EAD8EC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D909E91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01FE96F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34B091C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0A96372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D58E056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32"/>
          <w:szCs w:val="32"/>
        </w:rPr>
      </w:pPr>
    </w:p>
    <w:p w14:paraId="25A30781" w14:textId="468872AF" w:rsidR="00CD3986" w:rsidRDefault="00AA024D">
      <w:pPr>
        <w:pStyle w:val="Ttulo"/>
        <w:spacing w:line="360" w:lineRule="auto"/>
        <w:jc w:val="right"/>
        <w:rPr>
          <w:rFonts w:ascii="Tahoma" w:eastAsia="Tahoma" w:hAnsi="Tahoma" w:cs="Tahoma"/>
          <w:sz w:val="32"/>
          <w:szCs w:val="32"/>
        </w:rPr>
      </w:pPr>
      <w:r>
        <w:rPr>
          <w:rFonts w:ascii="Tahoma" w:eastAsia="Tahoma" w:hAnsi="Tahoma" w:cs="Tahoma"/>
          <w:sz w:val="32"/>
          <w:szCs w:val="32"/>
        </w:rPr>
        <w:t>Manual De Usuario &lt;</w:t>
      </w:r>
      <w:r w:rsidR="00901AFC">
        <w:rPr>
          <w:rFonts w:ascii="Tahoma" w:eastAsia="Tahoma" w:hAnsi="Tahoma" w:cs="Tahoma"/>
          <w:sz w:val="32"/>
          <w:szCs w:val="32"/>
        </w:rPr>
        <w:t>Fonoaudiología</w:t>
      </w:r>
      <w:r>
        <w:rPr>
          <w:rFonts w:ascii="Tahoma" w:eastAsia="Tahoma" w:hAnsi="Tahoma" w:cs="Tahoma"/>
          <w:sz w:val="32"/>
          <w:szCs w:val="32"/>
        </w:rPr>
        <w:t>&gt;</w:t>
      </w:r>
    </w:p>
    <w:p w14:paraId="7A63A58B" w14:textId="6C55A721" w:rsidR="00CD3986" w:rsidRDefault="00AA024D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&lt;</w:t>
      </w:r>
      <w:r w:rsidR="00901AFC">
        <w:rPr>
          <w:rFonts w:ascii="Tahoma" w:eastAsia="Tahoma" w:hAnsi="Tahoma" w:cs="Tahoma"/>
          <w:sz w:val="24"/>
          <w:szCs w:val="24"/>
        </w:rPr>
        <w:t>Solution IPS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5BD2C2DA" w14:textId="619C1108" w:rsidR="00CD3986" w:rsidRDefault="00AA024D">
      <w:pPr>
        <w:pStyle w:val="Ttulo"/>
        <w:spacing w:line="360" w:lineRule="auto"/>
        <w:jc w:val="right"/>
        <w:rPr>
          <w:rFonts w:ascii="Tahoma" w:eastAsia="Tahoma" w:hAnsi="Tahoma" w:cs="Tahoma"/>
          <w:sz w:val="24"/>
          <w:szCs w:val="24"/>
        </w:rPr>
      </w:pPr>
      <w:r>
        <w:rPr>
          <w:rFonts w:ascii="Tahoma" w:eastAsia="Tahoma" w:hAnsi="Tahoma" w:cs="Tahoma"/>
          <w:sz w:val="24"/>
          <w:szCs w:val="24"/>
        </w:rPr>
        <w:t>Versión: &lt;</w:t>
      </w:r>
      <w:r w:rsidR="00901AFC">
        <w:rPr>
          <w:rFonts w:ascii="Tahoma" w:eastAsia="Tahoma" w:hAnsi="Tahoma" w:cs="Tahoma"/>
          <w:sz w:val="24"/>
          <w:szCs w:val="24"/>
        </w:rPr>
        <w:t>1.0.0</w:t>
      </w:r>
      <w:r>
        <w:rPr>
          <w:rFonts w:ascii="Tahoma" w:eastAsia="Tahoma" w:hAnsi="Tahoma" w:cs="Tahoma"/>
          <w:sz w:val="24"/>
          <w:szCs w:val="24"/>
        </w:rPr>
        <w:t>&gt;</w:t>
      </w:r>
    </w:p>
    <w:p w14:paraId="3F89FAB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B631572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33A7249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43F1304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2C958A5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F18B0D0" w14:textId="1022D839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3CDC2C6" w14:textId="27B5E505" w:rsidR="00AD3FD6" w:rsidRDefault="00AD3F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81FC869" w14:textId="46582495" w:rsidR="00AD3FD6" w:rsidRDefault="00AD3F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E804A10" w14:textId="5AA60ACC" w:rsidR="00AD3FD6" w:rsidRDefault="00AD3F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EF91CC9" w14:textId="77777777" w:rsidR="00AD3FD6" w:rsidRDefault="00AD3FD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143E07F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408462B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C78DE4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3F3160B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FA160D7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D0CDE77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1BF4436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1A8A25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D67909C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9237754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0A5B65F" w14:textId="77777777" w:rsidR="00CD3986" w:rsidRDefault="00AA02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HISTORIAL DE REVISIÓN</w:t>
      </w:r>
    </w:p>
    <w:p w14:paraId="305220B9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"/>
        <w:tblW w:w="864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050"/>
        <w:gridCol w:w="1365"/>
        <w:gridCol w:w="1171"/>
        <w:gridCol w:w="1376"/>
        <w:gridCol w:w="1138"/>
        <w:gridCol w:w="1416"/>
      </w:tblGrid>
      <w:tr w:rsidR="00CD3986" w14:paraId="4E71CAA7" w14:textId="77777777" w:rsidTr="00F40D70">
        <w:trPr>
          <w:trHeight w:val="280"/>
          <w:jc w:val="center"/>
        </w:trPr>
        <w:tc>
          <w:tcPr>
            <w:tcW w:w="1129" w:type="dxa"/>
            <w:vMerge w:val="restart"/>
            <w:shd w:val="clear" w:color="auto" w:fill="CCCCCC"/>
            <w:vAlign w:val="center"/>
          </w:tcPr>
          <w:p w14:paraId="59BE1440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2415" w:type="dxa"/>
            <w:gridSpan w:val="2"/>
            <w:shd w:val="clear" w:color="auto" w:fill="CCCCCC"/>
            <w:vAlign w:val="center"/>
          </w:tcPr>
          <w:p w14:paraId="6C1BBA2F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ELABORACIÓN</w:t>
            </w:r>
          </w:p>
        </w:tc>
        <w:tc>
          <w:tcPr>
            <w:tcW w:w="2547" w:type="dxa"/>
            <w:gridSpan w:val="2"/>
            <w:shd w:val="clear" w:color="auto" w:fill="CCCCCC"/>
            <w:vAlign w:val="center"/>
          </w:tcPr>
          <w:p w14:paraId="7EC27C3B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REVISIÓN</w:t>
            </w:r>
          </w:p>
        </w:tc>
        <w:tc>
          <w:tcPr>
            <w:tcW w:w="2554" w:type="dxa"/>
            <w:gridSpan w:val="2"/>
            <w:shd w:val="clear" w:color="auto" w:fill="CCCCCC"/>
            <w:vAlign w:val="center"/>
          </w:tcPr>
          <w:p w14:paraId="0624D7A7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APROBACIÓN</w:t>
            </w:r>
          </w:p>
        </w:tc>
      </w:tr>
      <w:tr w:rsidR="00CD3986" w14:paraId="59EE9FE7" w14:textId="77777777" w:rsidTr="00F40D70">
        <w:trPr>
          <w:trHeight w:val="300"/>
          <w:jc w:val="center"/>
        </w:trPr>
        <w:tc>
          <w:tcPr>
            <w:tcW w:w="1129" w:type="dxa"/>
            <w:vMerge/>
            <w:shd w:val="clear" w:color="auto" w:fill="CCCCCC"/>
            <w:vAlign w:val="center"/>
          </w:tcPr>
          <w:p w14:paraId="7E785037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050" w:type="dxa"/>
            <w:shd w:val="clear" w:color="auto" w:fill="CCCCCC"/>
            <w:vAlign w:val="center"/>
          </w:tcPr>
          <w:p w14:paraId="68AA4F3B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65" w:type="dxa"/>
            <w:shd w:val="clear" w:color="auto" w:fill="CCCCCC"/>
            <w:vAlign w:val="center"/>
          </w:tcPr>
          <w:p w14:paraId="68AE7102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171" w:type="dxa"/>
            <w:shd w:val="clear" w:color="auto" w:fill="CCCCCC"/>
            <w:vAlign w:val="center"/>
          </w:tcPr>
          <w:p w14:paraId="07324D1F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376" w:type="dxa"/>
            <w:shd w:val="clear" w:color="auto" w:fill="CCCCCC"/>
            <w:vAlign w:val="center"/>
          </w:tcPr>
          <w:p w14:paraId="2FC54740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  <w:tc>
          <w:tcPr>
            <w:tcW w:w="1138" w:type="dxa"/>
            <w:shd w:val="clear" w:color="auto" w:fill="CCCCCC"/>
            <w:vAlign w:val="center"/>
          </w:tcPr>
          <w:p w14:paraId="3E4B2370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Fecha</w:t>
            </w:r>
          </w:p>
        </w:tc>
        <w:tc>
          <w:tcPr>
            <w:tcW w:w="1416" w:type="dxa"/>
            <w:shd w:val="clear" w:color="auto" w:fill="CCCCCC"/>
            <w:vAlign w:val="center"/>
          </w:tcPr>
          <w:p w14:paraId="639B5A93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Responsable</w:t>
            </w:r>
          </w:p>
        </w:tc>
      </w:tr>
      <w:tr w:rsidR="00CD3986" w14:paraId="1B2089D3" w14:textId="77777777" w:rsidTr="00F40D70">
        <w:trPr>
          <w:trHeight w:val="220"/>
          <w:jc w:val="center"/>
        </w:trPr>
        <w:tc>
          <w:tcPr>
            <w:tcW w:w="1129" w:type="dxa"/>
          </w:tcPr>
          <w:p w14:paraId="32794D57" w14:textId="349B1CAF" w:rsidR="00CD3986" w:rsidRPr="00F40D70" w:rsidRDefault="00F40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1.0</w:t>
            </w:r>
          </w:p>
        </w:tc>
        <w:tc>
          <w:tcPr>
            <w:tcW w:w="1050" w:type="dxa"/>
          </w:tcPr>
          <w:p w14:paraId="7298D613" w14:textId="0EF08835" w:rsidR="00CD3986" w:rsidRPr="00F40D70" w:rsidRDefault="00F40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25/05/2022</w:t>
            </w:r>
          </w:p>
        </w:tc>
        <w:tc>
          <w:tcPr>
            <w:tcW w:w="1365" w:type="dxa"/>
          </w:tcPr>
          <w:p w14:paraId="6C597E14" w14:textId="54EE23CA" w:rsidR="00CD3986" w:rsidRPr="00F40D70" w:rsidRDefault="00F40D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Julián Franco</w:t>
            </w:r>
          </w:p>
        </w:tc>
        <w:tc>
          <w:tcPr>
            <w:tcW w:w="1171" w:type="dxa"/>
          </w:tcPr>
          <w:p w14:paraId="4046A3C0" w14:textId="77777777" w:rsidR="00CD3986" w:rsidRPr="00F40D70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&lt;</w:t>
            </w:r>
            <w:proofErr w:type="spellStart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dd</w:t>
            </w:r>
            <w:proofErr w:type="spellEnd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/mm/</w:t>
            </w:r>
            <w:proofErr w:type="spellStart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aa</w:t>
            </w:r>
            <w:proofErr w:type="spellEnd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&gt;</w:t>
            </w:r>
          </w:p>
        </w:tc>
        <w:tc>
          <w:tcPr>
            <w:tcW w:w="1376" w:type="dxa"/>
          </w:tcPr>
          <w:p w14:paraId="7104D889" w14:textId="77777777" w:rsidR="00CD3986" w:rsidRPr="00F40D70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&lt;nombre&gt;</w:t>
            </w:r>
          </w:p>
        </w:tc>
        <w:tc>
          <w:tcPr>
            <w:tcW w:w="1138" w:type="dxa"/>
          </w:tcPr>
          <w:p w14:paraId="61F3ED2A" w14:textId="77777777" w:rsidR="00CD3986" w:rsidRPr="00F40D70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&lt;</w:t>
            </w:r>
            <w:proofErr w:type="spellStart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dd</w:t>
            </w:r>
            <w:proofErr w:type="spellEnd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/mm/</w:t>
            </w:r>
            <w:proofErr w:type="spellStart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aa</w:t>
            </w:r>
            <w:proofErr w:type="spellEnd"/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&gt;</w:t>
            </w:r>
          </w:p>
        </w:tc>
        <w:tc>
          <w:tcPr>
            <w:tcW w:w="1416" w:type="dxa"/>
          </w:tcPr>
          <w:p w14:paraId="65DE4596" w14:textId="77777777" w:rsidR="00CD3986" w:rsidRPr="00F40D70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F40D70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&lt;nombre&gt;</w:t>
            </w:r>
          </w:p>
        </w:tc>
      </w:tr>
      <w:tr w:rsidR="00CD3986" w14:paraId="37CEBE92" w14:textId="77777777" w:rsidTr="00F40D70">
        <w:trPr>
          <w:trHeight w:val="300"/>
          <w:jc w:val="center"/>
        </w:trPr>
        <w:tc>
          <w:tcPr>
            <w:tcW w:w="1129" w:type="dxa"/>
          </w:tcPr>
          <w:p w14:paraId="4A542092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50" w:type="dxa"/>
          </w:tcPr>
          <w:p w14:paraId="18724E5E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74353101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37A5F0CB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76" w:type="dxa"/>
          </w:tcPr>
          <w:p w14:paraId="74137848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8" w:type="dxa"/>
          </w:tcPr>
          <w:p w14:paraId="29FA4883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01BC81DD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D3986" w14:paraId="77BA0BD1" w14:textId="77777777" w:rsidTr="00F40D70">
        <w:trPr>
          <w:trHeight w:val="280"/>
          <w:jc w:val="center"/>
        </w:trPr>
        <w:tc>
          <w:tcPr>
            <w:tcW w:w="1129" w:type="dxa"/>
          </w:tcPr>
          <w:p w14:paraId="1171C53B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50" w:type="dxa"/>
          </w:tcPr>
          <w:p w14:paraId="54A818E9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4FD0907D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0F43F031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76" w:type="dxa"/>
          </w:tcPr>
          <w:p w14:paraId="3C62470A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8" w:type="dxa"/>
          </w:tcPr>
          <w:p w14:paraId="214C302A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02E07375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D3986" w14:paraId="6A9687FE" w14:textId="77777777" w:rsidTr="00F40D70">
        <w:trPr>
          <w:trHeight w:val="280"/>
          <w:jc w:val="center"/>
        </w:trPr>
        <w:tc>
          <w:tcPr>
            <w:tcW w:w="1129" w:type="dxa"/>
          </w:tcPr>
          <w:p w14:paraId="37645999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50" w:type="dxa"/>
          </w:tcPr>
          <w:p w14:paraId="1FCE1920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40A6B299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561E667B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76" w:type="dxa"/>
          </w:tcPr>
          <w:p w14:paraId="674E60C9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8" w:type="dxa"/>
          </w:tcPr>
          <w:p w14:paraId="44E3F2A2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77E0151A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CD3986" w14:paraId="6A37F883" w14:textId="77777777" w:rsidTr="00F40D70">
        <w:trPr>
          <w:trHeight w:val="60"/>
          <w:jc w:val="center"/>
        </w:trPr>
        <w:tc>
          <w:tcPr>
            <w:tcW w:w="1129" w:type="dxa"/>
          </w:tcPr>
          <w:p w14:paraId="2BEC1DBA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50" w:type="dxa"/>
          </w:tcPr>
          <w:p w14:paraId="1C3D251D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65" w:type="dxa"/>
          </w:tcPr>
          <w:p w14:paraId="70C59A61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71" w:type="dxa"/>
          </w:tcPr>
          <w:p w14:paraId="67C07B10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376" w:type="dxa"/>
          </w:tcPr>
          <w:p w14:paraId="5E3E1085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38" w:type="dxa"/>
          </w:tcPr>
          <w:p w14:paraId="0E0C93E3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6" w:type="dxa"/>
          </w:tcPr>
          <w:p w14:paraId="13922F94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004598D4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32D4C6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BD7A9B9" w14:textId="77777777" w:rsidR="00CD3986" w:rsidRDefault="00AA02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CAMBIOS RESPECTO A LA VERSIÓN ANTERIOR</w:t>
      </w:r>
    </w:p>
    <w:p w14:paraId="2B970B44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tbl>
      <w:tblPr>
        <w:tblStyle w:val="a0"/>
        <w:tblW w:w="8590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9"/>
        <w:gridCol w:w="7521"/>
      </w:tblGrid>
      <w:tr w:rsidR="00CD3986" w14:paraId="7AA09AE5" w14:textId="77777777">
        <w:trPr>
          <w:jc w:val="center"/>
        </w:trPr>
        <w:tc>
          <w:tcPr>
            <w:tcW w:w="1069" w:type="dxa"/>
            <w:shd w:val="clear" w:color="auto" w:fill="CCCCCC"/>
            <w:vAlign w:val="center"/>
          </w:tcPr>
          <w:p w14:paraId="5C9804D2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VERSIÓN</w:t>
            </w:r>
          </w:p>
        </w:tc>
        <w:tc>
          <w:tcPr>
            <w:tcW w:w="7521" w:type="dxa"/>
            <w:shd w:val="clear" w:color="auto" w:fill="CCCCCC"/>
            <w:vAlign w:val="center"/>
          </w:tcPr>
          <w:p w14:paraId="4EFDD351" w14:textId="77777777" w:rsidR="00CD3986" w:rsidRDefault="00AA02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MODIFICACIÓN RESPECTO VERSIÓN ANTERIOR</w:t>
            </w:r>
          </w:p>
        </w:tc>
      </w:tr>
      <w:tr w:rsidR="00CD3986" w14:paraId="33714787" w14:textId="77777777">
        <w:trPr>
          <w:jc w:val="center"/>
        </w:trPr>
        <w:tc>
          <w:tcPr>
            <w:tcW w:w="1069" w:type="dxa"/>
          </w:tcPr>
          <w:p w14:paraId="7E63468A" w14:textId="638D2B5B" w:rsidR="00CD3986" w:rsidRPr="00083A4D" w:rsidRDefault="00083A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083A4D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1.0</w:t>
            </w:r>
          </w:p>
        </w:tc>
        <w:tc>
          <w:tcPr>
            <w:tcW w:w="7521" w:type="dxa"/>
          </w:tcPr>
          <w:p w14:paraId="41960602" w14:textId="078F47D9" w:rsidR="00CD3986" w:rsidRPr="00083A4D" w:rsidRDefault="00083A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083A4D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Se describe el proceso </w:t>
            </w:r>
            <w:r w:rsidR="007512C8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 xml:space="preserve">inicial </w:t>
            </w:r>
            <w:r w:rsidRPr="00083A4D">
              <w:rPr>
                <w:rFonts w:ascii="Arial" w:eastAsia="Arial" w:hAnsi="Arial" w:cs="Arial"/>
                <w:color w:val="000000" w:themeColor="text1"/>
                <w:sz w:val="16"/>
                <w:szCs w:val="16"/>
              </w:rPr>
              <w:t>para usar el módulo de Fonoaudiología</w:t>
            </w:r>
          </w:p>
        </w:tc>
      </w:tr>
      <w:tr w:rsidR="00CD3986" w14:paraId="2319A727" w14:textId="77777777">
        <w:trPr>
          <w:jc w:val="center"/>
        </w:trPr>
        <w:tc>
          <w:tcPr>
            <w:tcW w:w="1069" w:type="dxa"/>
          </w:tcPr>
          <w:p w14:paraId="1BD1E6DA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5E9206BF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D3986" w14:paraId="19D47F88" w14:textId="77777777">
        <w:trPr>
          <w:jc w:val="center"/>
        </w:trPr>
        <w:tc>
          <w:tcPr>
            <w:tcW w:w="1069" w:type="dxa"/>
          </w:tcPr>
          <w:p w14:paraId="2A2E4DE0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4D6E4186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D3986" w14:paraId="0F40BCC2" w14:textId="77777777">
        <w:trPr>
          <w:jc w:val="center"/>
        </w:trPr>
        <w:tc>
          <w:tcPr>
            <w:tcW w:w="1069" w:type="dxa"/>
          </w:tcPr>
          <w:p w14:paraId="082D53AF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4DF01ACB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D3986" w14:paraId="6E119F85" w14:textId="77777777">
        <w:trPr>
          <w:jc w:val="center"/>
        </w:trPr>
        <w:tc>
          <w:tcPr>
            <w:tcW w:w="1069" w:type="dxa"/>
          </w:tcPr>
          <w:p w14:paraId="41961E3E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3712FA1B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D3986" w14:paraId="53D4A08D" w14:textId="77777777">
        <w:trPr>
          <w:jc w:val="center"/>
        </w:trPr>
        <w:tc>
          <w:tcPr>
            <w:tcW w:w="1069" w:type="dxa"/>
          </w:tcPr>
          <w:p w14:paraId="3521969F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521" w:type="dxa"/>
          </w:tcPr>
          <w:p w14:paraId="649C1B6A" w14:textId="77777777" w:rsidR="00CD3986" w:rsidRDefault="00CD398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F202268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ED4B9D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1E925B9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858F6C8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80048EB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DFA5FA5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9343BF2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3EC8842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4434218B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1EF7BBF9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0F2F735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402652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0AEE514C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3B18DD3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D9AC0D9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34E545EF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AB8BA77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7BD63C7F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64DBC919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EBEB2C0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54DC5474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rFonts w:ascii="Tahoma" w:eastAsia="Tahoma" w:hAnsi="Tahoma" w:cs="Tahoma"/>
          <w:color w:val="000000"/>
          <w:sz w:val="24"/>
          <w:szCs w:val="24"/>
        </w:rPr>
      </w:pPr>
    </w:p>
    <w:p w14:paraId="23A0C4C7" w14:textId="77777777" w:rsidR="00CD3986" w:rsidRDefault="00AA024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Tabla de contenido</w:t>
      </w:r>
    </w:p>
    <w:sdt>
      <w:sdtPr>
        <w:id w:val="-120307338"/>
        <w:docPartObj>
          <w:docPartGallery w:val="Table of Contents"/>
          <w:docPartUnique/>
        </w:docPartObj>
      </w:sdtPr>
      <w:sdtEndPr/>
      <w:sdtContent>
        <w:p w14:paraId="69A9C994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rFonts w:ascii="Arial" w:eastAsia="Arial" w:hAnsi="Arial" w:cs="Arial"/>
                <w:color w:val="000000"/>
              </w:rPr>
              <w:t>1. Introducción</w:t>
            </w:r>
          </w:hyperlink>
          <w:hyperlink w:anchor="_30j0zll">
            <w:r>
              <w:rPr>
                <w:color w:val="000000"/>
              </w:rPr>
              <w:tab/>
              <w:t>4</w:t>
            </w:r>
          </w:hyperlink>
        </w:p>
        <w:p w14:paraId="31A710F4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fob9te">
            <w:r w:rsidR="00AA024D">
              <w:rPr>
                <w:rFonts w:ascii="Arial" w:eastAsia="Arial" w:hAnsi="Arial" w:cs="Arial"/>
                <w:color w:val="000000"/>
              </w:rPr>
              <w:t>2. Alcance</w:t>
            </w:r>
          </w:hyperlink>
          <w:hyperlink w:anchor="_1fob9te">
            <w:r w:rsidR="00AA024D">
              <w:rPr>
                <w:color w:val="000000"/>
              </w:rPr>
              <w:tab/>
              <w:t>4</w:t>
            </w:r>
          </w:hyperlink>
        </w:p>
        <w:p w14:paraId="7142207A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3znysh7">
            <w:r w:rsidR="00AA024D">
              <w:rPr>
                <w:rFonts w:ascii="Arial" w:eastAsia="Arial" w:hAnsi="Arial" w:cs="Arial"/>
                <w:color w:val="000000"/>
              </w:rPr>
              <w:t>3. Definiciones, Siglas y Abreviaturas</w:t>
            </w:r>
          </w:hyperlink>
          <w:hyperlink w:anchor="_3znysh7">
            <w:r w:rsidR="00AA024D">
              <w:rPr>
                <w:color w:val="000000"/>
              </w:rPr>
              <w:tab/>
              <w:t>4</w:t>
            </w:r>
          </w:hyperlink>
        </w:p>
        <w:p w14:paraId="10E4DF3C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et92p0">
            <w:r w:rsidR="00AA024D">
              <w:rPr>
                <w:rFonts w:ascii="Arial" w:eastAsia="Arial" w:hAnsi="Arial" w:cs="Arial"/>
                <w:color w:val="000000"/>
              </w:rPr>
              <w:t>4. Responsables e involucrados</w:t>
            </w:r>
          </w:hyperlink>
          <w:hyperlink w:anchor="_2et92p0">
            <w:r w:rsidR="00AA024D">
              <w:rPr>
                <w:color w:val="000000"/>
              </w:rPr>
              <w:tab/>
              <w:t>4</w:t>
            </w:r>
          </w:hyperlink>
        </w:p>
        <w:p w14:paraId="3754BE77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tyjcwt">
            <w:r w:rsidR="00AA024D">
              <w:rPr>
                <w:rFonts w:ascii="Arial" w:eastAsia="Arial" w:hAnsi="Arial" w:cs="Arial"/>
                <w:color w:val="000000"/>
              </w:rPr>
              <w:t>5. Roles y Usuarios</w:t>
            </w:r>
          </w:hyperlink>
          <w:hyperlink w:anchor="_tyjcwt">
            <w:r w:rsidR="00AA024D">
              <w:rPr>
                <w:color w:val="000000"/>
              </w:rPr>
              <w:tab/>
              <w:t>4</w:t>
            </w:r>
          </w:hyperlink>
        </w:p>
        <w:p w14:paraId="491BA183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dy6vkm">
            <w:r w:rsidR="00AA024D">
              <w:rPr>
                <w:rFonts w:ascii="Arial" w:eastAsia="Arial" w:hAnsi="Arial" w:cs="Arial"/>
                <w:color w:val="000000"/>
              </w:rPr>
              <w:t>5.1 Usuarios</w:t>
            </w:r>
          </w:hyperlink>
          <w:hyperlink w:anchor="_3dy6vkm">
            <w:r w:rsidR="00AA024D">
              <w:rPr>
                <w:color w:val="000000"/>
              </w:rPr>
              <w:tab/>
              <w:t>4</w:t>
            </w:r>
          </w:hyperlink>
        </w:p>
        <w:p w14:paraId="441006F7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1t3h5sf">
            <w:r w:rsidR="00AA024D">
              <w:rPr>
                <w:rFonts w:ascii="Arial" w:eastAsia="Arial" w:hAnsi="Arial" w:cs="Arial"/>
                <w:color w:val="000000"/>
              </w:rPr>
              <w:t>5.2 Roles</w:t>
            </w:r>
          </w:hyperlink>
          <w:hyperlink w:anchor="_1t3h5sf">
            <w:r w:rsidR="00AA024D">
              <w:rPr>
                <w:color w:val="000000"/>
              </w:rPr>
              <w:tab/>
              <w:t>4</w:t>
            </w:r>
          </w:hyperlink>
        </w:p>
        <w:p w14:paraId="35E80C8B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4d34og8">
            <w:r w:rsidR="00AA024D">
              <w:rPr>
                <w:rFonts w:ascii="Arial" w:eastAsia="Arial" w:hAnsi="Arial" w:cs="Arial"/>
                <w:color w:val="000000"/>
              </w:rPr>
              <w:t>6. Ingreso al Sistema</w:t>
            </w:r>
          </w:hyperlink>
          <w:hyperlink w:anchor="_4d34og8">
            <w:r w:rsidR="00AA024D">
              <w:rPr>
                <w:color w:val="000000"/>
              </w:rPr>
              <w:tab/>
              <w:t>4</w:t>
            </w:r>
          </w:hyperlink>
        </w:p>
        <w:p w14:paraId="22361008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2s8eyo1">
            <w:r w:rsidR="00AA024D">
              <w:rPr>
                <w:rFonts w:ascii="Arial" w:eastAsia="Arial" w:hAnsi="Arial" w:cs="Arial"/>
                <w:color w:val="000000"/>
              </w:rPr>
              <w:t>7. Navegación</w:t>
            </w:r>
          </w:hyperlink>
          <w:hyperlink w:anchor="_2s8eyo1">
            <w:r w:rsidR="00AA024D">
              <w:rPr>
                <w:color w:val="000000"/>
              </w:rPr>
              <w:tab/>
              <w:t>4</w:t>
            </w:r>
          </w:hyperlink>
        </w:p>
        <w:p w14:paraId="0F11CD17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17dp8vu">
            <w:r w:rsidR="00AA024D">
              <w:rPr>
                <w:rFonts w:ascii="Arial" w:eastAsia="Arial" w:hAnsi="Arial" w:cs="Arial"/>
                <w:color w:val="000000"/>
              </w:rPr>
              <w:t>8. Opciones, Módulos o Funcionalidades</w:t>
            </w:r>
          </w:hyperlink>
          <w:hyperlink w:anchor="_17dp8vu">
            <w:r w:rsidR="00AA024D">
              <w:rPr>
                <w:color w:val="000000"/>
              </w:rPr>
              <w:tab/>
              <w:t>4</w:t>
            </w:r>
          </w:hyperlink>
        </w:p>
        <w:p w14:paraId="38F59817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rdcrjn">
            <w:r w:rsidR="00AA024D">
              <w:rPr>
                <w:rFonts w:ascii="Arial" w:eastAsia="Arial" w:hAnsi="Arial" w:cs="Arial"/>
                <w:color w:val="000000"/>
              </w:rPr>
              <w:t>8.1</w:t>
            </w:r>
          </w:hyperlink>
          <w:hyperlink w:anchor="_3rdcrjn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_3rdcrjn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Opción 1: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40D86EB1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26in1rg">
            <w:r w:rsidR="00AA024D">
              <w:rPr>
                <w:rFonts w:ascii="Arial" w:eastAsia="Arial" w:hAnsi="Arial" w:cs="Arial"/>
                <w:color w:val="000000"/>
              </w:rPr>
              <w:t>8.2</w:t>
            </w:r>
          </w:hyperlink>
          <w:hyperlink w:anchor="_26in1rg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_26in1rg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Opción 2: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4A1B48F4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lnxbz9">
            <w:r w:rsidR="00AA024D">
              <w:rPr>
                <w:rFonts w:ascii="Arial" w:eastAsia="Arial" w:hAnsi="Arial" w:cs="Arial"/>
                <w:color w:val="000000"/>
              </w:rPr>
              <w:t>8.3</w:t>
            </w:r>
          </w:hyperlink>
          <w:hyperlink w:anchor="_lnxbz9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_lnxbz9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Opción 3: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13CA8B84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5nkun2">
            <w:r w:rsidR="00AA024D">
              <w:rPr>
                <w:rFonts w:ascii="Arial" w:eastAsia="Arial" w:hAnsi="Arial" w:cs="Arial"/>
                <w:color w:val="000000"/>
              </w:rPr>
              <w:t>8.n</w:t>
            </w:r>
          </w:hyperlink>
          <w:hyperlink w:anchor="_35nkun2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_35nkun2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Opción n: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5C56F662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1ksv4uv">
            <w:r w:rsidR="00AA024D">
              <w:rPr>
                <w:rFonts w:ascii="Arial" w:eastAsia="Arial" w:hAnsi="Arial" w:cs="Arial"/>
                <w:color w:val="000000"/>
              </w:rPr>
              <w:t>9.</w:t>
            </w:r>
          </w:hyperlink>
          <w:hyperlink w:anchor="_1ksv4uv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_1ksv4uv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Mensajes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0F36E69F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44sinio">
            <w:r w:rsidR="00AA024D">
              <w:rPr>
                <w:rFonts w:ascii="Arial" w:eastAsia="Arial" w:hAnsi="Arial" w:cs="Arial"/>
                <w:color w:val="000000"/>
              </w:rPr>
              <w:t>9.1</w:t>
            </w:r>
          </w:hyperlink>
          <w:hyperlink w:anchor="_44sinio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_44sinio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Error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483A0D25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2jxsxqh">
            <w:r w:rsidR="00AA024D">
              <w:rPr>
                <w:rFonts w:ascii="Arial" w:eastAsia="Arial" w:hAnsi="Arial" w:cs="Arial"/>
                <w:color w:val="000000"/>
              </w:rPr>
              <w:t>9.2</w:t>
            </w:r>
          </w:hyperlink>
          <w:hyperlink w:anchor="_2jxsxqh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_2jxsxqh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Advertencia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761724CC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z337ya">
            <w:r w:rsidR="00AA024D">
              <w:rPr>
                <w:rFonts w:ascii="Arial" w:eastAsia="Arial" w:hAnsi="Arial" w:cs="Arial"/>
                <w:color w:val="000000"/>
              </w:rPr>
              <w:t>9.3</w:t>
            </w:r>
          </w:hyperlink>
          <w:hyperlink w:anchor="_z337ya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_z337ya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Confirmación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70EB9693" w14:textId="77777777" w:rsidR="00CD3986" w:rsidRDefault="0005780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3j2qqm3">
            <w:r w:rsidR="00AA024D">
              <w:rPr>
                <w:rFonts w:ascii="Arial" w:eastAsia="Arial" w:hAnsi="Arial" w:cs="Arial"/>
                <w:color w:val="000000"/>
              </w:rPr>
              <w:t>9.4</w:t>
            </w:r>
          </w:hyperlink>
          <w:hyperlink w:anchor="_3j2qqm3">
            <w:r w:rsidR="00AA024D">
              <w:rPr>
                <w:color w:val="000000"/>
              </w:rPr>
              <w:tab/>
            </w:r>
          </w:hyperlink>
          <w:r w:rsidR="00AA024D">
            <w:fldChar w:fldCharType="begin"/>
          </w:r>
          <w:r w:rsidR="00AA024D">
            <w:instrText xml:space="preserve"> PAGEREF _3j2qqm3 \h </w:instrText>
          </w:r>
          <w:r w:rsidR="00AA024D">
            <w:fldChar w:fldCharType="separate"/>
          </w:r>
          <w:r w:rsidR="00AA024D">
            <w:rPr>
              <w:rFonts w:ascii="Arial" w:eastAsia="Arial" w:hAnsi="Arial" w:cs="Arial"/>
              <w:color w:val="000000"/>
            </w:rPr>
            <w:t>Información</w:t>
          </w:r>
          <w:r w:rsidR="00AA024D">
            <w:rPr>
              <w:color w:val="000000"/>
            </w:rPr>
            <w:tab/>
            <w:t>5</w:t>
          </w:r>
          <w:r w:rsidR="00AA024D">
            <w:fldChar w:fldCharType="end"/>
          </w:r>
        </w:p>
        <w:p w14:paraId="18FC77F8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r>
            <w:fldChar w:fldCharType="end"/>
          </w:r>
        </w:p>
      </w:sdtContent>
    </w:sdt>
    <w:p w14:paraId="28933498" w14:textId="25D21B58" w:rsidR="00CD3986" w:rsidRDefault="00CD3986"/>
    <w:p w14:paraId="086FCE06" w14:textId="443F617E" w:rsidR="00AD3FD6" w:rsidRDefault="00AD3FD6"/>
    <w:p w14:paraId="4E8C0A25" w14:textId="77777777" w:rsidR="00AD3FD6" w:rsidRDefault="00AD3FD6"/>
    <w:p w14:paraId="32557A58" w14:textId="77777777" w:rsidR="00CD3986" w:rsidRDefault="00CD39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ahoma" w:eastAsia="Tahoma" w:hAnsi="Tahoma" w:cs="Tahoma"/>
          <w:color w:val="000000"/>
          <w:sz w:val="24"/>
          <w:szCs w:val="24"/>
        </w:rPr>
      </w:pPr>
    </w:p>
    <w:p w14:paraId="3C4DAFBC" w14:textId="77777777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0" w:name="_gjdgxs" w:colFirst="0" w:colLast="0"/>
      <w:bookmarkStart w:id="1" w:name="_30j0zll" w:colFirst="0" w:colLast="0"/>
      <w:bookmarkEnd w:id="0"/>
      <w:bookmarkEnd w:id="1"/>
      <w:r>
        <w:rPr>
          <w:rFonts w:ascii="Arial" w:eastAsia="Arial" w:hAnsi="Arial" w:cs="Arial"/>
          <w:color w:val="000000"/>
          <w:sz w:val="24"/>
          <w:szCs w:val="24"/>
        </w:rPr>
        <w:lastRenderedPageBreak/>
        <w:t>1. Introducción</w:t>
      </w:r>
    </w:p>
    <w:p w14:paraId="0B5B904C" w14:textId="1F286C8F" w:rsidR="00CD3986" w:rsidRPr="00790088" w:rsidRDefault="00790088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El proceso de fonoaudiología se compone de </w:t>
      </w:r>
      <w:r w:rsidR="00980E13">
        <w:rPr>
          <w:rFonts w:ascii="Arial" w:eastAsia="Arial" w:hAnsi="Arial" w:cs="Arial"/>
          <w:iCs/>
          <w:color w:val="000000" w:themeColor="text1"/>
          <w:sz w:val="20"/>
          <w:szCs w:val="20"/>
        </w:rPr>
        <w:t>tres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componentes, uno es la evaluación por parte del profesional de la salud, comenzando con una anamnesis, posteriormente una prueba física (entiéndase como la audiometría), y finalmente el </w:t>
      </w:r>
      <w:r w:rsidR="000C6523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diligenciamiento de los formularios </w:t>
      </w:r>
      <w:r w:rsidR="0035185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que componen la historia clínica, no necesariamente de manera </w:t>
      </w:r>
      <w:r w:rsidR="00980E13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individual sino una sinergia entre </w:t>
      </w:r>
      <w:r w:rsidR="00E45087">
        <w:rPr>
          <w:rFonts w:ascii="Arial" w:eastAsia="Arial" w:hAnsi="Arial" w:cs="Arial"/>
          <w:iCs/>
          <w:color w:val="000000" w:themeColor="text1"/>
          <w:sz w:val="20"/>
          <w:szCs w:val="20"/>
        </w:rPr>
        <w:t>los componentes mencionados.</w:t>
      </w:r>
    </w:p>
    <w:p w14:paraId="52BB74A5" w14:textId="77777777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2" w:name="_1fob9te" w:colFirst="0" w:colLast="0"/>
      <w:bookmarkEnd w:id="2"/>
      <w:r>
        <w:rPr>
          <w:rFonts w:ascii="Arial" w:eastAsia="Arial" w:hAnsi="Arial" w:cs="Arial"/>
          <w:color w:val="000000"/>
          <w:sz w:val="24"/>
          <w:szCs w:val="24"/>
        </w:rPr>
        <w:t>2. Alcance</w:t>
      </w:r>
    </w:p>
    <w:p w14:paraId="7C76D141" w14:textId="657A9EF1" w:rsidR="00CD3986" w:rsidRPr="00A57499" w:rsidRDefault="00A57499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5749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Este documento describe el proceso </w:t>
      </w:r>
      <w:r w:rsidR="00E80098" w:rsidRPr="00A57499">
        <w:rPr>
          <w:rFonts w:ascii="Arial" w:eastAsia="Arial" w:hAnsi="Arial" w:cs="Arial"/>
          <w:iCs/>
          <w:color w:val="000000" w:themeColor="text1"/>
          <w:sz w:val="20"/>
          <w:szCs w:val="20"/>
        </w:rPr>
        <w:t>d</w:t>
      </w:r>
      <w:r w:rsidR="00E80098">
        <w:rPr>
          <w:rFonts w:ascii="Arial" w:eastAsia="Arial" w:hAnsi="Arial" w:cs="Arial"/>
          <w:iCs/>
          <w:color w:val="000000" w:themeColor="text1"/>
          <w:sz w:val="20"/>
          <w:szCs w:val="20"/>
        </w:rPr>
        <w:t>e</w:t>
      </w:r>
      <w:r w:rsidRPr="00A5749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diligenciamiento de la historia clínica del area de fonoaudiología. </w:t>
      </w:r>
    </w:p>
    <w:p w14:paraId="7546995B" w14:textId="77777777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3" w:name="_3znysh7" w:colFirst="0" w:colLast="0"/>
      <w:bookmarkEnd w:id="3"/>
      <w:r>
        <w:rPr>
          <w:rFonts w:ascii="Arial" w:eastAsia="Arial" w:hAnsi="Arial" w:cs="Arial"/>
          <w:color w:val="000000"/>
          <w:sz w:val="24"/>
          <w:szCs w:val="24"/>
        </w:rPr>
        <w:t>3. Definiciones, Siglas y Abreviaturas</w:t>
      </w:r>
    </w:p>
    <w:p w14:paraId="3F4B5743" w14:textId="77777777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4. Responsables e involucrados</w:t>
      </w:r>
    </w:p>
    <w:p w14:paraId="485F8E17" w14:textId="52F9FC5A" w:rsidR="00CD3986" w:rsidRDefault="00CD3986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tbl>
      <w:tblPr>
        <w:tblW w:w="88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46"/>
        <w:gridCol w:w="2946"/>
        <w:gridCol w:w="2946"/>
      </w:tblGrid>
      <w:tr w:rsidR="00A57499" w14:paraId="47777A1E" w14:textId="77777777" w:rsidTr="00F62F9C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408D2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2D9D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Tipo (responsable / Involucrado)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9CB42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Rol</w:t>
            </w:r>
          </w:p>
        </w:tc>
      </w:tr>
      <w:tr w:rsidR="00A57499" w14:paraId="381B030B" w14:textId="77777777" w:rsidTr="00F62F9C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4B441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José Agudelo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3F5E8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DAC62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(Front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</w:tr>
      <w:tr w:rsidR="00A57499" w14:paraId="781C2B03" w14:textId="77777777" w:rsidTr="00F62F9C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095DC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Juan Camilo Hernández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20318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D9864" w14:textId="77777777" w:rsidR="00A57499" w:rsidRDefault="00A57499" w:rsidP="00F62F9C">
            <w:pPr>
              <w:jc w:val="center"/>
            </w:pPr>
            <w:r w:rsidRPr="00C21ACB">
              <w:rPr>
                <w:rFonts w:ascii="Arial" w:eastAsia="Arial" w:hAnsi="Arial" w:cs="Arial"/>
                <w:sz w:val="20"/>
                <w:szCs w:val="20"/>
              </w:rPr>
              <w:t>Equipo de Trabajo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(Front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</w:tr>
      <w:tr w:rsidR="00A57499" w14:paraId="41FC5BA1" w14:textId="77777777" w:rsidTr="00F62F9C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B0780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Julián Franco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AB9E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39873" w14:textId="77777777" w:rsidR="00A57499" w:rsidRDefault="00A57499" w:rsidP="00F62F9C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>Equipo de Trabajo (BD – Documentación)</w:t>
            </w:r>
          </w:p>
        </w:tc>
      </w:tr>
      <w:tr w:rsidR="00A57499" w14:paraId="2CC790C5" w14:textId="77777777" w:rsidTr="00F62F9C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3FFE4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Alejo Giraldo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8C7D7B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6C59B" w14:textId="77777777" w:rsidR="00A57499" w:rsidRDefault="00A57499" w:rsidP="00F62F9C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Equipo de Trabajo (Back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</w:tr>
      <w:tr w:rsidR="00A57499" w14:paraId="3FA2783A" w14:textId="77777777" w:rsidTr="00F62F9C"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997A6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Jorge Camelo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BC373" w14:textId="77777777" w:rsidR="00A57499" w:rsidRDefault="00A57499" w:rsidP="00F62F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Responsable</w:t>
            </w:r>
          </w:p>
        </w:tc>
        <w:tc>
          <w:tcPr>
            <w:tcW w:w="29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5EE45" w14:textId="77777777" w:rsidR="00A57499" w:rsidRDefault="00A57499" w:rsidP="00F62F9C">
            <w:pPr>
              <w:jc w:val="center"/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Equipo de Trabajo (Back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)</w:t>
            </w:r>
          </w:p>
        </w:tc>
      </w:tr>
    </w:tbl>
    <w:p w14:paraId="2F98B0BF" w14:textId="5B52EAED" w:rsidR="00CD3986" w:rsidRDefault="00CD3986"/>
    <w:p w14:paraId="170B64F6" w14:textId="2B2CE332" w:rsidR="00AD3FD6" w:rsidRDefault="00AD3FD6"/>
    <w:p w14:paraId="7414C6FC" w14:textId="5C2298DF" w:rsidR="00AD3FD6" w:rsidRDefault="00AD3FD6"/>
    <w:p w14:paraId="364F8F6F" w14:textId="253E68CC" w:rsidR="00AD3FD6" w:rsidRDefault="00AD3FD6"/>
    <w:p w14:paraId="66471AEC" w14:textId="77777777" w:rsidR="00AD3FD6" w:rsidRDefault="00AD3FD6"/>
    <w:p w14:paraId="0FC14EEE" w14:textId="77777777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4" w:name="_tyjcwt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5. Roles y Usuarios </w:t>
      </w:r>
    </w:p>
    <w:p w14:paraId="05FDB524" w14:textId="51CF7C0D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5" w:name="_3dy6vkm" w:colFirst="0" w:colLast="0"/>
      <w:bookmarkEnd w:id="5"/>
      <w:r>
        <w:rPr>
          <w:rFonts w:ascii="Arial" w:eastAsia="Arial" w:hAnsi="Arial" w:cs="Arial"/>
          <w:color w:val="000000"/>
          <w:sz w:val="24"/>
          <w:szCs w:val="24"/>
        </w:rPr>
        <w:t xml:space="preserve">5.1 </w:t>
      </w:r>
      <w:r w:rsidR="00A57499" w:rsidRPr="00A57499">
        <w:rPr>
          <w:rFonts w:ascii="Arial" w:eastAsia="Arial" w:hAnsi="Arial" w:cs="Arial"/>
          <w:color w:val="000000"/>
          <w:sz w:val="24"/>
          <w:szCs w:val="24"/>
        </w:rPr>
        <w:t xml:space="preserve">Usuario </w:t>
      </w:r>
      <w:r w:rsidR="00A57499">
        <w:rPr>
          <w:rFonts w:ascii="Arial" w:eastAsia="Arial" w:hAnsi="Arial" w:cs="Arial"/>
          <w:color w:val="000000"/>
          <w:sz w:val="24"/>
          <w:szCs w:val="24"/>
        </w:rPr>
        <w:t>Fonoaudiólogo</w:t>
      </w:r>
    </w:p>
    <w:p w14:paraId="71373E93" w14:textId="7F47A26E" w:rsidR="00A57499" w:rsidRPr="00AD3FD6" w:rsidRDefault="00A57499" w:rsidP="00A57499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6" w:name="_Hlk104266145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Este usuario puede realizar CRUD a la historia clínica de fonoaudiología</w:t>
      </w:r>
      <w:r w:rsidR="000B76FE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y certificación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  <w:bookmarkEnd w:id="6"/>
    </w:p>
    <w:p w14:paraId="711ACDCA" w14:textId="6577F6B8" w:rsidR="00CD3986" w:rsidRPr="00AD3FD6" w:rsidRDefault="00AD3FD6" w:rsidP="00AD3FD6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L</w:t>
      </w:r>
      <w:r w:rsidR="00AA024D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os usuarios generales del sistema</w:t>
      </w:r>
    </w:p>
    <w:p w14:paraId="2C55A290" w14:textId="77777777" w:rsidR="00CD3986" w:rsidRDefault="00CD3986"/>
    <w:p w14:paraId="6C4A429B" w14:textId="74DD4B69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7" w:name="_1t3h5sf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t xml:space="preserve">5.2 </w:t>
      </w:r>
      <w:bookmarkStart w:id="8" w:name="_Hlk104266328"/>
      <w:bookmarkStart w:id="9" w:name="_Hlk104353860"/>
      <w:r>
        <w:rPr>
          <w:rFonts w:ascii="Arial" w:eastAsia="Arial" w:hAnsi="Arial" w:cs="Arial"/>
          <w:color w:val="000000"/>
          <w:sz w:val="24"/>
          <w:szCs w:val="24"/>
        </w:rPr>
        <w:t>Rol</w:t>
      </w:r>
      <w:r w:rsidR="00A57499">
        <w:rPr>
          <w:rFonts w:ascii="Arial" w:eastAsia="Arial" w:hAnsi="Arial" w:cs="Arial"/>
          <w:color w:val="000000"/>
          <w:sz w:val="24"/>
          <w:szCs w:val="24"/>
        </w:rPr>
        <w:t xml:space="preserve"> Medico</w:t>
      </w:r>
      <w:bookmarkEnd w:id="8"/>
    </w:p>
    <w:p w14:paraId="68A2FDE4" w14:textId="4E06F1F5" w:rsidR="00A57499" w:rsidRPr="00AD3FD6" w:rsidRDefault="00A57499" w:rsidP="00DE1AA5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0" w:name="_Hlk104266321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Este usuario tendrá acceso al apartado fonoaudiología donde podrá hacer revisión del horario y calendario de las consultas que tiene asignadas, así como revisar los registros de sus pacientes para generar un informe acerca del estado de estos al igual que asignarles a sus pacientes citas con especialistas y/o exámenes.</w:t>
      </w:r>
    </w:p>
    <w:p w14:paraId="7B7D234F" w14:textId="1776C04D" w:rsidR="00DE1AA5" w:rsidRPr="00AD3FD6" w:rsidRDefault="00DE1AA5" w:rsidP="00DE1AA5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1" w:name="_Hlk104353999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Este rol permite realizar un CRUD en la historia clínica de fonoaudiología y generar un certificado individual de ser necesario, puede revisar resultados finales de las diferentes historias </w:t>
      </w:r>
      <w:proofErr w:type="gramStart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clínicas</w:t>
      </w:r>
      <w:proofErr w:type="gramEnd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pero no podrá realizar ninguna modificación a estas.</w:t>
      </w:r>
    </w:p>
    <w:p w14:paraId="6B2A6295" w14:textId="2AB962C3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2" w:name="_4d34og8" w:colFirst="0" w:colLast="0"/>
      <w:bookmarkEnd w:id="9"/>
      <w:bookmarkEnd w:id="10"/>
      <w:bookmarkEnd w:id="11"/>
      <w:bookmarkEnd w:id="12"/>
      <w:r>
        <w:rPr>
          <w:rFonts w:ascii="Arial" w:eastAsia="Arial" w:hAnsi="Arial" w:cs="Arial"/>
          <w:color w:val="000000"/>
          <w:sz w:val="24"/>
          <w:szCs w:val="24"/>
        </w:rPr>
        <w:t>6. Ingreso al Sistema</w:t>
      </w:r>
    </w:p>
    <w:p w14:paraId="250E94B4" w14:textId="4054AD20" w:rsidR="003A522C" w:rsidRPr="00AD3FD6" w:rsidRDefault="003A522C" w:rsidP="003A522C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3" w:name="_Hlk104266381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El sistema se inicia con un Login, el cual solicita un usuario y contraseña (el cual debe ser solicitado al administrador del sistema), luego de ingresar los datos se </w:t>
      </w:r>
      <w:r w:rsidR="0085181E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da clic en el botón ingresar.</w:t>
      </w:r>
    </w:p>
    <w:bookmarkEnd w:id="13"/>
    <w:p w14:paraId="3C85A5F3" w14:textId="7A2F5ACE" w:rsidR="005D300A" w:rsidRDefault="005D300A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14CC08B9" wp14:editId="09988A8D">
            <wp:extent cx="3489350" cy="2146377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5972" cy="21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2FE" w14:textId="1F38C5F0" w:rsidR="00AD3FD6" w:rsidRDefault="00AD3FD6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00E4780" w14:textId="0348B5F6" w:rsidR="00AD3FD6" w:rsidRDefault="00AD3FD6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77956CA" w14:textId="77777777" w:rsidR="00AD3FD6" w:rsidRDefault="00AD3FD6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BCD70C0" w14:textId="436B6FF5" w:rsidR="00AD3FD6" w:rsidRDefault="00AD3FD6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0BB2EDBD" w14:textId="6A571611" w:rsidR="00AD3FD6" w:rsidRDefault="00AD3FD6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29F68309" w14:textId="710DC995" w:rsidR="00AD3FD6" w:rsidRDefault="00AD3FD6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38FB46C0" w14:textId="77777777" w:rsidR="00AD3FD6" w:rsidRDefault="00AD3FD6" w:rsidP="005D300A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41E5862E" w14:textId="0FB967DB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4" w:name="_2s8eyo1" w:colFirst="0" w:colLast="0"/>
      <w:bookmarkEnd w:id="1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7. Navegación</w:t>
      </w:r>
    </w:p>
    <w:p w14:paraId="56D1E6AB" w14:textId="4D8B0B1B" w:rsidR="001736C0" w:rsidRDefault="001736C0" w:rsidP="001736C0"/>
    <w:p w14:paraId="6A35F49B" w14:textId="10E92AFE" w:rsidR="001736C0" w:rsidRPr="00AD3FD6" w:rsidRDefault="001736C0" w:rsidP="001736C0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5" w:name="_Hlk104266404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El profesional cuenta con la opción de ingresar a su area desde un menú fijo que se le muestra luego de haber realizado con éxito su autenticación. </w:t>
      </w:r>
    </w:p>
    <w:bookmarkEnd w:id="15"/>
    <w:p w14:paraId="5C231495" w14:textId="0669F19E" w:rsidR="00076398" w:rsidRPr="001736C0" w:rsidRDefault="00076398" w:rsidP="001736C0">
      <w:r>
        <w:rPr>
          <w:noProof/>
        </w:rPr>
        <w:drawing>
          <wp:inline distT="0" distB="0" distL="0" distR="0" wp14:anchorId="0C7A4CED" wp14:editId="6FC22748">
            <wp:extent cx="5398770" cy="33648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F2B9" w14:textId="24F89410" w:rsidR="00CD3986" w:rsidRPr="00AD3FD6" w:rsidRDefault="00076398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6" w:name="_Hlk104266546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Luego de elegir su área debe consultar el número de documento de su paciente</w:t>
      </w:r>
      <w:r w:rsidR="000750A2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y confirmar</w:t>
      </w:r>
    </w:p>
    <w:bookmarkEnd w:id="16"/>
    <w:p w14:paraId="6F54DD6F" w14:textId="5EAC0279" w:rsidR="000750A2" w:rsidRDefault="000750A2">
      <w:r>
        <w:rPr>
          <w:noProof/>
        </w:rPr>
        <w:lastRenderedPageBreak/>
        <w:drawing>
          <wp:inline distT="0" distB="0" distL="0" distR="0" wp14:anchorId="2885CFAF" wp14:editId="5682ECD2">
            <wp:extent cx="5398770" cy="34823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B234" w14:textId="7ED04607" w:rsidR="00B12599" w:rsidRPr="00AD3FD6" w:rsidRDefault="00B12599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7" w:name="_Hlk104266935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Se deben </w:t>
      </w:r>
      <w:r w:rsidR="00D81E4E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rellenar </w:t>
      </w:r>
      <w:r w:rsidR="00BC590E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automáticamente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los datos del paciente, de ser así se permite la creación de la historia clínica Fonoaudiológica.</w:t>
      </w:r>
    </w:p>
    <w:bookmarkEnd w:id="17"/>
    <w:p w14:paraId="25E03A3C" w14:textId="0C4FB82B" w:rsidR="00B12599" w:rsidRDefault="00B12599">
      <w:r>
        <w:rPr>
          <w:noProof/>
        </w:rPr>
        <w:drawing>
          <wp:inline distT="0" distB="0" distL="0" distR="0" wp14:anchorId="647012D0" wp14:editId="2F9EA6D0">
            <wp:extent cx="5398770" cy="34823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90111" w14:textId="02702FD9" w:rsidR="00D81E4E" w:rsidRPr="00AD3FD6" w:rsidRDefault="00D81E4E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18" w:name="_Hlk104957815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lastRenderedPageBreak/>
        <w:t xml:space="preserve">Se da clic en el titulo Historia </w:t>
      </w:r>
      <w:r w:rsidR="00D40003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Clínica</w:t>
      </w:r>
    </w:p>
    <w:bookmarkEnd w:id="18"/>
    <w:p w14:paraId="5383A869" w14:textId="1AD603B3" w:rsidR="00D81E4E" w:rsidRDefault="00D81E4E">
      <w:r>
        <w:rPr>
          <w:noProof/>
        </w:rPr>
        <w:drawing>
          <wp:inline distT="0" distB="0" distL="0" distR="0" wp14:anchorId="19964FFD" wp14:editId="08869E0C">
            <wp:extent cx="5398770" cy="34823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BC9A" w14:textId="2A4819DE" w:rsidR="00AD3FD6" w:rsidRDefault="00AD3FD6"/>
    <w:p w14:paraId="2B151CC9" w14:textId="63FE1B44" w:rsidR="00AD3FD6" w:rsidRDefault="00AD3FD6"/>
    <w:p w14:paraId="2668EE26" w14:textId="2284F79B" w:rsidR="00AD3FD6" w:rsidRDefault="00AD3FD6"/>
    <w:p w14:paraId="621BB9F1" w14:textId="5CB93B13" w:rsidR="00AD3FD6" w:rsidRDefault="00AD3FD6"/>
    <w:p w14:paraId="491C30A7" w14:textId="59834DF5" w:rsidR="00AD3FD6" w:rsidRDefault="00AD3FD6"/>
    <w:p w14:paraId="1D52A14C" w14:textId="0602ACAA" w:rsidR="00AD3FD6" w:rsidRDefault="00AD3FD6"/>
    <w:p w14:paraId="2FA6B73F" w14:textId="29D0BC49" w:rsidR="00AD3FD6" w:rsidRDefault="00AD3FD6"/>
    <w:p w14:paraId="47D41289" w14:textId="2DD7FFB1" w:rsidR="00AD3FD6" w:rsidRDefault="00AD3FD6"/>
    <w:p w14:paraId="5278EEAF" w14:textId="2872ECE9" w:rsidR="00AD3FD6" w:rsidRDefault="00AD3FD6"/>
    <w:p w14:paraId="5BF77BB0" w14:textId="6183910B" w:rsidR="00AD3FD6" w:rsidRDefault="00AD3FD6"/>
    <w:p w14:paraId="0F604052" w14:textId="77777777" w:rsidR="00AD3FD6" w:rsidRDefault="00AD3FD6"/>
    <w:p w14:paraId="52314CDE" w14:textId="77777777" w:rsidR="00CD3986" w:rsidRDefault="00AA024D">
      <w:pPr>
        <w:pStyle w:val="Ttulo1"/>
        <w:rPr>
          <w:rFonts w:ascii="Arial" w:eastAsia="Arial" w:hAnsi="Arial" w:cs="Arial"/>
          <w:color w:val="000000"/>
          <w:sz w:val="24"/>
          <w:szCs w:val="24"/>
        </w:rPr>
      </w:pPr>
      <w:bookmarkStart w:id="19" w:name="_17dp8vu" w:colFirst="0" w:colLast="0"/>
      <w:bookmarkEnd w:id="19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 Opciones, Módulos o Funcionalidades</w:t>
      </w:r>
    </w:p>
    <w:p w14:paraId="730C9A74" w14:textId="2E47C574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0" w:name="_3rdcrjn" w:colFirst="0" w:colLast="0"/>
      <w:bookmarkEnd w:id="20"/>
      <w:r>
        <w:rPr>
          <w:rFonts w:ascii="Arial" w:eastAsia="Arial" w:hAnsi="Arial" w:cs="Arial"/>
          <w:color w:val="000000"/>
          <w:sz w:val="24"/>
          <w:szCs w:val="24"/>
        </w:rPr>
        <w:t>8.1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Opción 1: </w:t>
      </w:r>
      <w:r w:rsidR="00BC590E">
        <w:rPr>
          <w:rFonts w:ascii="Arial" w:eastAsia="Arial" w:hAnsi="Arial" w:cs="Arial"/>
          <w:color w:val="000000"/>
          <w:sz w:val="24"/>
          <w:szCs w:val="24"/>
        </w:rPr>
        <w:t xml:space="preserve"> Antecedentes Otológicos </w:t>
      </w:r>
    </w:p>
    <w:p w14:paraId="126EB65B" w14:textId="77777777" w:rsidR="00BC590E" w:rsidRPr="00BC590E" w:rsidRDefault="00BC590E" w:rsidP="00BC590E"/>
    <w:p w14:paraId="4823BC9E" w14:textId="5C0AA148" w:rsidR="00BC590E" w:rsidRDefault="00BC590E" w:rsidP="00BC590E">
      <w:r>
        <w:rPr>
          <w:noProof/>
        </w:rPr>
        <w:drawing>
          <wp:inline distT="0" distB="0" distL="0" distR="0" wp14:anchorId="146F0559" wp14:editId="299BE0C5">
            <wp:extent cx="5398770" cy="34524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F1ACB" w14:textId="2F62007B" w:rsidR="00BC590E" w:rsidRPr="00AD3FD6" w:rsidRDefault="00BC590E" w:rsidP="00B764F5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21" w:name="_Hlk104958044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 esta opción se realiza una exploración de los antecedentes </w:t>
      </w:r>
      <w:r w:rsidR="00B764F5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auditivos de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paciente </w:t>
      </w:r>
      <w:r w:rsidR="00294E21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como la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exposición a dispositivos o lugares con un alto índice de (dB) ruido</w:t>
      </w:r>
      <w:r w:rsidR="00B764F5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;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bookmarkStart w:id="22" w:name="_Hlk104267539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se utilizan opciones predeterminadas con un valor inicial, por medio de un cuadro de </w:t>
      </w:r>
      <w:r w:rsidR="00B764F5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alternativas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se puede seleccionar otra opción de ser necesario</w:t>
      </w:r>
      <w:r w:rsidR="00F00A2A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,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a la que por defecto </w:t>
      </w:r>
      <w:r w:rsidR="00F00A2A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aparec</w:t>
      </w:r>
      <w:r w:rsidR="0096039C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</w:t>
      </w:r>
      <w:r w:rsidR="00F00A2A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5883A1CC" w14:textId="1FF90A8F" w:rsidR="00C15A8A" w:rsidRDefault="00AA024D" w:rsidP="00C15A8A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3" w:name="_26in1rg" w:colFirst="0" w:colLast="0"/>
      <w:bookmarkEnd w:id="21"/>
      <w:bookmarkEnd w:id="22"/>
      <w:bookmarkEnd w:id="23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8.2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Opción 2: </w:t>
      </w:r>
      <w:r w:rsidR="00C15A8A">
        <w:rPr>
          <w:rFonts w:ascii="Arial" w:eastAsia="Arial" w:hAnsi="Arial" w:cs="Arial"/>
          <w:color w:val="000000"/>
          <w:sz w:val="24"/>
          <w:szCs w:val="24"/>
        </w:rPr>
        <w:t xml:space="preserve">Antecedentes Otológicos </w:t>
      </w:r>
      <w:r w:rsidR="00294E21">
        <w:rPr>
          <w:rFonts w:ascii="Arial" w:eastAsia="Arial" w:hAnsi="Arial" w:cs="Arial"/>
          <w:color w:val="000000"/>
          <w:sz w:val="24"/>
          <w:szCs w:val="24"/>
        </w:rPr>
        <w:t>2</w:t>
      </w:r>
    </w:p>
    <w:p w14:paraId="458E474E" w14:textId="59CD6BF2" w:rsidR="00CD3986" w:rsidRDefault="00294E21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46D0AA7" wp14:editId="4A0F6F1A">
            <wp:extent cx="5398770" cy="344551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31076" w14:textId="488B47C6" w:rsidR="00294E21" w:rsidRDefault="00294E21" w:rsidP="00294E21"/>
    <w:p w14:paraId="224D46A8" w14:textId="42BF183B" w:rsidR="00294E21" w:rsidRPr="00AD3FD6" w:rsidRDefault="00294E21" w:rsidP="00EB063C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En esta opción se realiza una exploración de los antecedentes auditivos de paciente como la exposición a dispositivos o lugares con un alto índice de (dB) ruido; se utilizan opciones predeterminadas con un valor inicial, por medio de un cuadro de alternativas se puede seleccionar otra opción de ser necesario, a la que por defecto aparec</w:t>
      </w:r>
      <w:r w:rsidR="0096039C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e, esta además tiene cuadros de texto para diligenciar que tipo de equipo de protección personal (EPP)</w:t>
      </w:r>
      <w:r w:rsidR="00EB063C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7E525C37" w14:textId="4F61485D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4" w:name="_lnxbz9" w:colFirst="0" w:colLast="0"/>
      <w:bookmarkEnd w:id="24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8.3</w:t>
      </w:r>
      <w:r>
        <w:rPr>
          <w:rFonts w:ascii="Arial" w:eastAsia="Arial" w:hAnsi="Arial" w:cs="Arial"/>
          <w:color w:val="000000"/>
          <w:sz w:val="24"/>
          <w:szCs w:val="24"/>
        </w:rPr>
        <w:tab/>
        <w:t xml:space="preserve">Opción 3: </w:t>
      </w:r>
      <w:r w:rsidR="00EB063C">
        <w:rPr>
          <w:rFonts w:ascii="Arial" w:eastAsia="Arial" w:hAnsi="Arial" w:cs="Arial"/>
          <w:color w:val="000000"/>
          <w:sz w:val="24"/>
          <w:szCs w:val="24"/>
        </w:rPr>
        <w:t>Audiometría Tonal</w:t>
      </w:r>
    </w:p>
    <w:p w14:paraId="1A6080BA" w14:textId="622203C1" w:rsidR="00EB063C" w:rsidRDefault="00EB063C" w:rsidP="00EB063C">
      <w:r>
        <w:rPr>
          <w:noProof/>
        </w:rPr>
        <w:drawing>
          <wp:inline distT="0" distB="0" distL="0" distR="0" wp14:anchorId="27690BF2" wp14:editId="3FF1C06F">
            <wp:extent cx="5398770" cy="34455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F980" w14:textId="757F0444" w:rsidR="00EB063C" w:rsidRPr="00AD3FD6" w:rsidRDefault="00EB063C" w:rsidP="00EB063C">
      <w:pPr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 esta opción se ingresa el valor obtenido de los impulsos sonoros aplicados a los oídos del paciente </w:t>
      </w:r>
      <w:r w:rsidR="00574CF4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de acuerdo con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las respuestas de este</w:t>
      </w:r>
      <w:r w:rsidR="003B135C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, se cuenta con una escala de -10 dB hasta 120 dB lo suficiente para evaluar el espectro auditivo de la persona </w:t>
      </w:r>
      <w:r w:rsidR="000E2240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en ambos oídos.</w:t>
      </w:r>
    </w:p>
    <w:p w14:paraId="38A8A4DD" w14:textId="0EA01CC5" w:rsidR="00CD3986" w:rsidRDefault="00574CF4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5" w:name="_35nkun2" w:colFirst="0" w:colLast="0"/>
      <w:bookmarkEnd w:id="2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8.4 Opción 4: Grafica Audiometría Tonal</w:t>
      </w:r>
    </w:p>
    <w:p w14:paraId="2F7C7527" w14:textId="58A59A42" w:rsidR="00831EC5" w:rsidRPr="00831EC5" w:rsidRDefault="00831EC5" w:rsidP="00831EC5">
      <w:r>
        <w:rPr>
          <w:noProof/>
          <w:lang w:eastAsia="es-ES"/>
        </w:rPr>
        <w:drawing>
          <wp:inline distT="0" distB="0" distL="0" distR="0" wp14:anchorId="641BBCB4" wp14:editId="06E71E60">
            <wp:extent cx="5400040" cy="34264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AE81" w14:textId="51F08E68" w:rsidR="000E6403" w:rsidRPr="00AD3FD6" w:rsidRDefault="000E6403" w:rsidP="009049CA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26" w:name="_1ksv4uv" w:colFirst="0" w:colLast="0"/>
      <w:bookmarkEnd w:id="26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En esta opción se permite ver la grafica de los valores seleccionados con anterioridad</w:t>
      </w:r>
      <w:r w:rsidR="008C2FF6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, donde el grafico permite un mejor análisis global de los hallazgos encontrados en la valoración audiométrica.</w:t>
      </w:r>
    </w:p>
    <w:p w14:paraId="1494094B" w14:textId="0E35501A" w:rsidR="009049CA" w:rsidRDefault="009049CA" w:rsidP="009049CA">
      <w:pPr>
        <w:jc w:val="both"/>
      </w:pPr>
    </w:p>
    <w:p w14:paraId="676BDE95" w14:textId="57438445" w:rsidR="009049CA" w:rsidRDefault="009049CA" w:rsidP="009049CA">
      <w:pPr>
        <w:pStyle w:val="Ttulo2"/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8.4 Opción 4: Valoraciones físicas </w:t>
      </w:r>
    </w:p>
    <w:p w14:paraId="2A274CC8" w14:textId="5436346A" w:rsidR="009049CA" w:rsidRDefault="009049CA" w:rsidP="009049CA">
      <w:r>
        <w:rPr>
          <w:noProof/>
        </w:rPr>
        <w:drawing>
          <wp:inline distT="0" distB="0" distL="0" distR="0" wp14:anchorId="60EA5CEF" wp14:editId="198C13EF">
            <wp:extent cx="5398770" cy="34455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EBD7" w14:textId="0FE42F93" w:rsidR="009049CA" w:rsidRPr="00AD3FD6" w:rsidRDefault="009049CA" w:rsidP="009049CA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 esta opción se permite ingresar datos del estado de los oídos al ser evaluados físicamente con una otoscopia, </w:t>
      </w:r>
      <w:r w:rsidR="0016718D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además se arroja el valor por cálculo del PTA, además se ingresan los datos por </w:t>
      </w:r>
      <w:proofErr w:type="spellStart"/>
      <w:r w:rsidR="0016718D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acumetr</w:t>
      </w:r>
      <w:r w:rsidR="00F1376E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í</w:t>
      </w:r>
      <w:r w:rsidR="0016718D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</w:t>
      </w:r>
      <w:proofErr w:type="spellEnd"/>
      <w:r w:rsidR="0016718D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35165F1E" w14:textId="39AA09CA" w:rsidR="006F63A3" w:rsidRDefault="006F63A3" w:rsidP="006F63A3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8.5 Opción 5: Cierre de Historia Clínica</w:t>
      </w:r>
    </w:p>
    <w:p w14:paraId="4B4657EF" w14:textId="4F38921C" w:rsidR="00046CDC" w:rsidRDefault="006D399D" w:rsidP="00046CDC">
      <w:r>
        <w:rPr>
          <w:noProof/>
        </w:rPr>
        <w:drawing>
          <wp:inline distT="0" distB="0" distL="0" distR="0" wp14:anchorId="4F28BA21" wp14:editId="7F8FEB08">
            <wp:extent cx="5398770" cy="344551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5F86" w14:textId="598678F2" w:rsidR="00046CDC" w:rsidRPr="00AD3FD6" w:rsidRDefault="00046CDC" w:rsidP="00046CDC">
      <w:pPr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bookmarkStart w:id="27" w:name="_Hlk104278858"/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 esta opción se permite el ingreso de un concepto descriptivos, recomendaciones y restricciones de acuerdo sea al caso, también existe la opción de otras consideraciones como el aplazamiento o la remisión a otro especialista, se cuenta </w:t>
      </w:r>
      <w:r w:rsidR="00F16346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con un cuadro de observaciones para el ingreso de hallazgos finales </w:t>
      </w:r>
      <w:r w:rsidR="006D399D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y para el cierre definitivo se da un concepto final.</w:t>
      </w:r>
    </w:p>
    <w:bookmarkEnd w:id="27"/>
    <w:p w14:paraId="2670808A" w14:textId="2D942C4F" w:rsidR="00CD3986" w:rsidRDefault="006F63A3" w:rsidP="0051064A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AA024D">
        <w:rPr>
          <w:rFonts w:ascii="Arial" w:eastAsia="Arial" w:hAnsi="Arial" w:cs="Arial"/>
          <w:color w:val="000000"/>
          <w:sz w:val="24"/>
          <w:szCs w:val="24"/>
        </w:rPr>
        <w:t>9.</w:t>
      </w:r>
      <w:r w:rsidR="00AA024D">
        <w:rPr>
          <w:rFonts w:ascii="Arial" w:eastAsia="Arial" w:hAnsi="Arial" w:cs="Arial"/>
          <w:color w:val="000000"/>
          <w:sz w:val="24"/>
          <w:szCs w:val="24"/>
        </w:rPr>
        <w:tab/>
        <w:t>Mensajes</w:t>
      </w:r>
    </w:p>
    <w:p w14:paraId="4500081F" w14:textId="534ECF6C" w:rsidR="00CD3986" w:rsidRPr="00AD3FD6" w:rsidRDefault="00AA024D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0" w:line="240" w:lineRule="auto"/>
        <w:ind w:left="780"/>
        <w:jc w:val="both"/>
        <w:rPr>
          <w:rFonts w:ascii="Arial" w:eastAsia="Arial" w:hAnsi="Arial" w:cs="Arial"/>
          <w:iCs/>
          <w:sz w:val="20"/>
          <w:szCs w:val="20"/>
        </w:rPr>
      </w:pPr>
      <w:r w:rsidRPr="00AD3FD6">
        <w:rPr>
          <w:rFonts w:ascii="Arial" w:eastAsia="Arial" w:hAnsi="Arial" w:cs="Arial"/>
          <w:iCs/>
          <w:sz w:val="20"/>
          <w:szCs w:val="20"/>
        </w:rPr>
        <w:t>En esta sección se especifican los tipos de mensajes que presenta el sistema</w:t>
      </w:r>
    </w:p>
    <w:p w14:paraId="35117829" w14:textId="7A81F9F0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28" w:name="_44sinio" w:colFirst="0" w:colLast="0"/>
      <w:bookmarkStart w:id="29" w:name="_Hlk104279049"/>
      <w:bookmarkEnd w:id="28"/>
      <w:r>
        <w:rPr>
          <w:rFonts w:ascii="Arial" w:eastAsia="Arial" w:hAnsi="Arial" w:cs="Arial"/>
          <w:color w:val="000000"/>
          <w:sz w:val="24"/>
          <w:szCs w:val="24"/>
        </w:rPr>
        <w:t>9.1</w:t>
      </w:r>
      <w:r>
        <w:rPr>
          <w:rFonts w:ascii="Arial" w:eastAsia="Arial" w:hAnsi="Arial" w:cs="Arial"/>
          <w:color w:val="000000"/>
          <w:sz w:val="24"/>
          <w:szCs w:val="24"/>
        </w:rPr>
        <w:tab/>
        <w:t>Error</w:t>
      </w:r>
    </w:p>
    <w:p w14:paraId="5A0E090F" w14:textId="26C49E75" w:rsidR="00AE4698" w:rsidRPr="00AD3FD6" w:rsidRDefault="00AE4698" w:rsidP="00A97F60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Error:  Usuario o contraseña Invalido</w:t>
      </w:r>
      <w:r w:rsidR="007556C8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4BD52195" w14:textId="485CAF79" w:rsidR="00AE4698" w:rsidRPr="00AD3FD6" w:rsidRDefault="00AE4698" w:rsidP="00A97F60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Error: </w:t>
      </w:r>
      <w:r w:rsidR="00D15656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Datos no almacenados correctamente</w:t>
      </w:r>
      <w:r w:rsidR="007556C8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710FB91B" w14:textId="617D7C5A" w:rsidR="00D15656" w:rsidRPr="00AD3FD6" w:rsidRDefault="00D15656" w:rsidP="00A97F60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Error: </w:t>
      </w:r>
      <w:r w:rsidR="004F5645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El sistema no </w:t>
      </w:r>
      <w:r w:rsidR="00AC3597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está</w:t>
      </w:r>
      <w:r w:rsidR="004F5645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en </w:t>
      </w:r>
      <w:r w:rsidR="00AC3597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línea</w:t>
      </w:r>
      <w:r w:rsidR="007556C8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26186755" w14:textId="0803B45E" w:rsidR="00E56D2B" w:rsidRPr="00AD3FD6" w:rsidRDefault="00E56D2B" w:rsidP="00A97F60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Error: el dato ingresado es invalido</w:t>
      </w:r>
    </w:p>
    <w:p w14:paraId="7A3B8BDE" w14:textId="7B6D8A24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30" w:name="_2jxsxqh" w:colFirst="0" w:colLast="0"/>
      <w:bookmarkEnd w:id="30"/>
      <w:r>
        <w:rPr>
          <w:rFonts w:ascii="Arial" w:eastAsia="Arial" w:hAnsi="Arial" w:cs="Arial"/>
          <w:color w:val="000000"/>
          <w:sz w:val="24"/>
          <w:szCs w:val="24"/>
        </w:rPr>
        <w:t>9.2</w:t>
      </w:r>
      <w:r>
        <w:rPr>
          <w:rFonts w:ascii="Arial" w:eastAsia="Arial" w:hAnsi="Arial" w:cs="Arial"/>
          <w:color w:val="000000"/>
          <w:sz w:val="24"/>
          <w:szCs w:val="24"/>
        </w:rPr>
        <w:tab/>
        <w:t>Advertencia</w:t>
      </w:r>
    </w:p>
    <w:p w14:paraId="34598E8D" w14:textId="42548A6F" w:rsidR="00AE4698" w:rsidRPr="00AD3FD6" w:rsidRDefault="00AE4698" w:rsidP="00AD143B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Advertencia: Está a punto de Guardar </w:t>
      </w:r>
      <w:r w:rsidR="00D15656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una 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historia clínica</w:t>
      </w:r>
      <w:r w:rsidR="007556C8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57315086" w14:textId="285E51BE" w:rsidR="00AD143B" w:rsidRPr="00AD3FD6" w:rsidRDefault="00AD143B" w:rsidP="00AD143B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Advertencia: </w:t>
      </w:r>
      <w:r w:rsidR="00142D95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xcedió el límite de caracteres permitidos</w:t>
      </w:r>
      <w:r w:rsidR="007556C8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533E0457" w14:textId="5E1652B7" w:rsidR="00042510" w:rsidRPr="00AD3FD6" w:rsidRDefault="00042510" w:rsidP="00AD143B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Advertencia: Su sesión expirara en 30 segundos.</w:t>
      </w:r>
    </w:p>
    <w:p w14:paraId="19702C6C" w14:textId="090A3B8D" w:rsidR="00142D95" w:rsidRPr="00AD3FD6" w:rsidRDefault="00142D95" w:rsidP="00AD143B">
      <w:pPr>
        <w:spacing w:after="0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Advertencia: Esta a punto de cerrar sesión.</w:t>
      </w:r>
    </w:p>
    <w:p w14:paraId="5971AEB8" w14:textId="3C2DAB83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31" w:name="_z337ya" w:colFirst="0" w:colLast="0"/>
      <w:bookmarkEnd w:id="31"/>
      <w:r>
        <w:rPr>
          <w:rFonts w:ascii="Arial" w:eastAsia="Arial" w:hAnsi="Arial" w:cs="Arial"/>
          <w:color w:val="000000"/>
          <w:sz w:val="24"/>
          <w:szCs w:val="24"/>
        </w:rPr>
        <w:t>9.3</w:t>
      </w:r>
      <w:r>
        <w:rPr>
          <w:rFonts w:ascii="Arial" w:eastAsia="Arial" w:hAnsi="Arial" w:cs="Arial"/>
          <w:color w:val="000000"/>
          <w:sz w:val="24"/>
          <w:szCs w:val="24"/>
        </w:rPr>
        <w:tab/>
        <w:t>Confirmación</w:t>
      </w:r>
    </w:p>
    <w:p w14:paraId="3F198EF7" w14:textId="709AF353" w:rsidR="00AE4698" w:rsidRPr="00AD3FD6" w:rsidRDefault="00AE4698" w:rsidP="00D15656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Confirmación: Usted </w:t>
      </w:r>
      <w:r w:rsidR="00A97F60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ha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creado una historia clínica con éxito</w:t>
      </w:r>
    </w:p>
    <w:p w14:paraId="0375A407" w14:textId="1304EDBD" w:rsidR="00D15656" w:rsidRPr="00AD3FD6" w:rsidRDefault="00D15656" w:rsidP="00D15656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Confirmación: E</w:t>
      </w:r>
      <w:r w:rsidR="008206FF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l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certificado ha sido generado con exitoso</w:t>
      </w:r>
    </w:p>
    <w:p w14:paraId="17A9E812" w14:textId="6FFED782" w:rsidR="00AD143B" w:rsidRPr="00AD3FD6" w:rsidRDefault="00AD143B" w:rsidP="00D15656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Confirmación: Ha ingresado con éxito, bienvenido</w:t>
      </w:r>
      <w:r w:rsidR="007556C8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771B77B5" w14:textId="4E39AA36" w:rsidR="008206FF" w:rsidRPr="00AD3FD6" w:rsidRDefault="008206FF" w:rsidP="00D15656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lastRenderedPageBreak/>
        <w:t>*Confirmación: La factura ha sido generada con éxito.</w:t>
      </w:r>
    </w:p>
    <w:p w14:paraId="0CAA6E52" w14:textId="77777777" w:rsidR="00D15656" w:rsidRPr="00AE4698" w:rsidRDefault="00D15656" w:rsidP="00D15656">
      <w:pPr>
        <w:spacing w:after="0" w:line="240" w:lineRule="auto"/>
      </w:pPr>
    </w:p>
    <w:p w14:paraId="7948B869" w14:textId="2E173C9C" w:rsidR="00CD3986" w:rsidRDefault="00AA024D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32" w:name="_3j2qqm3" w:colFirst="0" w:colLast="0"/>
      <w:bookmarkEnd w:id="32"/>
      <w:r>
        <w:rPr>
          <w:rFonts w:ascii="Arial" w:eastAsia="Arial" w:hAnsi="Arial" w:cs="Arial"/>
          <w:color w:val="000000"/>
          <w:sz w:val="24"/>
          <w:szCs w:val="24"/>
        </w:rPr>
        <w:t>9.4</w:t>
      </w:r>
      <w:r>
        <w:rPr>
          <w:rFonts w:ascii="Arial" w:eastAsia="Arial" w:hAnsi="Arial" w:cs="Arial"/>
          <w:color w:val="000000"/>
          <w:sz w:val="24"/>
          <w:szCs w:val="24"/>
        </w:rPr>
        <w:tab/>
        <w:t>Información</w:t>
      </w:r>
    </w:p>
    <w:p w14:paraId="4C7CEEC2" w14:textId="1DCBD8DF" w:rsidR="00AE4698" w:rsidRPr="00AD3FD6" w:rsidRDefault="00A97F60" w:rsidP="00A97F60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Información: </w:t>
      </w:r>
      <w:r w:rsidR="00AE4698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El usuario no existe</w:t>
      </w: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4AC0909C" w14:textId="1DED1DE0" w:rsidR="00A97F60" w:rsidRPr="00AD3FD6" w:rsidRDefault="000A0536" w:rsidP="00A97F60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Información: </w:t>
      </w:r>
      <w:r w:rsidR="00A97F60"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Ingrese de nuevo al sistema.</w:t>
      </w:r>
    </w:p>
    <w:p w14:paraId="2C9FED2C" w14:textId="1045CBC1" w:rsidR="000021BA" w:rsidRPr="00AD3FD6" w:rsidRDefault="000021BA" w:rsidP="00A97F60">
      <w:pPr>
        <w:spacing w:after="0" w:line="240" w:lineRule="auto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D3FD6">
        <w:rPr>
          <w:rFonts w:ascii="Arial" w:eastAsia="Arial" w:hAnsi="Arial" w:cs="Arial"/>
          <w:iCs/>
          <w:color w:val="000000" w:themeColor="text1"/>
          <w:sz w:val="20"/>
          <w:szCs w:val="20"/>
        </w:rPr>
        <w:t>Información: Ingrese el dato solicitado.</w:t>
      </w:r>
    </w:p>
    <w:p w14:paraId="75D77FBD" w14:textId="77777777" w:rsidR="00CD3986" w:rsidRDefault="00CD3986"/>
    <w:bookmarkEnd w:id="29"/>
    <w:p w14:paraId="674C6F91" w14:textId="77777777" w:rsidR="00CD3986" w:rsidRDefault="00CD3986"/>
    <w:sectPr w:rsidR="00CD3986">
      <w:headerReference w:type="default" r:id="rId17"/>
      <w:pgSz w:w="11906" w:h="16838"/>
      <w:pgMar w:top="1417" w:right="1701" w:bottom="1417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C17F7" w14:textId="77777777" w:rsidR="00057808" w:rsidRDefault="00057808">
      <w:pPr>
        <w:spacing w:after="0" w:line="240" w:lineRule="auto"/>
      </w:pPr>
      <w:r>
        <w:separator/>
      </w:r>
    </w:p>
  </w:endnote>
  <w:endnote w:type="continuationSeparator" w:id="0">
    <w:p w14:paraId="07B83B49" w14:textId="77777777" w:rsidR="00057808" w:rsidRDefault="00057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8C12AD" w14:textId="77777777" w:rsidR="00057808" w:rsidRDefault="00057808">
      <w:pPr>
        <w:spacing w:after="0" w:line="240" w:lineRule="auto"/>
      </w:pPr>
      <w:r>
        <w:separator/>
      </w:r>
    </w:p>
  </w:footnote>
  <w:footnote w:type="continuationSeparator" w:id="0">
    <w:p w14:paraId="75D764C8" w14:textId="77777777" w:rsidR="00057808" w:rsidRDefault="00057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20E62" w14:textId="77777777" w:rsidR="00CD3986" w:rsidRDefault="00CD3986">
    <w:pPr>
      <w:pBdr>
        <w:top w:val="nil"/>
        <w:left w:val="nil"/>
        <w:bottom w:val="nil"/>
        <w:right w:val="nil"/>
        <w:between w:val="nil"/>
      </w:pBdr>
      <w:spacing w:before="708" w:after="0"/>
    </w:pPr>
  </w:p>
  <w:tbl>
    <w:tblPr>
      <w:tblStyle w:val="a2"/>
      <w:tblW w:w="9215" w:type="dxa"/>
      <w:tblInd w:w="-289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403"/>
      <w:gridCol w:w="2551"/>
      <w:gridCol w:w="1560"/>
      <w:gridCol w:w="1701"/>
    </w:tblGrid>
    <w:tr w:rsidR="00CD3986" w14:paraId="4F8364CE" w14:textId="77777777">
      <w:trPr>
        <w:trHeight w:val="260"/>
      </w:trPr>
      <w:tc>
        <w:tcPr>
          <w:tcW w:w="3403" w:type="dxa"/>
          <w:vMerge w:val="restart"/>
          <w:shd w:val="clear" w:color="auto" w:fill="FFFFFF"/>
        </w:tcPr>
        <w:p w14:paraId="3A577871" w14:textId="446E9E51" w:rsidR="00CD3986" w:rsidRDefault="00F40D70" w:rsidP="00F40D7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jc w:val="center"/>
            <w:rPr>
              <w:rFonts w:ascii="Tahoma" w:eastAsia="Tahoma" w:hAnsi="Tahoma" w:cs="Tahoma"/>
              <w:b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noProof/>
              <w:color w:val="000000"/>
              <w:sz w:val="16"/>
              <w:szCs w:val="16"/>
            </w:rPr>
            <w:drawing>
              <wp:inline distT="0" distB="0" distL="0" distR="0" wp14:anchorId="21C96211" wp14:editId="4101E006">
                <wp:extent cx="2014855" cy="1155700"/>
                <wp:effectExtent l="0" t="0" r="0" b="0"/>
                <wp:docPr id="2" name="Imagen 2" descr="Imagen que contiene 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Logotipo&#10;&#10;Descripción generada automá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4855" cy="1155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shd w:val="clear" w:color="auto" w:fill="FFFFFF"/>
        </w:tcPr>
        <w:p w14:paraId="48B453ED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Curso/ Grupo</w:t>
          </w:r>
        </w:p>
      </w:tc>
      <w:tc>
        <w:tcPr>
          <w:tcW w:w="3261" w:type="dxa"/>
          <w:gridSpan w:val="2"/>
          <w:shd w:val="clear" w:color="auto" w:fill="FFFFFF"/>
        </w:tcPr>
        <w:p w14:paraId="490492E0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Proyecto</w:t>
          </w:r>
        </w:p>
      </w:tc>
    </w:tr>
    <w:tr w:rsidR="00CD3986" w14:paraId="2D9DA389" w14:textId="77777777">
      <w:trPr>
        <w:trHeight w:val="260"/>
      </w:trPr>
      <w:tc>
        <w:tcPr>
          <w:tcW w:w="3403" w:type="dxa"/>
          <w:vMerge/>
          <w:shd w:val="clear" w:color="auto" w:fill="FFFFFF"/>
        </w:tcPr>
        <w:p w14:paraId="7EBF0CF9" w14:textId="77777777" w:rsidR="00CD3986" w:rsidRDefault="00CD3986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02619A02" w14:textId="3C034125" w:rsidR="00CD3986" w:rsidRDefault="00F40D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2236347</w:t>
          </w:r>
        </w:p>
      </w:tc>
      <w:tc>
        <w:tcPr>
          <w:tcW w:w="3261" w:type="dxa"/>
          <w:gridSpan w:val="2"/>
          <w:shd w:val="clear" w:color="auto" w:fill="FFFFFF"/>
        </w:tcPr>
        <w:p w14:paraId="755DE16A" w14:textId="1621C2DF" w:rsidR="00CD3986" w:rsidRDefault="00F40D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Solution IPS</w:t>
          </w:r>
        </w:p>
      </w:tc>
    </w:tr>
    <w:tr w:rsidR="00CD3986" w14:paraId="0328EA61" w14:textId="77777777">
      <w:trPr>
        <w:trHeight w:val="140"/>
      </w:trPr>
      <w:tc>
        <w:tcPr>
          <w:tcW w:w="3403" w:type="dxa"/>
          <w:vMerge/>
          <w:shd w:val="clear" w:color="auto" w:fill="FFFFFF"/>
        </w:tcPr>
        <w:p w14:paraId="13978B46" w14:textId="77777777" w:rsidR="00CD3986" w:rsidRDefault="00CD3986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37C6C15D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Fecha</w:t>
          </w:r>
        </w:p>
      </w:tc>
      <w:tc>
        <w:tcPr>
          <w:tcW w:w="1560" w:type="dxa"/>
          <w:shd w:val="clear" w:color="auto" w:fill="FFFFFF"/>
        </w:tcPr>
        <w:p w14:paraId="5EF4EAD2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Versión</w:t>
          </w:r>
        </w:p>
      </w:tc>
      <w:tc>
        <w:tcPr>
          <w:tcW w:w="1701" w:type="dxa"/>
          <w:shd w:val="clear" w:color="auto" w:fill="FFFFFF"/>
        </w:tcPr>
        <w:p w14:paraId="74E1528D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  <w:t>Código</w:t>
          </w:r>
        </w:p>
      </w:tc>
    </w:tr>
    <w:tr w:rsidR="00CD3986" w14:paraId="57B22007" w14:textId="77777777">
      <w:trPr>
        <w:trHeight w:val="340"/>
      </w:trPr>
      <w:tc>
        <w:tcPr>
          <w:tcW w:w="3403" w:type="dxa"/>
          <w:vMerge/>
          <w:shd w:val="clear" w:color="auto" w:fill="FFFFFF"/>
        </w:tcPr>
        <w:p w14:paraId="53B44827" w14:textId="77777777" w:rsidR="00CD3986" w:rsidRDefault="00CD3986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Tahoma" w:eastAsia="Tahoma" w:hAnsi="Tahoma" w:cs="Tahoma"/>
              <w:b/>
              <w:i/>
              <w:color w:val="000000"/>
              <w:sz w:val="16"/>
              <w:szCs w:val="16"/>
            </w:rPr>
          </w:pPr>
        </w:p>
      </w:tc>
      <w:tc>
        <w:tcPr>
          <w:tcW w:w="2551" w:type="dxa"/>
          <w:shd w:val="clear" w:color="auto" w:fill="FFFFFF"/>
        </w:tcPr>
        <w:p w14:paraId="4640F3DC" w14:textId="56BEF5A0" w:rsidR="00CD3986" w:rsidRDefault="00F40D7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25</w:t>
          </w:r>
          <w:r w:rsidR="00AA024D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05</w:t>
          </w:r>
          <w:r w:rsidR="00AA024D">
            <w:rPr>
              <w:rFonts w:ascii="Tahoma" w:eastAsia="Tahoma" w:hAnsi="Tahoma" w:cs="Tahoma"/>
              <w:color w:val="000000"/>
              <w:sz w:val="16"/>
              <w:szCs w:val="16"/>
            </w:rPr>
            <w:t>/</w:t>
          </w:r>
          <w:r>
            <w:rPr>
              <w:rFonts w:ascii="Tahoma" w:eastAsia="Tahoma" w:hAnsi="Tahoma" w:cs="Tahoma"/>
              <w:color w:val="000000"/>
              <w:sz w:val="16"/>
              <w:szCs w:val="16"/>
            </w:rPr>
            <w:t>2022</w:t>
          </w:r>
        </w:p>
      </w:tc>
      <w:tc>
        <w:tcPr>
          <w:tcW w:w="1560" w:type="dxa"/>
          <w:shd w:val="clear" w:color="auto" w:fill="FFFFFF"/>
        </w:tcPr>
        <w:p w14:paraId="44D81AC9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1.0</w:t>
          </w:r>
        </w:p>
      </w:tc>
      <w:tc>
        <w:tcPr>
          <w:tcW w:w="1701" w:type="dxa"/>
          <w:shd w:val="clear" w:color="auto" w:fill="FFFFFF"/>
        </w:tcPr>
        <w:p w14:paraId="31885F05" w14:textId="77777777" w:rsidR="00CD3986" w:rsidRDefault="00AA024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eastAsia="Tahoma" w:hAnsi="Tahoma" w:cs="Tahoma"/>
              <w:color w:val="000000"/>
              <w:sz w:val="16"/>
              <w:szCs w:val="16"/>
            </w:rPr>
          </w:pPr>
          <w:r>
            <w:rPr>
              <w:rFonts w:ascii="Tahoma" w:eastAsia="Tahoma" w:hAnsi="Tahoma" w:cs="Tahoma"/>
              <w:color w:val="000000"/>
              <w:sz w:val="16"/>
              <w:szCs w:val="16"/>
            </w:rPr>
            <w:t>PT-MU-01</w:t>
          </w:r>
        </w:p>
      </w:tc>
    </w:tr>
  </w:tbl>
  <w:p w14:paraId="678384E2" w14:textId="77777777" w:rsidR="00CD3986" w:rsidRDefault="00CD398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3986"/>
    <w:rsid w:val="000021BA"/>
    <w:rsid w:val="00042510"/>
    <w:rsid w:val="00046CDC"/>
    <w:rsid w:val="00057808"/>
    <w:rsid w:val="000750A2"/>
    <w:rsid w:val="00076398"/>
    <w:rsid w:val="00083A4D"/>
    <w:rsid w:val="000A0536"/>
    <w:rsid w:val="000B76FE"/>
    <w:rsid w:val="000C6523"/>
    <w:rsid w:val="000E2240"/>
    <w:rsid w:val="000E6403"/>
    <w:rsid w:val="00142D95"/>
    <w:rsid w:val="0016718D"/>
    <w:rsid w:val="001736C0"/>
    <w:rsid w:val="001F0346"/>
    <w:rsid w:val="00294E21"/>
    <w:rsid w:val="002B3E6B"/>
    <w:rsid w:val="002C1A11"/>
    <w:rsid w:val="00320CF0"/>
    <w:rsid w:val="00351859"/>
    <w:rsid w:val="0038413B"/>
    <w:rsid w:val="003A4AD4"/>
    <w:rsid w:val="003A522C"/>
    <w:rsid w:val="003A70C7"/>
    <w:rsid w:val="003B135C"/>
    <w:rsid w:val="004F5645"/>
    <w:rsid w:val="0051064A"/>
    <w:rsid w:val="00526DAE"/>
    <w:rsid w:val="00574CF4"/>
    <w:rsid w:val="005805F0"/>
    <w:rsid w:val="005D300A"/>
    <w:rsid w:val="006D399D"/>
    <w:rsid w:val="006D52EE"/>
    <w:rsid w:val="006F63A3"/>
    <w:rsid w:val="007512C8"/>
    <w:rsid w:val="007556C8"/>
    <w:rsid w:val="007828D0"/>
    <w:rsid w:val="00782B89"/>
    <w:rsid w:val="00790088"/>
    <w:rsid w:val="008206FF"/>
    <w:rsid w:val="00831EC5"/>
    <w:rsid w:val="0085181E"/>
    <w:rsid w:val="00867B18"/>
    <w:rsid w:val="008C2FF6"/>
    <w:rsid w:val="008D78D0"/>
    <w:rsid w:val="00901AFC"/>
    <w:rsid w:val="009049CA"/>
    <w:rsid w:val="0096039C"/>
    <w:rsid w:val="00980E13"/>
    <w:rsid w:val="009F3765"/>
    <w:rsid w:val="00A57499"/>
    <w:rsid w:val="00A940DA"/>
    <w:rsid w:val="00A97787"/>
    <w:rsid w:val="00A97F60"/>
    <w:rsid w:val="00AA024D"/>
    <w:rsid w:val="00AC3597"/>
    <w:rsid w:val="00AD143B"/>
    <w:rsid w:val="00AD3FD6"/>
    <w:rsid w:val="00AE4698"/>
    <w:rsid w:val="00B12599"/>
    <w:rsid w:val="00B764F5"/>
    <w:rsid w:val="00B803AA"/>
    <w:rsid w:val="00BC590E"/>
    <w:rsid w:val="00BE2708"/>
    <w:rsid w:val="00BE41D1"/>
    <w:rsid w:val="00C15A8A"/>
    <w:rsid w:val="00C337FA"/>
    <w:rsid w:val="00CD3986"/>
    <w:rsid w:val="00D15656"/>
    <w:rsid w:val="00D40003"/>
    <w:rsid w:val="00D70B4D"/>
    <w:rsid w:val="00D81E4E"/>
    <w:rsid w:val="00DE1AA5"/>
    <w:rsid w:val="00E220FA"/>
    <w:rsid w:val="00E25998"/>
    <w:rsid w:val="00E36080"/>
    <w:rsid w:val="00E45087"/>
    <w:rsid w:val="00E5019F"/>
    <w:rsid w:val="00E56D2B"/>
    <w:rsid w:val="00E7384B"/>
    <w:rsid w:val="00E80098"/>
    <w:rsid w:val="00EA67D1"/>
    <w:rsid w:val="00EB063C"/>
    <w:rsid w:val="00ED4167"/>
    <w:rsid w:val="00F00A2A"/>
    <w:rsid w:val="00F1376E"/>
    <w:rsid w:val="00F16346"/>
    <w:rsid w:val="00F37E32"/>
    <w:rsid w:val="00F40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25C4B9"/>
  <w15:docId w15:val="{1EE4A6F3-E928-4E3D-9319-E71C8E05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VE" w:eastAsia="es-CO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9CA"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206F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</w:pPr>
    <w:rPr>
      <w:rFonts w:ascii="Arial" w:eastAsia="Arial" w:hAnsi="Arial" w:cs="Arial"/>
      <w:b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115" w:type="dxa"/>
        <w:bottom w:w="5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F40D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0D70"/>
  </w:style>
  <w:style w:type="paragraph" w:styleId="Piedepgina">
    <w:name w:val="footer"/>
    <w:basedOn w:val="Normal"/>
    <w:link w:val="PiedepginaCar"/>
    <w:uiPriority w:val="99"/>
    <w:unhideWhenUsed/>
    <w:rsid w:val="00F40D7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D70"/>
  </w:style>
  <w:style w:type="character" w:customStyle="1" w:styleId="Ttulo7Car">
    <w:name w:val="Título 7 Car"/>
    <w:basedOn w:val="Fuentedeprrafopredeter"/>
    <w:link w:val="Ttulo7"/>
    <w:uiPriority w:val="9"/>
    <w:rsid w:val="008206F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Lista">
    <w:name w:val="List"/>
    <w:basedOn w:val="Normal"/>
    <w:uiPriority w:val="99"/>
    <w:unhideWhenUsed/>
    <w:rsid w:val="008206FF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8206F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8206FF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206FF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206FF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8206FF"/>
    <w:pPr>
      <w:spacing w:after="20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8206FF"/>
  </w:style>
  <w:style w:type="character" w:customStyle="1" w:styleId="Ttulo2Car">
    <w:name w:val="Título 2 Car"/>
    <w:basedOn w:val="Fuentedeprrafopredeter"/>
    <w:link w:val="Ttulo2"/>
    <w:uiPriority w:val="9"/>
    <w:rsid w:val="00C15A8A"/>
    <w:rPr>
      <w:rFonts w:ascii="Cambria" w:eastAsia="Cambria" w:hAnsi="Cambria" w:cs="Cambria"/>
      <w:b/>
      <w:color w:val="4F81BD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15</Pages>
  <Words>1176</Words>
  <Characters>6470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Julian  Franco</cp:lastModifiedBy>
  <cp:revision>78</cp:revision>
  <dcterms:created xsi:type="dcterms:W3CDTF">2022-04-27T12:26:00Z</dcterms:created>
  <dcterms:modified xsi:type="dcterms:W3CDTF">2022-07-06T12:01:00Z</dcterms:modified>
</cp:coreProperties>
</file>