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430258"/>
        <w:docPartObj>
          <w:docPartGallery w:val="Cover Pages"/>
          <w:docPartUnique/>
        </w:docPartObj>
      </w:sdtPr>
      <w:sdtEndPr/>
      <w:sdtContent>
        <w:p w:rsidR="00FD34BE" w:rsidRDefault="00FF07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171450</wp:posOffset>
                    </wp:positionV>
                    <wp:extent cx="7771765" cy="8087995"/>
                    <wp:effectExtent l="0" t="3175" r="635" b="5080"/>
                    <wp:wrapNone/>
                    <wp:docPr id="1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808799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Company"/>
                                    <w:id w:val="79430301"/>
                                    <w:placeholder>
                                      <w:docPart w:val="07498F6760A34ACCA80AB95CF024F5D2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D34BE" w:rsidRDefault="0083699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ITSS</w:t>
                                      </w:r>
                                    </w:p>
                                  </w:sdtContent>
                                </w:sdt>
                                <w:p w:rsidR="00FD34BE" w:rsidRDefault="00FD34BE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7943030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1-01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34BE" w:rsidRDefault="003A5EB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</w:rPr>
                                        <w:t>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7943030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34BE" w:rsidRDefault="00837CF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USSD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7943030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34BE" w:rsidRDefault="00EC26F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Development and Deployment Technical doc</w:t>
                                      </w:r>
                                      <w:r w:rsidR="0083699E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Author"/>
                                    <w:id w:val="7943030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34BE" w:rsidRDefault="005F1474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Getasew Tesfaw</w:t>
                                      </w:r>
                                    </w:p>
                                  </w:sdtContent>
                                </w:sdt>
                                <w:p w:rsidR="00FD34BE" w:rsidRDefault="00FD34BE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13.5pt;width:611.95pt;height:636.85pt;z-index:251660288;mso-width-percent:1000;mso-position-horizontal-relative:page;mso-position-vertical-relative:margin;mso-width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" o:allowincell="f">
                    <v:group id="Group 3" o:spid="_x0000_s1027" style="position:absolute;top:9661;width:12239;height:4739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group id="Group 4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Freeform 5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Company"/>
                              <w:id w:val="79430301"/>
                              <w:placeholder>
                                <w:docPart w:val="07498F6760A34ACCA80AB95CF024F5D2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D34BE" w:rsidRDefault="0083699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ITSS</w:t>
                                </w:r>
                              </w:p>
                            </w:sdtContent>
                          </w:sdt>
                          <w:p w:rsidR="00FD34BE" w:rsidRDefault="00FD34BE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>
                      <v:textbo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794303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1-01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D34BE" w:rsidRDefault="003A5EB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7943030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D34BE" w:rsidRDefault="00837CF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USSD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7943030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D34BE" w:rsidRDefault="00EC26F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Development and Deployment Technical doc</w:t>
                                </w:r>
                                <w:r w:rsidR="0083699E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Author"/>
                              <w:id w:val="7943030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D34BE" w:rsidRDefault="005F1474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Getasew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Tesfaw</w:t>
                                </w:r>
                                <w:proofErr w:type="spellEnd"/>
                              </w:p>
                            </w:sdtContent>
                          </w:sdt>
                          <w:p w:rsidR="00FD34BE" w:rsidRDefault="00FD34BE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FD34BE" w:rsidRDefault="00625FA6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p w:rsidR="003A5EBE" w:rsidRDefault="003A5EBE" w:rsidP="00FD34BE">
      <w:pPr>
        <w:spacing w:after="0" w:line="240" w:lineRule="auto"/>
        <w:rPr>
          <w:rFonts w:ascii="Trebuchet MS" w:eastAsia="Times New Roman" w:hAnsi="Trebuchet MS" w:cs="Times New Roman"/>
          <w:b/>
          <w:bCs/>
          <w:color w:val="000000"/>
          <w:sz w:val="32"/>
        </w:rPr>
        <w:sectPr w:rsidR="003A5EBE" w:rsidSect="00FD34B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D34BE" w:rsidRPr="007B750A" w:rsidRDefault="00FD34BE" w:rsidP="00FD3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50A">
        <w:rPr>
          <w:rFonts w:ascii="Trebuchet MS" w:eastAsia="Times New Roman" w:hAnsi="Trebuchet MS" w:cs="Times New Roman"/>
          <w:b/>
          <w:bCs/>
          <w:color w:val="000000"/>
          <w:sz w:val="32"/>
        </w:rPr>
        <w:lastRenderedPageBreak/>
        <w:t>Document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7"/>
        <w:gridCol w:w="2181"/>
        <w:gridCol w:w="1717"/>
        <w:gridCol w:w="3195"/>
      </w:tblGrid>
      <w:tr w:rsidR="00FD34BE" w:rsidRPr="007B750A" w:rsidTr="006702A2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0A">
              <w:rPr>
                <w:rFonts w:ascii="Trebuchet MS" w:eastAsia="Times New Roman" w:hAnsi="Trebuchet MS" w:cs="Times New Roman"/>
                <w:b/>
                <w:bCs/>
                <w:color w:val="000000"/>
                <w:sz w:val="56"/>
                <w:szCs w:val="56"/>
              </w:rPr>
              <w:t xml:space="preserve">Author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0A">
              <w:rPr>
                <w:rFonts w:ascii="Trebuchet MS" w:eastAsia="Times New Roman" w:hAnsi="Trebuchet MS" w:cs="Times New Roman"/>
                <w:b/>
                <w:bCs/>
                <w:color w:val="000000"/>
                <w:sz w:val="56"/>
                <w:szCs w:val="56"/>
              </w:rPr>
              <w:t xml:space="preserve">Version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0A">
              <w:rPr>
                <w:rFonts w:ascii="Trebuchet MS" w:eastAsia="Times New Roman" w:hAnsi="Trebuchet MS" w:cs="Times New Roman"/>
                <w:b/>
                <w:bCs/>
                <w:color w:val="000000"/>
                <w:sz w:val="56"/>
                <w:szCs w:val="56"/>
              </w:rPr>
              <w:t xml:space="preserve">Date 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0A">
              <w:rPr>
                <w:rFonts w:ascii="Trebuchet MS" w:eastAsia="Times New Roman" w:hAnsi="Trebuchet MS" w:cs="Times New Roman"/>
                <w:b/>
                <w:bCs/>
                <w:color w:val="000000"/>
                <w:sz w:val="56"/>
                <w:szCs w:val="56"/>
              </w:rPr>
              <w:t>Description</w:t>
            </w:r>
          </w:p>
        </w:tc>
      </w:tr>
      <w:tr w:rsidR="00FD34BE" w:rsidRPr="007B750A" w:rsidTr="006702A2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Getasew</w:t>
            </w:r>
            <w:r w:rsidRPr="007B750A">
              <w:rPr>
                <w:rFonts w:ascii="Trebuchet MS" w:eastAsia="Times New Roman" w:hAnsi="Trebuchet MS" w:cs="Times New Roman"/>
                <w:color w:val="000000"/>
              </w:rPr>
              <w:t xml:space="preserve"> </w:t>
            </w:r>
            <w:r>
              <w:rPr>
                <w:rFonts w:ascii="Trebuchet MS" w:eastAsia="Times New Roman" w:hAnsi="Trebuchet MS" w:cs="Times New Roman"/>
                <w:color w:val="000000"/>
              </w:rPr>
              <w:t xml:space="preserve"> Tesfaw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50A">
              <w:rPr>
                <w:rFonts w:ascii="Trebuchet MS" w:eastAsia="Times New Roman" w:hAnsi="Trebuchet MS" w:cs="Times New Roman"/>
                <w:color w:val="000000"/>
              </w:rPr>
              <w:t xml:space="preserve">1.0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imes New Roman"/>
                <w:color w:val="000000"/>
              </w:rPr>
              <w:t>20</w:t>
            </w:r>
            <w:r w:rsidRPr="007B750A">
              <w:rPr>
                <w:rFonts w:ascii="Trebuchet MS" w:eastAsia="Times New Roman" w:hAnsi="Trebuchet MS" w:cs="Times New Roman"/>
                <w:color w:val="000000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</w:rPr>
              <w:t>08</w:t>
            </w:r>
            <w:r w:rsidRPr="007B750A">
              <w:rPr>
                <w:rFonts w:ascii="Trebuchet MS" w:eastAsia="Times New Roman" w:hAnsi="Trebuchet MS" w:cs="Times New Roman"/>
                <w:color w:val="000000"/>
              </w:rPr>
              <w:t>/202</w:t>
            </w:r>
            <w:r>
              <w:rPr>
                <w:rFonts w:ascii="Trebuchet MS" w:eastAsia="Times New Roman" w:hAnsi="Trebuchet MS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D34BE" w:rsidRPr="007B750A" w:rsidRDefault="00FD34BE" w:rsidP="00670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34BE" w:rsidRDefault="00FD34BE" w:rsidP="009F2FB9">
      <w:pPr>
        <w:pStyle w:val="Heading1"/>
        <w:spacing w:line="360" w:lineRule="auto"/>
      </w:pPr>
    </w:p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FD34BE"/>
    <w:p w:rsidR="00FD34BE" w:rsidRDefault="00FD34BE" w:rsidP="009F2FB9">
      <w:pPr>
        <w:pStyle w:val="Heading1"/>
        <w:spacing w:line="360" w:lineRule="auto"/>
      </w:pPr>
    </w:p>
    <w:p w:rsidR="003A5EBE" w:rsidRDefault="003A5EBE" w:rsidP="00FD34BE">
      <w:pPr>
        <w:sectPr w:rsidR="003A5EBE" w:rsidSect="00E927C7"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D135B" w:rsidRDefault="00AD135B" w:rsidP="009F2FB9">
      <w:pPr>
        <w:pStyle w:val="Heading1"/>
        <w:spacing w:line="360" w:lineRule="auto"/>
      </w:pPr>
      <w:r>
        <w:lastRenderedPageBreak/>
        <w:t>Transact (VERSION and ENQUIRY)</w:t>
      </w:r>
    </w:p>
    <w:p w:rsidR="00AD135B" w:rsidRDefault="00AD135B" w:rsidP="009F2FB9">
      <w:pPr>
        <w:spacing w:line="360" w:lineRule="auto"/>
      </w:pPr>
      <w:r>
        <w:t xml:space="preserve">     For </w:t>
      </w:r>
      <w:r w:rsidRPr="00AD135B">
        <w:t>tc-channels-internal-api</w:t>
      </w:r>
      <w:r>
        <w:t>.war (IRIS18)</w:t>
      </w:r>
    </w:p>
    <w:p w:rsidR="00A441C4" w:rsidRDefault="00CF4920" w:rsidP="009F2FB9">
      <w:pPr>
        <w:pStyle w:val="ListParagraph"/>
        <w:numPr>
          <w:ilvl w:val="0"/>
          <w:numId w:val="1"/>
        </w:numPr>
        <w:spacing w:line="360" w:lineRule="auto"/>
      </w:pPr>
      <w:r w:rsidRPr="00D954A9">
        <w:t>FUNDS.TRANSFER,FT.API.ACFT.1.0.0</w:t>
      </w:r>
    </w:p>
    <w:p w:rsidR="005D0EE3" w:rsidRDefault="005D0EE3" w:rsidP="009F2FB9">
      <w:pPr>
        <w:spacing w:line="360" w:lineRule="auto"/>
        <w:ind w:left="1080"/>
      </w:pPr>
      <w:r>
        <w:t>For own transfer and other transfer</w:t>
      </w:r>
    </w:p>
    <w:p w:rsidR="00980D67" w:rsidRDefault="00980D67" w:rsidP="009F2FB9">
      <w:pPr>
        <w:pStyle w:val="ListParagraph"/>
        <w:numPr>
          <w:ilvl w:val="0"/>
          <w:numId w:val="1"/>
        </w:numPr>
        <w:spacing w:line="360" w:lineRule="auto"/>
      </w:pPr>
      <w:r w:rsidRPr="00E05F3B">
        <w:t>T2.API.NOF.HOLDINGS.TRAN.1.0.0</w:t>
      </w:r>
    </w:p>
    <w:p w:rsidR="005D0EE3" w:rsidRDefault="005D0EE3" w:rsidP="009F2FB9">
      <w:pPr>
        <w:spacing w:line="360" w:lineRule="auto"/>
        <w:ind w:left="1080"/>
      </w:pPr>
      <w:r>
        <w:t xml:space="preserve">List transactional customer’s account </w:t>
      </w:r>
    </w:p>
    <w:p w:rsidR="00CF4920" w:rsidRDefault="00CF4920" w:rsidP="009F2FB9">
      <w:pPr>
        <w:pStyle w:val="ListParagraph"/>
        <w:numPr>
          <w:ilvl w:val="0"/>
          <w:numId w:val="1"/>
        </w:numPr>
        <w:spacing w:line="360" w:lineRule="auto"/>
      </w:pPr>
      <w:r w:rsidRPr="00E05F3B">
        <w:t>T2.API.NOF.HOLDINGS.LOAN.1.0.0</w:t>
      </w:r>
    </w:p>
    <w:p w:rsidR="005D0EE3" w:rsidRDefault="005D0EE3" w:rsidP="009F2FB9">
      <w:pPr>
        <w:spacing w:line="360" w:lineRule="auto"/>
        <w:ind w:left="1170"/>
      </w:pPr>
      <w:r>
        <w:t xml:space="preserve">List non-transactional customer’s account </w:t>
      </w:r>
    </w:p>
    <w:p w:rsidR="00980D67" w:rsidRDefault="00980D67" w:rsidP="009F2FB9">
      <w:pPr>
        <w:pStyle w:val="ListParagraph"/>
        <w:numPr>
          <w:ilvl w:val="0"/>
          <w:numId w:val="1"/>
        </w:numPr>
        <w:spacing w:line="360" w:lineRule="auto"/>
      </w:pPr>
      <w:r w:rsidRPr="00D954A9">
        <w:t>AC.API.NOF.TRANSACTIONS.1.0.0</w:t>
      </w:r>
    </w:p>
    <w:p w:rsidR="00980D67" w:rsidRDefault="00980D67" w:rsidP="009F2FB9">
      <w:pPr>
        <w:spacing w:line="360" w:lineRule="auto"/>
        <w:ind w:left="1170"/>
      </w:pPr>
      <w:r>
        <w:t>Account transaction list and transaction detail</w:t>
      </w:r>
    </w:p>
    <w:p w:rsidR="00CF4920" w:rsidRDefault="00CF4920" w:rsidP="009F2FB9">
      <w:pPr>
        <w:pStyle w:val="ListParagraph"/>
        <w:numPr>
          <w:ilvl w:val="0"/>
          <w:numId w:val="1"/>
        </w:numPr>
        <w:spacing w:line="360" w:lineRule="auto"/>
      </w:pPr>
      <w:r w:rsidRPr="00F70101">
        <w:t>AC.API.ACCOUNT.LIST.1.0.0</w:t>
      </w:r>
    </w:p>
    <w:p w:rsidR="005D0EE3" w:rsidRDefault="005D0EE3" w:rsidP="009F2FB9">
      <w:pPr>
        <w:spacing w:line="360" w:lineRule="auto"/>
        <w:ind w:left="1170"/>
      </w:pPr>
      <w:r>
        <w:t>Account detail</w:t>
      </w:r>
    </w:p>
    <w:p w:rsidR="00CF4920" w:rsidRDefault="00CF4920" w:rsidP="009F2FB9">
      <w:pPr>
        <w:pStyle w:val="ListParagraph"/>
        <w:numPr>
          <w:ilvl w:val="0"/>
          <w:numId w:val="1"/>
        </w:numPr>
        <w:spacing w:line="360" w:lineRule="auto"/>
      </w:pPr>
      <w:r w:rsidRPr="00A44A0E">
        <w:t>ST.API.CUSTOMERS.1.0.0</w:t>
      </w:r>
    </w:p>
    <w:p w:rsidR="005D0EE3" w:rsidRDefault="005D0EE3" w:rsidP="009F2FB9">
      <w:pPr>
        <w:spacing w:line="360" w:lineRule="auto"/>
        <w:ind w:left="1170"/>
      </w:pPr>
      <w:r>
        <w:t>Customer detail</w:t>
      </w:r>
      <w:r w:rsidR="00980D67">
        <w:t xml:space="preserve"> </w:t>
      </w:r>
      <w:r w:rsidR="003E3275">
        <w:t>for admin console</w:t>
      </w: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spacing w:line="360" w:lineRule="auto"/>
        <w:ind w:left="1170"/>
      </w:pPr>
    </w:p>
    <w:p w:rsidR="00873FDB" w:rsidRDefault="00873FDB" w:rsidP="009F2FB9">
      <w:pPr>
        <w:pStyle w:val="Heading1"/>
        <w:spacing w:line="360" w:lineRule="auto"/>
      </w:pPr>
      <w:r>
        <w:lastRenderedPageBreak/>
        <w:t>Developed files and their dependencies</w:t>
      </w:r>
    </w:p>
    <w:p w:rsidR="00C00183" w:rsidRPr="003A2CB0" w:rsidRDefault="00AD135B" w:rsidP="009F2FB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2CB0">
        <w:rPr>
          <w:b/>
          <w:sz w:val="28"/>
          <w:szCs w:val="28"/>
        </w:rPr>
        <w:t xml:space="preserve">tc-channels-internal-api.war </w:t>
      </w:r>
      <w:r w:rsidR="00C320E3">
        <w:rPr>
          <w:b/>
          <w:sz w:val="28"/>
          <w:szCs w:val="28"/>
        </w:rPr>
        <w:t>dependencies’</w:t>
      </w:r>
    </w:p>
    <w:p w:rsidR="00AD135B" w:rsidRDefault="002E0F1D" w:rsidP="009F2FB9">
      <w:pPr>
        <w:pStyle w:val="ListParagraph"/>
        <w:numPr>
          <w:ilvl w:val="0"/>
          <w:numId w:val="3"/>
        </w:numPr>
        <w:spacing w:line="360" w:lineRule="auto"/>
      </w:pPr>
      <w:r>
        <w:t>TAFJ (with Database user and password)</w:t>
      </w:r>
      <w:r w:rsidR="00AD135B">
        <w:t xml:space="preserve"> and T24libs</w:t>
      </w:r>
    </w:p>
    <w:p w:rsidR="00C00183" w:rsidRDefault="00C00183" w:rsidP="009F2FB9">
      <w:pPr>
        <w:pStyle w:val="ListParagraph"/>
        <w:numPr>
          <w:ilvl w:val="0"/>
          <w:numId w:val="3"/>
        </w:numPr>
        <w:spacing w:line="360" w:lineRule="auto"/>
      </w:pPr>
      <w:r>
        <w:t>Application server user</w:t>
      </w:r>
      <w:r w:rsidR="00C85C60">
        <w:t xml:space="preserve"> (application user with TAFJAdmin, TAFJReam , T24User,guest role)</w:t>
      </w:r>
    </w:p>
    <w:p w:rsidR="00C320E3" w:rsidRDefault="00C320E3" w:rsidP="008F601E">
      <w:pPr>
        <w:pStyle w:val="ListParagraph"/>
        <w:numPr>
          <w:ilvl w:val="0"/>
          <w:numId w:val="3"/>
        </w:numPr>
        <w:spacing w:line="360" w:lineRule="auto"/>
      </w:pPr>
      <w:r>
        <w:t>T24 Supper u</w:t>
      </w:r>
      <w:r w:rsidR="002E0F1D">
        <w:t>ser (</w:t>
      </w:r>
      <w:r w:rsidR="00C85C60">
        <w:t xml:space="preserve">the user’s password will expire, then change the password in T24 and in </w:t>
      </w:r>
      <w:r w:rsidR="00A359AC">
        <w:t>war file</w:t>
      </w:r>
      <w:r>
        <w:t>.</w:t>
      </w:r>
    </w:p>
    <w:p w:rsidR="009C6327" w:rsidRDefault="009C6327" w:rsidP="009C6327">
      <w:pPr>
        <w:pStyle w:val="ListParagraph"/>
        <w:spacing w:line="360" w:lineRule="auto"/>
        <w:ind w:left="1080"/>
      </w:pPr>
    </w:p>
    <w:p w:rsidR="00C85C60" w:rsidRDefault="00C320E3" w:rsidP="00C320E3">
      <w:pPr>
        <w:pStyle w:val="ListParagraph"/>
        <w:spacing w:line="360" w:lineRule="auto"/>
        <w:ind w:left="1080"/>
      </w:pPr>
      <w:r w:rsidRPr="00C320E3">
        <w:rPr>
          <w:b/>
        </w:rPr>
        <w:t>Note:</w:t>
      </w:r>
      <w:r>
        <w:t xml:space="preserve"> </w:t>
      </w:r>
      <w:r w:rsidR="008F601E" w:rsidRPr="00C320E3">
        <w:rPr>
          <w:b/>
        </w:rPr>
        <w:t>tc-channels-internal-api.war\WEB-INF\classes\irf-config</w:t>
      </w:r>
      <w:r w:rsidR="0020113A" w:rsidRPr="00C320E3">
        <w:rPr>
          <w:b/>
        </w:rPr>
        <w:t>\</w:t>
      </w:r>
      <w:r w:rsidR="008F601E" w:rsidRPr="00C320E3">
        <w:rPr>
          <w:b/>
        </w:rPr>
        <w:t>standalone-comms.properties</w:t>
      </w:r>
      <w:r w:rsidR="008F601E">
        <w:t xml:space="preserve"> </w:t>
      </w:r>
      <w:r>
        <w:t>is the file where we change/add T24 user and Application server user</w:t>
      </w:r>
    </w:p>
    <w:p w:rsidR="002E0F1D" w:rsidRPr="003A2CB0" w:rsidRDefault="002E0F1D" w:rsidP="009F2FB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2CB0">
        <w:rPr>
          <w:b/>
          <w:sz w:val="28"/>
          <w:szCs w:val="28"/>
        </w:rPr>
        <w:t xml:space="preserve">ussd-admin.war </w:t>
      </w:r>
      <w:r w:rsidR="00C320E3">
        <w:rPr>
          <w:b/>
          <w:sz w:val="28"/>
          <w:szCs w:val="28"/>
        </w:rPr>
        <w:t>dependencies’</w:t>
      </w:r>
    </w:p>
    <w:p w:rsidR="002E0F1D" w:rsidRDefault="006D4F3B" w:rsidP="009F2FB9">
      <w:pPr>
        <w:pStyle w:val="ListParagraph"/>
        <w:numPr>
          <w:ilvl w:val="0"/>
          <w:numId w:val="4"/>
        </w:numPr>
        <w:spacing w:line="360" w:lineRule="auto"/>
      </w:pPr>
      <w:r w:rsidRPr="00C320E3">
        <w:rPr>
          <w:b/>
        </w:rPr>
        <w:t>Oracle 19c data</w:t>
      </w:r>
      <w:r w:rsidR="002E0F1D" w:rsidRPr="00C320E3">
        <w:rPr>
          <w:b/>
        </w:rPr>
        <w:t>base</w:t>
      </w:r>
      <w:r w:rsidR="002E0F1D">
        <w:t xml:space="preserve"> for registering admin console user</w:t>
      </w:r>
      <w:r w:rsidR="005C006D">
        <w:t>,</w:t>
      </w:r>
      <w:r w:rsidR="002E0F1D">
        <w:t xml:space="preserve">  </w:t>
      </w:r>
      <w:r w:rsidR="005C006D">
        <w:t xml:space="preserve">USSD user(customer) </w:t>
      </w:r>
      <w:r w:rsidR="002E0F1D">
        <w:t xml:space="preserve"> </w:t>
      </w:r>
      <w:r w:rsidR="005C006D">
        <w:t>and users activity log data</w:t>
      </w:r>
    </w:p>
    <w:p w:rsidR="00C320E3" w:rsidRDefault="00C320E3" w:rsidP="009F2FB9">
      <w:pPr>
        <w:pStyle w:val="ListParagraph"/>
        <w:numPr>
          <w:ilvl w:val="0"/>
          <w:numId w:val="4"/>
        </w:numPr>
        <w:spacing w:line="360" w:lineRule="auto"/>
      </w:pPr>
      <w:r w:rsidRPr="00AD135B">
        <w:t>tc-channels-internal-api</w:t>
      </w:r>
      <w:r>
        <w:t>.war to fetch customer data from the core banking</w:t>
      </w:r>
    </w:p>
    <w:p w:rsidR="002A7C42" w:rsidRDefault="002A7C42" w:rsidP="002A7C42">
      <w:pPr>
        <w:pStyle w:val="ListParagraph"/>
        <w:spacing w:line="360" w:lineRule="auto"/>
        <w:ind w:left="1080"/>
      </w:pPr>
    </w:p>
    <w:p w:rsidR="00BE7DBC" w:rsidRDefault="00C320E3" w:rsidP="00C320E3">
      <w:pPr>
        <w:pStyle w:val="ListParagraph"/>
        <w:spacing w:line="360" w:lineRule="auto"/>
        <w:ind w:left="1080"/>
      </w:pPr>
      <w:r w:rsidRPr="00C320E3">
        <w:rPr>
          <w:b/>
        </w:rPr>
        <w:t>Note: ussd-admin.war\WEB-INF\classes\application.properties</w:t>
      </w:r>
      <w:r>
        <w:rPr>
          <w:b/>
        </w:rPr>
        <w:t xml:space="preserve"> </w:t>
      </w:r>
      <w:r>
        <w:t xml:space="preserve">is the file where we change the database hostname, port, username, </w:t>
      </w:r>
      <w:r w:rsidR="00C70FDE">
        <w:t>password,</w:t>
      </w:r>
      <w:r>
        <w:t xml:space="preserve"> </w:t>
      </w:r>
      <w:r w:rsidR="002A7C42" w:rsidRPr="00AD135B">
        <w:t>tc-channels-internal-api</w:t>
      </w:r>
      <w:r w:rsidR="002A7C42">
        <w:t xml:space="preserve">.war address, </w:t>
      </w:r>
      <w:bookmarkStart w:id="0" w:name="_GoBack"/>
      <w:bookmarkEnd w:id="0"/>
      <w:r w:rsidR="002A7C42">
        <w:t xml:space="preserve">SMS sever address and other </w:t>
      </w:r>
      <w:r w:rsidR="00BE7DBC">
        <w:t>properties and change the</w:t>
      </w:r>
      <w:r w:rsidR="00467102">
        <w:t xml:space="preserve"> </w:t>
      </w:r>
      <w:r w:rsidR="00467102" w:rsidRPr="00467102">
        <w:rPr>
          <w:b/>
        </w:rPr>
        <w:t>baseURL</w:t>
      </w:r>
      <w:r w:rsidR="00467102">
        <w:t xml:space="preserve"> of</w:t>
      </w:r>
      <w:r w:rsidR="00BE7DBC">
        <w:t xml:space="preserve"> </w:t>
      </w:r>
      <w:r w:rsidR="00467102" w:rsidRPr="00467102">
        <w:rPr>
          <w:b/>
        </w:rPr>
        <w:t>IP:</w:t>
      </w:r>
      <w:r w:rsidR="00467102">
        <w:rPr>
          <w:b/>
        </w:rPr>
        <w:t>PORT</w:t>
      </w:r>
      <w:r w:rsidR="00CD0E0F">
        <w:rPr>
          <w:b/>
        </w:rPr>
        <w:t xml:space="preserve"> </w:t>
      </w:r>
      <w:r w:rsidR="00CD0E0F">
        <w:t>(its server ip and port to access the admin console page use http://&lt;ip:port&gt;</w:t>
      </w:r>
      <w:r w:rsidR="0003308D">
        <w:t>/ussd-admin</w:t>
      </w:r>
      <w:r w:rsidR="00CD0E0F">
        <w:t xml:space="preserve">/admin.html) </w:t>
      </w:r>
      <w:r w:rsidR="00BE7DBC">
        <w:t xml:space="preserve">in </w:t>
      </w:r>
    </w:p>
    <w:p w:rsidR="00C320E3" w:rsidRPr="00C320E3" w:rsidRDefault="00BE7DBC" w:rsidP="00C320E3">
      <w:pPr>
        <w:pStyle w:val="ListParagraph"/>
        <w:spacing w:line="360" w:lineRule="auto"/>
        <w:ind w:left="1080"/>
      </w:pPr>
      <w:r w:rsidRPr="00BE7DBC">
        <w:t>ussd-admin\src\main\resources\static\ui\js</w:t>
      </w:r>
      <w:r>
        <w:t>\</w:t>
      </w:r>
      <w:r w:rsidRPr="00BE7DBC">
        <w:t>app.8bb64dad.js</w:t>
      </w:r>
      <w:r>
        <w:t xml:space="preserve"> and </w:t>
      </w:r>
      <w:r w:rsidRPr="00BE7DBC">
        <w:t>ussd-admin\src\main\resources\static\ui\js</w:t>
      </w:r>
      <w:r>
        <w:t>\</w:t>
      </w:r>
      <w:r w:rsidRPr="00BE7DBC">
        <w:t>app.8999e394.js</w:t>
      </w:r>
    </w:p>
    <w:p w:rsidR="00CF4920" w:rsidRPr="003A2CB0" w:rsidRDefault="002E0F1D" w:rsidP="009F2FB9">
      <w:pPr>
        <w:pStyle w:val="ListParagraph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3A2CB0">
        <w:rPr>
          <w:b/>
          <w:sz w:val="28"/>
          <w:szCs w:val="28"/>
        </w:rPr>
        <w:t>ussd.war</w:t>
      </w:r>
      <w:r w:rsidR="00C320E3">
        <w:rPr>
          <w:b/>
          <w:sz w:val="28"/>
          <w:szCs w:val="28"/>
        </w:rPr>
        <w:t xml:space="preserve"> dependencies’</w:t>
      </w:r>
    </w:p>
    <w:p w:rsidR="00873FDB" w:rsidRDefault="00873FDB" w:rsidP="009F2FB9">
      <w:pPr>
        <w:pStyle w:val="ListParagraph"/>
        <w:numPr>
          <w:ilvl w:val="0"/>
          <w:numId w:val="5"/>
        </w:numPr>
        <w:spacing w:line="360" w:lineRule="auto"/>
      </w:pPr>
      <w:r w:rsidRPr="00AD135B">
        <w:t>tc-channels-internal-api</w:t>
      </w:r>
      <w:r>
        <w:t>.war for accessing T24 transact</w:t>
      </w:r>
    </w:p>
    <w:p w:rsidR="00873FDB" w:rsidRDefault="005C006D" w:rsidP="009F2FB9">
      <w:pPr>
        <w:pStyle w:val="ListParagraph"/>
        <w:numPr>
          <w:ilvl w:val="0"/>
          <w:numId w:val="5"/>
        </w:numPr>
        <w:spacing w:line="360" w:lineRule="auto"/>
      </w:pPr>
      <w:r>
        <w:t xml:space="preserve">ussd-admin.war </w:t>
      </w:r>
      <w:r w:rsidR="00873FDB">
        <w:t>f</w:t>
      </w:r>
      <w:r>
        <w:t xml:space="preserve">or customer authorization </w:t>
      </w:r>
    </w:p>
    <w:p w:rsidR="00E41AAC" w:rsidRDefault="00E41AAC" w:rsidP="00E41AAC">
      <w:pPr>
        <w:pStyle w:val="ListParagraph"/>
        <w:spacing w:line="360" w:lineRule="auto"/>
        <w:ind w:left="1080"/>
      </w:pPr>
    </w:p>
    <w:p w:rsidR="00E41AAC" w:rsidRPr="00E41AAC" w:rsidRDefault="00E41AAC" w:rsidP="00E41AAC">
      <w:pPr>
        <w:pStyle w:val="ListParagraph"/>
        <w:spacing w:line="360" w:lineRule="auto"/>
        <w:ind w:left="1080"/>
      </w:pPr>
      <w:r>
        <w:rPr>
          <w:b/>
        </w:rPr>
        <w:t>Note: ussd</w:t>
      </w:r>
      <w:r w:rsidRPr="00C320E3">
        <w:rPr>
          <w:b/>
        </w:rPr>
        <w:t>.war\WEB-INF\classes\application.</w:t>
      </w:r>
      <w:r w:rsidR="003A2CEE">
        <w:rPr>
          <w:b/>
        </w:rPr>
        <w:t>yml</w:t>
      </w:r>
      <w:r>
        <w:rPr>
          <w:b/>
        </w:rPr>
        <w:t xml:space="preserve"> </w:t>
      </w:r>
      <w:r>
        <w:t xml:space="preserve">is the file were we change the host and port of the </w:t>
      </w:r>
      <w:r w:rsidRPr="00AD135B">
        <w:t>tc-channels-internal-api</w:t>
      </w:r>
      <w:r>
        <w:t xml:space="preserve">.war, ussd-admin.war </w:t>
      </w:r>
      <w:r w:rsidR="00412E78">
        <w:t xml:space="preserve"> </w:t>
      </w:r>
    </w:p>
    <w:p w:rsidR="009A3706" w:rsidRDefault="005F1474" w:rsidP="009A3706">
      <w:pPr>
        <w:pStyle w:val="ListParagraph"/>
        <w:numPr>
          <w:ilvl w:val="0"/>
          <w:numId w:val="6"/>
        </w:numPr>
        <w:spacing w:line="360" w:lineRule="auto"/>
      </w:pPr>
      <w:r>
        <w:t>ussd.war and ussd-admin.war deployed in another application server(it may not compatible with TAFJ libraries )</w:t>
      </w:r>
    </w:p>
    <w:p w:rsidR="005F1474" w:rsidRDefault="000832A4" w:rsidP="009A3706">
      <w:pPr>
        <w:pStyle w:val="ListParagraph"/>
        <w:numPr>
          <w:ilvl w:val="0"/>
          <w:numId w:val="6"/>
        </w:numPr>
        <w:spacing w:line="360" w:lineRule="auto"/>
      </w:pPr>
      <w:r>
        <w:t>Requests</w:t>
      </w:r>
      <w:r w:rsidR="009A3706">
        <w:t xml:space="preserve"> and responses are logged in server.log file of application server which </w:t>
      </w:r>
      <w:r w:rsidR="00BA37CC">
        <w:t>is</w:t>
      </w:r>
      <w:r w:rsidR="009A3706">
        <w:t xml:space="preserve"> ussd.war and ussd-admin.war are deployed.</w:t>
      </w:r>
    </w:p>
    <w:p w:rsidR="009C6327" w:rsidRDefault="009C6327" w:rsidP="009C6327">
      <w:pPr>
        <w:pStyle w:val="ListParagraph"/>
        <w:spacing w:line="360" w:lineRule="auto"/>
      </w:pPr>
    </w:p>
    <w:p w:rsidR="009C6327" w:rsidRDefault="009C6327" w:rsidP="009C6327">
      <w:pPr>
        <w:pStyle w:val="ListParagraph"/>
        <w:spacing w:line="360" w:lineRule="auto"/>
      </w:pPr>
    </w:p>
    <w:p w:rsidR="009C6327" w:rsidRDefault="009C6327" w:rsidP="009C6327">
      <w:pPr>
        <w:pStyle w:val="ListParagraph"/>
        <w:spacing w:line="360" w:lineRule="auto"/>
      </w:pPr>
    </w:p>
    <w:p w:rsidR="009C6327" w:rsidRDefault="009C6327" w:rsidP="009C6327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JBOSS </w:t>
      </w:r>
    </w:p>
    <w:p w:rsidR="009C6327" w:rsidRDefault="009C6327" w:rsidP="009C6327">
      <w:pPr>
        <w:pStyle w:val="ListParagraph"/>
        <w:spacing w:line="360" w:lineRule="auto"/>
      </w:pPr>
      <w:r>
        <w:t xml:space="preserve">We use Jboss application server </w:t>
      </w:r>
    </w:p>
    <w:p w:rsidR="009C6327" w:rsidRPr="009C6327" w:rsidRDefault="009C6327" w:rsidP="009C6327">
      <w:pPr>
        <w:pStyle w:val="ListParagraph"/>
        <w:spacing w:line="360" w:lineRule="auto"/>
      </w:pPr>
      <w:r>
        <w:t xml:space="preserve"> </w:t>
      </w:r>
    </w:p>
    <w:p w:rsidR="009C6327" w:rsidRP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>#to stop jboss</w:t>
      </w:r>
    </w:p>
    <w:p w:rsidR="009C6327" w:rsidRP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>ps -ef | grep jboss</w:t>
      </w:r>
    </w:p>
    <w:p w:rsidR="009C6327" w:rsidRP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 xml:space="preserve">Kill -9 </w:t>
      </w:r>
      <w:r w:rsidRPr="009C6327">
        <w:rPr>
          <w:rFonts w:ascii="MS Gothic" w:eastAsia="MS Gothic" w:hAnsi="MS Gothic" w:cs="MS Gothic" w:hint="eastAsia"/>
          <w:b/>
        </w:rPr>
        <w:t>《</w:t>
      </w:r>
      <w:r w:rsidRPr="009C6327">
        <w:rPr>
          <w:b/>
        </w:rPr>
        <w:t>pid</w:t>
      </w:r>
      <w:r w:rsidRPr="009C6327">
        <w:rPr>
          <w:rFonts w:ascii="MS Gothic" w:eastAsia="MS Gothic" w:hAnsi="MS Gothic" w:cs="MS Gothic" w:hint="eastAsia"/>
          <w:b/>
        </w:rPr>
        <w:t>》</w:t>
      </w:r>
    </w:p>
    <w:p w:rsidR="009C6327" w:rsidRP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>#to start  jboss</w:t>
      </w:r>
    </w:p>
    <w:p w:rsidR="009C6327" w:rsidRP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>1. cd $JBOSS_HOME/bin</w:t>
      </w:r>
      <w:r>
        <w:rPr>
          <w:b/>
        </w:rPr>
        <w:t xml:space="preserve"> (&lt;jbosshome&gt;/</w:t>
      </w:r>
      <w:r w:rsidR="00BD2E71">
        <w:rPr>
          <w:b/>
        </w:rPr>
        <w:t>bin)</w:t>
      </w:r>
    </w:p>
    <w:p w:rsidR="00BE7DBC" w:rsidRPr="00BE7DBC" w:rsidRDefault="009C6327" w:rsidP="00BE7DBC">
      <w:pPr>
        <w:pStyle w:val="ListParagraph"/>
        <w:spacing w:line="360" w:lineRule="auto"/>
      </w:pPr>
      <w:r w:rsidRPr="009C6327">
        <w:rPr>
          <w:b/>
        </w:rPr>
        <w:t>2. nohup sh standalone.sh --server-config=GadaaModel.xml  -Djboss.as.management.blocking.timeout=600 &amp;</w:t>
      </w:r>
      <w:r w:rsidR="00BE7DBC">
        <w:rPr>
          <w:b/>
        </w:rPr>
        <w:t xml:space="preserve"> -----&gt; for </w:t>
      </w:r>
      <w:r w:rsidR="00BE7DBC" w:rsidRPr="00BE7DBC">
        <w:rPr>
          <w:b/>
        </w:rPr>
        <w:t>tc-channels-internal-api.war</w:t>
      </w:r>
    </w:p>
    <w:p w:rsidR="009C6327" w:rsidRDefault="00BE7DBC" w:rsidP="009C6327">
      <w:pPr>
        <w:pStyle w:val="ListParagraph"/>
        <w:spacing w:line="360" w:lineRule="auto"/>
        <w:rPr>
          <w:b/>
        </w:rPr>
      </w:pPr>
      <w:r>
        <w:rPr>
          <w:b/>
        </w:rPr>
        <w:t xml:space="preserve">   app server</w:t>
      </w:r>
    </w:p>
    <w:p w:rsidR="00BE7DBC" w:rsidRPr="009C6327" w:rsidRDefault="00BE7DBC" w:rsidP="00BE7DBC">
      <w:pPr>
        <w:pStyle w:val="ListParagraph"/>
        <w:spacing w:line="360" w:lineRule="auto"/>
        <w:rPr>
          <w:b/>
        </w:rPr>
      </w:pPr>
      <w:r>
        <w:rPr>
          <w:b/>
        </w:rPr>
        <w:t xml:space="preserve">3. </w:t>
      </w:r>
      <w:r w:rsidRPr="009C6327">
        <w:rPr>
          <w:b/>
        </w:rPr>
        <w:t xml:space="preserve"> nohup sh standalone.sh -Djboss.as.management.blocking.timeout=600</w:t>
      </w:r>
      <w:r>
        <w:rPr>
          <w:b/>
        </w:rPr>
        <w:t xml:space="preserve"> –b 0.0.0.0</w:t>
      </w:r>
      <w:r w:rsidRPr="009C6327">
        <w:rPr>
          <w:b/>
        </w:rPr>
        <w:t xml:space="preserve"> &amp;</w:t>
      </w:r>
      <w:r>
        <w:rPr>
          <w:b/>
        </w:rPr>
        <w:t xml:space="preserve">  -----&gt; for ussd.war and ussd-admin.war app server</w:t>
      </w:r>
    </w:p>
    <w:p w:rsidR="00BE7DBC" w:rsidRPr="009C6327" w:rsidRDefault="00BE7DBC" w:rsidP="009C6327">
      <w:pPr>
        <w:pStyle w:val="ListParagraph"/>
        <w:spacing w:line="360" w:lineRule="auto"/>
        <w:rPr>
          <w:b/>
        </w:rPr>
      </w:pPr>
    </w:p>
    <w:p w:rsidR="009C6327" w:rsidRDefault="009C6327" w:rsidP="009C6327">
      <w:pPr>
        <w:pStyle w:val="ListParagraph"/>
        <w:spacing w:line="360" w:lineRule="auto"/>
        <w:rPr>
          <w:b/>
        </w:rPr>
      </w:pPr>
      <w:r w:rsidRPr="009C6327">
        <w:rPr>
          <w:b/>
        </w:rPr>
        <w:t>#to check war files are deployed successfully</w:t>
      </w:r>
    </w:p>
    <w:p w:rsidR="00494F14" w:rsidRPr="009C6327" w:rsidRDefault="00494F14" w:rsidP="009C6327">
      <w:pPr>
        <w:pStyle w:val="ListParagraph"/>
        <w:spacing w:line="360" w:lineRule="auto"/>
        <w:rPr>
          <w:b/>
        </w:rPr>
      </w:pPr>
      <w:r>
        <w:rPr>
          <w:b/>
        </w:rPr>
        <w:t>In the dir</w:t>
      </w:r>
    </w:p>
    <w:p w:rsidR="009C6327" w:rsidRDefault="009C6327" w:rsidP="009C6327">
      <w:pPr>
        <w:pStyle w:val="ListParagraph"/>
        <w:spacing w:line="360" w:lineRule="auto"/>
        <w:rPr>
          <w:b/>
        </w:rPr>
      </w:pPr>
      <w:r>
        <w:rPr>
          <w:b/>
        </w:rPr>
        <w:t>&lt;Path&gt;</w:t>
      </w:r>
      <w:r w:rsidRPr="009C6327">
        <w:rPr>
          <w:b/>
        </w:rPr>
        <w:t>/jboss-eap-7.2/standalone/deployment/</w:t>
      </w:r>
    </w:p>
    <w:p w:rsidR="002E0F1D" w:rsidRDefault="002E0F1D" w:rsidP="009F2FB9">
      <w:pPr>
        <w:spacing w:line="360" w:lineRule="auto"/>
      </w:pPr>
    </w:p>
    <w:p w:rsidR="002E0F1D" w:rsidRDefault="002E0F1D" w:rsidP="009F2FB9">
      <w:pPr>
        <w:spacing w:line="360" w:lineRule="auto"/>
      </w:pPr>
    </w:p>
    <w:p w:rsidR="002E0F1D" w:rsidRDefault="002E0F1D" w:rsidP="009F2FB9">
      <w:pPr>
        <w:spacing w:line="360" w:lineRule="auto"/>
      </w:pPr>
    </w:p>
    <w:sectPr w:rsidR="002E0F1D" w:rsidSect="003A5EBE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FA6" w:rsidRDefault="00625FA6" w:rsidP="003A5EBE">
      <w:pPr>
        <w:spacing w:after="0" w:line="240" w:lineRule="auto"/>
      </w:pPr>
      <w:r>
        <w:separator/>
      </w:r>
    </w:p>
  </w:endnote>
  <w:endnote w:type="continuationSeparator" w:id="0">
    <w:p w:rsidR="00625FA6" w:rsidRDefault="00625FA6" w:rsidP="003A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C7" w:rsidRDefault="00625F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bCs/>
          <w:sz w:val="24"/>
          <w:szCs w:val="24"/>
        </w:rPr>
        <w:alias w:val="Subtitle"/>
        <w:id w:val="79430339"/>
        <w:placeholder>
          <w:docPart w:val="B10505B842F148608E7777B43134BC0D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3699E" w:rsidRPr="0083699E">
          <w:rPr>
            <w:bCs/>
            <w:sz w:val="24"/>
            <w:szCs w:val="24"/>
          </w:rPr>
          <w:t>Development and Deployment Technical doc.</w:t>
        </w:r>
      </w:sdtContent>
    </w:sdt>
    <w:r w:rsidR="00E927C7">
      <w:rPr>
        <w:rFonts w:asciiTheme="majorHAnsi" w:hAnsiTheme="majorHAnsi"/>
      </w:rPr>
      <w:ptab w:relativeTo="margin" w:alignment="right" w:leader="none"/>
    </w:r>
    <w:r w:rsidR="00E927C7">
      <w:rPr>
        <w:rFonts w:asciiTheme="majorHAnsi" w:hAnsiTheme="majorHAnsi"/>
      </w:rPr>
      <w:t xml:space="preserve">Page </w:t>
    </w:r>
    <w:r w:rsidR="00186049">
      <w:fldChar w:fldCharType="begin"/>
    </w:r>
    <w:r w:rsidR="00186049">
      <w:instrText xml:space="preserve"> PAGE   \* MERGEFORMAT </w:instrText>
    </w:r>
    <w:r w:rsidR="00186049">
      <w:fldChar w:fldCharType="separate"/>
    </w:r>
    <w:r w:rsidR="00412E78" w:rsidRPr="00412E78">
      <w:rPr>
        <w:rFonts w:asciiTheme="majorHAnsi" w:hAnsiTheme="majorHAnsi"/>
        <w:noProof/>
      </w:rPr>
      <w:t>3</w:t>
    </w:r>
    <w:r w:rsidR="00186049">
      <w:rPr>
        <w:rFonts w:asciiTheme="majorHAnsi" w:hAnsiTheme="majorHAnsi"/>
        <w:noProof/>
      </w:rPr>
      <w:fldChar w:fldCharType="end"/>
    </w:r>
  </w:p>
  <w:p w:rsidR="00E927C7" w:rsidRDefault="00E92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C7" w:rsidRDefault="00625FA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bCs/>
          <w:sz w:val="24"/>
          <w:szCs w:val="24"/>
        </w:rPr>
        <w:alias w:val="Subtitle"/>
        <w:id w:val="79430328"/>
        <w:placeholder>
          <w:docPart w:val="E8F6EF26A4D3439BA8FC06A568DDF1B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3699E" w:rsidRPr="0083699E">
          <w:rPr>
            <w:bCs/>
            <w:sz w:val="24"/>
            <w:szCs w:val="24"/>
          </w:rPr>
          <w:t>Development and Deployment Technical doc.</w:t>
        </w:r>
      </w:sdtContent>
    </w:sdt>
    <w:r w:rsidR="0083699E">
      <w:rPr>
        <w:b/>
        <w:bCs/>
        <w:color w:val="4F81BD" w:themeColor="accent1"/>
        <w:sz w:val="40"/>
        <w:szCs w:val="40"/>
      </w:rPr>
      <w:t xml:space="preserve"> </w:t>
    </w:r>
    <w:r w:rsidR="00E927C7">
      <w:rPr>
        <w:rFonts w:asciiTheme="majorHAnsi" w:hAnsiTheme="majorHAnsi"/>
      </w:rPr>
      <w:ptab w:relativeTo="margin" w:alignment="right" w:leader="none"/>
    </w:r>
    <w:r w:rsidR="00E927C7">
      <w:rPr>
        <w:rFonts w:asciiTheme="majorHAnsi" w:hAnsiTheme="majorHAnsi"/>
      </w:rPr>
      <w:t xml:space="preserve">Page </w:t>
    </w:r>
    <w:r w:rsidR="00186049">
      <w:fldChar w:fldCharType="begin"/>
    </w:r>
    <w:r w:rsidR="00186049">
      <w:instrText xml:space="preserve"> PAGE   \* MERGEFORMAT </w:instrText>
    </w:r>
    <w:r w:rsidR="00186049">
      <w:fldChar w:fldCharType="separate"/>
    </w:r>
    <w:r w:rsidR="00412E78" w:rsidRPr="00412E78">
      <w:rPr>
        <w:rFonts w:asciiTheme="majorHAnsi" w:hAnsiTheme="majorHAnsi"/>
        <w:noProof/>
      </w:rPr>
      <w:t>1</w:t>
    </w:r>
    <w:r w:rsidR="00186049">
      <w:rPr>
        <w:rFonts w:asciiTheme="majorHAnsi" w:hAnsiTheme="majorHAnsi"/>
        <w:noProof/>
      </w:rPr>
      <w:fldChar w:fldCharType="end"/>
    </w:r>
  </w:p>
  <w:p w:rsidR="00E927C7" w:rsidRDefault="00E92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7C7" w:rsidRDefault="008369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3699E">
      <w:rPr>
        <w:bCs/>
        <w:sz w:val="24"/>
        <w:szCs w:val="24"/>
      </w:rPr>
      <w:t>Development and Deployment Technical doc.</w:t>
    </w:r>
    <w:r w:rsidR="00E927C7">
      <w:rPr>
        <w:rFonts w:asciiTheme="majorHAnsi" w:hAnsiTheme="majorHAnsi"/>
      </w:rPr>
      <w:ptab w:relativeTo="margin" w:alignment="right" w:leader="none"/>
    </w:r>
    <w:r w:rsidR="00E927C7">
      <w:rPr>
        <w:rFonts w:asciiTheme="majorHAnsi" w:hAnsiTheme="majorHAnsi"/>
      </w:rPr>
      <w:t xml:space="preserve">Page </w:t>
    </w:r>
    <w:r w:rsidR="00186049">
      <w:fldChar w:fldCharType="begin"/>
    </w:r>
    <w:r w:rsidR="00186049">
      <w:instrText xml:space="preserve"> PAGE   \* MERGEFORMAT </w:instrText>
    </w:r>
    <w:r w:rsidR="00186049">
      <w:fldChar w:fldCharType="separate"/>
    </w:r>
    <w:r w:rsidR="00412E78" w:rsidRPr="00412E78">
      <w:rPr>
        <w:rFonts w:asciiTheme="majorHAnsi" w:hAnsiTheme="majorHAnsi"/>
        <w:noProof/>
      </w:rPr>
      <w:t>1</w:t>
    </w:r>
    <w:r w:rsidR="00186049">
      <w:rPr>
        <w:rFonts w:asciiTheme="majorHAnsi" w:hAnsiTheme="majorHAnsi"/>
        <w:noProof/>
      </w:rPr>
      <w:fldChar w:fldCharType="end"/>
    </w:r>
  </w:p>
  <w:p w:rsidR="00E927C7" w:rsidRDefault="00E92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FA6" w:rsidRDefault="00625FA6" w:rsidP="003A5EBE">
      <w:pPr>
        <w:spacing w:after="0" w:line="240" w:lineRule="auto"/>
      </w:pPr>
      <w:r>
        <w:separator/>
      </w:r>
    </w:p>
  </w:footnote>
  <w:footnote w:type="continuationSeparator" w:id="0">
    <w:p w:rsidR="00625FA6" w:rsidRDefault="00625FA6" w:rsidP="003A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A61B392AFF5410AB2074A8202F433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27C7" w:rsidRDefault="00837C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USSD</w:t>
        </w:r>
      </w:p>
    </w:sdtContent>
  </w:sdt>
  <w:p w:rsidR="00E927C7" w:rsidRDefault="00E92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9430342"/>
      <w:placeholder>
        <w:docPart w:val="074BD4BCB0BE4C53B8AF31C6A0DBE81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699E" w:rsidRDefault="00837CF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USSD</w:t>
        </w:r>
      </w:p>
    </w:sdtContent>
  </w:sdt>
  <w:p w:rsidR="0083699E" w:rsidRDefault="008369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FDD"/>
    <w:multiLevelType w:val="hybridMultilevel"/>
    <w:tmpl w:val="476A0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2D55"/>
    <w:multiLevelType w:val="hybridMultilevel"/>
    <w:tmpl w:val="C1BE4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07DB"/>
    <w:multiLevelType w:val="hybridMultilevel"/>
    <w:tmpl w:val="F1D2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31F51"/>
    <w:multiLevelType w:val="hybridMultilevel"/>
    <w:tmpl w:val="1B4818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EE3AFA"/>
    <w:multiLevelType w:val="hybridMultilevel"/>
    <w:tmpl w:val="B63CBA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1A52E2"/>
    <w:multiLevelType w:val="hybridMultilevel"/>
    <w:tmpl w:val="E1C4C2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20"/>
    <w:rsid w:val="000224C8"/>
    <w:rsid w:val="0003308D"/>
    <w:rsid w:val="000832A4"/>
    <w:rsid w:val="000C751D"/>
    <w:rsid w:val="000E2305"/>
    <w:rsid w:val="00186049"/>
    <w:rsid w:val="0020113A"/>
    <w:rsid w:val="00210B0A"/>
    <w:rsid w:val="00226CC7"/>
    <w:rsid w:val="00291EA8"/>
    <w:rsid w:val="002A7C42"/>
    <w:rsid w:val="002C0B68"/>
    <w:rsid w:val="002E0F1D"/>
    <w:rsid w:val="003A2CB0"/>
    <w:rsid w:val="003A2CEE"/>
    <w:rsid w:val="003A5EBE"/>
    <w:rsid w:val="003E3275"/>
    <w:rsid w:val="00412E78"/>
    <w:rsid w:val="00467102"/>
    <w:rsid w:val="00494F14"/>
    <w:rsid w:val="00563344"/>
    <w:rsid w:val="005C006D"/>
    <w:rsid w:val="005D0EE3"/>
    <w:rsid w:val="005E0FEA"/>
    <w:rsid w:val="005F1474"/>
    <w:rsid w:val="00625FA6"/>
    <w:rsid w:val="006D4F3B"/>
    <w:rsid w:val="0083699E"/>
    <w:rsid w:val="00837CF3"/>
    <w:rsid w:val="00873FDB"/>
    <w:rsid w:val="00874966"/>
    <w:rsid w:val="008F601E"/>
    <w:rsid w:val="00980D67"/>
    <w:rsid w:val="009A3706"/>
    <w:rsid w:val="009C6327"/>
    <w:rsid w:val="009F2FB9"/>
    <w:rsid w:val="00A3558D"/>
    <w:rsid w:val="00A359AC"/>
    <w:rsid w:val="00A61232"/>
    <w:rsid w:val="00AD135B"/>
    <w:rsid w:val="00BA37CC"/>
    <w:rsid w:val="00BD2E71"/>
    <w:rsid w:val="00BE7DBC"/>
    <w:rsid w:val="00C00183"/>
    <w:rsid w:val="00C320E3"/>
    <w:rsid w:val="00C70FDE"/>
    <w:rsid w:val="00C85C60"/>
    <w:rsid w:val="00CC00B8"/>
    <w:rsid w:val="00CD0E0F"/>
    <w:rsid w:val="00CF4920"/>
    <w:rsid w:val="00D05084"/>
    <w:rsid w:val="00DD4254"/>
    <w:rsid w:val="00E41AAC"/>
    <w:rsid w:val="00E927C7"/>
    <w:rsid w:val="00EC26FB"/>
    <w:rsid w:val="00FD34BE"/>
    <w:rsid w:val="00F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04BB0"/>
  <w15:docId w15:val="{3338CA3F-42B7-4963-9D44-7A2C5214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344"/>
  </w:style>
  <w:style w:type="paragraph" w:styleId="Heading1">
    <w:name w:val="heading 1"/>
    <w:basedOn w:val="Normal"/>
    <w:next w:val="Normal"/>
    <w:link w:val="Heading1Char"/>
    <w:uiPriority w:val="9"/>
    <w:qFormat/>
    <w:rsid w:val="00AD1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1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BE"/>
  </w:style>
  <w:style w:type="paragraph" w:styleId="Footer">
    <w:name w:val="footer"/>
    <w:basedOn w:val="Normal"/>
    <w:link w:val="FooterChar"/>
    <w:uiPriority w:val="99"/>
    <w:unhideWhenUsed/>
    <w:rsid w:val="003A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498F6760A34ACCA80AB95CF024F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1BE13-EB35-4ABE-8AAB-01E4B254FFD2}"/>
      </w:docPartPr>
      <w:docPartBody>
        <w:p w:rsidR="00B71040" w:rsidRDefault="00926F89" w:rsidP="00926F89">
          <w:pPr>
            <w:pStyle w:val="07498F6760A34ACCA80AB95CF024F5D2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AA61B392AFF5410AB2074A8202F4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3721-3AE7-4031-9304-94282F886659}"/>
      </w:docPartPr>
      <w:docPartBody>
        <w:p w:rsidR="00B71040" w:rsidRDefault="00926F89" w:rsidP="00926F89">
          <w:pPr>
            <w:pStyle w:val="AA61B392AFF5410AB2074A8202F433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E8F6EF26A4D3439BA8FC06A568DDF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5A3D6-023E-4A92-A95D-EE2199F4F7A7}"/>
      </w:docPartPr>
      <w:docPartBody>
        <w:p w:rsidR="00B71040" w:rsidRDefault="00926F89" w:rsidP="00926F89">
          <w:pPr>
            <w:pStyle w:val="E8F6EF26A4D3439BA8FC06A568DDF1B8"/>
          </w:pPr>
          <w:r>
            <w:rPr>
              <w:b/>
              <w:bCs/>
              <w:color w:val="5B9BD5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B10505B842F148608E7777B43134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61AB4-1FB4-4B6D-B012-063EBF19C267}"/>
      </w:docPartPr>
      <w:docPartBody>
        <w:p w:rsidR="00B71040" w:rsidRDefault="00926F89" w:rsidP="00926F89">
          <w:pPr>
            <w:pStyle w:val="B10505B842F148608E7777B43134BC0D"/>
          </w:pPr>
          <w:r>
            <w:rPr>
              <w:b/>
              <w:bCs/>
              <w:color w:val="5B9BD5" w:themeColor="accent1"/>
              <w:sz w:val="40"/>
              <w:szCs w:val="40"/>
            </w:rPr>
            <w:t>[Type the document subtitle]</w:t>
          </w:r>
        </w:p>
      </w:docPartBody>
    </w:docPart>
    <w:docPart>
      <w:docPartPr>
        <w:name w:val="074BD4BCB0BE4C53B8AF31C6A0DBE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E1C56-7B1F-4665-9383-472378B0CA9B}"/>
      </w:docPartPr>
      <w:docPartBody>
        <w:p w:rsidR="00B71040" w:rsidRDefault="00926F89" w:rsidP="00926F89">
          <w:pPr>
            <w:pStyle w:val="074BD4BCB0BE4C53B8AF31C6A0DBE81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6F89"/>
    <w:rsid w:val="00440B1E"/>
    <w:rsid w:val="00742E9D"/>
    <w:rsid w:val="00783953"/>
    <w:rsid w:val="00884483"/>
    <w:rsid w:val="00926F89"/>
    <w:rsid w:val="00B71040"/>
    <w:rsid w:val="00CF487B"/>
    <w:rsid w:val="00F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498F6760A34ACCA80AB95CF024F5D2">
    <w:name w:val="07498F6760A34ACCA80AB95CF024F5D2"/>
    <w:rsid w:val="00926F89"/>
  </w:style>
  <w:style w:type="paragraph" w:customStyle="1" w:styleId="87670D5ED1664A978288C124F2645A24">
    <w:name w:val="87670D5ED1664A978288C124F2645A24"/>
    <w:rsid w:val="00926F89"/>
  </w:style>
  <w:style w:type="paragraph" w:customStyle="1" w:styleId="A5E0FBF35F994E5DB175119505F01410">
    <w:name w:val="A5E0FBF35F994E5DB175119505F01410"/>
    <w:rsid w:val="00926F89"/>
  </w:style>
  <w:style w:type="paragraph" w:customStyle="1" w:styleId="75DB570C86D8457C9166A49BB1AAD1EE">
    <w:name w:val="75DB570C86D8457C9166A49BB1AAD1EE"/>
    <w:rsid w:val="00926F89"/>
  </w:style>
  <w:style w:type="paragraph" w:customStyle="1" w:styleId="32EAD16863774EA9BE09F0353876F608">
    <w:name w:val="32EAD16863774EA9BE09F0353876F608"/>
    <w:rsid w:val="00926F89"/>
  </w:style>
  <w:style w:type="paragraph" w:customStyle="1" w:styleId="00182816B0114E1BA668AD14DAA88733">
    <w:name w:val="00182816B0114E1BA668AD14DAA88733"/>
    <w:rsid w:val="00926F89"/>
  </w:style>
  <w:style w:type="paragraph" w:customStyle="1" w:styleId="05E6F2A0D6ED4E91B86B5141AC993D6C">
    <w:name w:val="05E6F2A0D6ED4E91B86B5141AC993D6C"/>
    <w:rsid w:val="00926F89"/>
  </w:style>
  <w:style w:type="paragraph" w:customStyle="1" w:styleId="32DA702A1BEB48BCA41B0351585B2604">
    <w:name w:val="32DA702A1BEB48BCA41B0351585B2604"/>
    <w:rsid w:val="00926F89"/>
  </w:style>
  <w:style w:type="paragraph" w:customStyle="1" w:styleId="94B9421E6F0B48DEB046400E33C4E10B">
    <w:name w:val="94B9421E6F0B48DEB046400E33C4E10B"/>
    <w:rsid w:val="00926F89"/>
  </w:style>
  <w:style w:type="paragraph" w:customStyle="1" w:styleId="444CA3D9B7974789B29F8409D63EA64C">
    <w:name w:val="444CA3D9B7974789B29F8409D63EA64C"/>
    <w:rsid w:val="00926F89"/>
  </w:style>
  <w:style w:type="paragraph" w:customStyle="1" w:styleId="0DC49B5DA2064AEE9187A3C77B3406A0">
    <w:name w:val="0DC49B5DA2064AEE9187A3C77B3406A0"/>
    <w:rsid w:val="00926F89"/>
  </w:style>
  <w:style w:type="paragraph" w:customStyle="1" w:styleId="9BD2547A23544EF1B3C6F579FD730336">
    <w:name w:val="9BD2547A23544EF1B3C6F579FD730336"/>
    <w:rsid w:val="00926F89"/>
  </w:style>
  <w:style w:type="paragraph" w:customStyle="1" w:styleId="E6766BB052284ECD8F218E5D2A2375C4">
    <w:name w:val="E6766BB052284ECD8F218E5D2A2375C4"/>
    <w:rsid w:val="00926F89"/>
  </w:style>
  <w:style w:type="paragraph" w:customStyle="1" w:styleId="B73AF74E37B44643A7F4557F5D3DBC97">
    <w:name w:val="B73AF74E37B44643A7F4557F5D3DBC97"/>
    <w:rsid w:val="00926F89"/>
  </w:style>
  <w:style w:type="paragraph" w:customStyle="1" w:styleId="74025F5DCBBF45CF983C11703F5FAA1F">
    <w:name w:val="74025F5DCBBF45CF983C11703F5FAA1F"/>
    <w:rsid w:val="00926F89"/>
  </w:style>
  <w:style w:type="paragraph" w:customStyle="1" w:styleId="AA61B392AFF5410AB2074A8202F4334C">
    <w:name w:val="AA61B392AFF5410AB2074A8202F4334C"/>
    <w:rsid w:val="00926F89"/>
  </w:style>
  <w:style w:type="paragraph" w:customStyle="1" w:styleId="BC6DEE17CA0145CE935C0DEDD1BDC5B4">
    <w:name w:val="BC6DEE17CA0145CE935C0DEDD1BDC5B4"/>
    <w:rsid w:val="00926F89"/>
  </w:style>
  <w:style w:type="paragraph" w:customStyle="1" w:styleId="D3F9FC0CA0DB4E828B0A5ED649811599">
    <w:name w:val="D3F9FC0CA0DB4E828B0A5ED649811599"/>
    <w:rsid w:val="00926F89"/>
  </w:style>
  <w:style w:type="paragraph" w:customStyle="1" w:styleId="E8F6EF26A4D3439BA8FC06A568DDF1B8">
    <w:name w:val="E8F6EF26A4D3439BA8FC06A568DDF1B8"/>
    <w:rsid w:val="00926F89"/>
  </w:style>
  <w:style w:type="paragraph" w:customStyle="1" w:styleId="D617D874A3FF4B338ECC56CE9770CD83">
    <w:name w:val="D617D874A3FF4B338ECC56CE9770CD83"/>
    <w:rsid w:val="00926F89"/>
  </w:style>
  <w:style w:type="paragraph" w:customStyle="1" w:styleId="9E02C315E2EB4F02ABAF83E99425D4B2">
    <w:name w:val="9E02C315E2EB4F02ABAF83E99425D4B2"/>
    <w:rsid w:val="00926F89"/>
  </w:style>
  <w:style w:type="paragraph" w:customStyle="1" w:styleId="138329E26F3248BCA5EF5F2E0A8F5E24">
    <w:name w:val="138329E26F3248BCA5EF5F2E0A8F5E24"/>
    <w:rsid w:val="00926F89"/>
  </w:style>
  <w:style w:type="paragraph" w:customStyle="1" w:styleId="B10505B842F148608E7777B43134BC0D">
    <w:name w:val="B10505B842F148608E7777B43134BC0D"/>
    <w:rsid w:val="00926F89"/>
  </w:style>
  <w:style w:type="paragraph" w:customStyle="1" w:styleId="074BD4BCB0BE4C53B8AF31C6A0DBE810">
    <w:name w:val="074BD4BCB0BE4C53B8AF31C6A0DBE810"/>
    <w:rsid w:val="00926F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6D583A-ABB6-43CA-83F6-0C48A5AB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USSD</vt:lpstr>
    </vt:vector>
  </TitlesOfParts>
  <Company>ITSS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USSD</dc:title>
  <dc:subject>Development and Deployment Technical doc.</dc:subject>
  <dc:creator>Getasew Tesfaw</dc:creator>
  <cp:lastModifiedBy>Getasew.Tesfaw</cp:lastModifiedBy>
  <cp:revision>2</cp:revision>
  <dcterms:created xsi:type="dcterms:W3CDTF">2023-06-11T20:47:00Z</dcterms:created>
  <dcterms:modified xsi:type="dcterms:W3CDTF">2023-06-11T20:47:00Z</dcterms:modified>
</cp:coreProperties>
</file>