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646"/>
        <w:tblW w:w="4888" w:type="pct"/>
        <w:tblLook w:val="04A0" w:firstRow="1" w:lastRow="0" w:firstColumn="1" w:lastColumn="0" w:noHBand="0" w:noVBand="1"/>
      </w:tblPr>
      <w:tblGrid>
        <w:gridCol w:w="1677"/>
        <w:gridCol w:w="779"/>
        <w:gridCol w:w="1287"/>
        <w:gridCol w:w="447"/>
        <w:gridCol w:w="447"/>
        <w:gridCol w:w="447"/>
        <w:gridCol w:w="1297"/>
        <w:gridCol w:w="1343"/>
        <w:gridCol w:w="1197"/>
        <w:gridCol w:w="1637"/>
      </w:tblGrid>
      <w:tr w:rsidR="009F2789" w:rsidRPr="002D7538" w14:paraId="0A2600E2" w14:textId="77777777" w:rsidTr="00AA05D6">
        <w:trPr>
          <w:trHeight w:val="300"/>
        </w:trPr>
        <w:tc>
          <w:tcPr>
            <w:tcW w:w="597" w:type="pct"/>
            <w:tcBorders>
              <w:top w:val="nil"/>
              <w:left w:val="nil"/>
              <w:bottom w:val="nil"/>
              <w:right w:val="nil"/>
            </w:tcBorders>
            <w:shd w:val="clear" w:color="000000" w:fill="FFFFFF"/>
            <w:noWrap/>
            <w:vAlign w:val="bottom"/>
            <w:hideMark/>
          </w:tcPr>
          <w:p w14:paraId="35154D4C" w14:textId="77777777" w:rsidR="00B04755" w:rsidRPr="002D7538" w:rsidRDefault="00B04755" w:rsidP="00B04755">
            <w:pPr>
              <w:spacing w:after="0" w:line="240" w:lineRule="auto"/>
              <w:rPr>
                <w:rFonts w:ascii="Copperplate" w:eastAsia="Times New Roman" w:hAnsi="Copperplate" w:cs="Calibri"/>
                <w:b/>
                <w:bCs/>
                <w:sz w:val="24"/>
                <w:szCs w:val="24"/>
              </w:rPr>
            </w:pPr>
            <w:r w:rsidRPr="002D7538">
              <w:rPr>
                <w:rFonts w:ascii="Copperplate" w:eastAsia="Times New Roman" w:hAnsi="Copperplate" w:cs="Calibri"/>
                <w:b/>
                <w:bCs/>
                <w:sz w:val="24"/>
                <w:szCs w:val="24"/>
              </w:rPr>
              <w:t> </w:t>
            </w:r>
          </w:p>
        </w:tc>
        <w:tc>
          <w:tcPr>
            <w:tcW w:w="521" w:type="pct"/>
            <w:tcBorders>
              <w:top w:val="nil"/>
              <w:left w:val="nil"/>
              <w:bottom w:val="nil"/>
              <w:right w:val="nil"/>
            </w:tcBorders>
            <w:shd w:val="clear" w:color="000000" w:fill="FFFFFF"/>
            <w:noWrap/>
            <w:vAlign w:val="bottom"/>
            <w:hideMark/>
          </w:tcPr>
          <w:p w14:paraId="0D4322D2" w14:textId="77777777" w:rsidR="00B04755" w:rsidRPr="002D7538" w:rsidRDefault="00B04755" w:rsidP="00B04755">
            <w:pPr>
              <w:spacing w:after="0" w:line="240" w:lineRule="auto"/>
              <w:rPr>
                <w:rFonts w:ascii="Copperplate" w:eastAsia="Times New Roman" w:hAnsi="Copperplate" w:cs="Calibri"/>
                <w:b/>
                <w:bCs/>
                <w:sz w:val="24"/>
                <w:szCs w:val="24"/>
              </w:rPr>
            </w:pPr>
            <w:r w:rsidRPr="002D7538">
              <w:rPr>
                <w:rFonts w:ascii="Copperplate" w:eastAsia="Times New Roman" w:hAnsi="Copperplate" w:cs="Calibri"/>
                <w:b/>
                <w:bCs/>
                <w:sz w:val="24"/>
                <w:szCs w:val="24"/>
              </w:rPr>
              <w:t> </w:t>
            </w:r>
          </w:p>
        </w:tc>
        <w:tc>
          <w:tcPr>
            <w:tcW w:w="1245" w:type="pct"/>
            <w:gridSpan w:val="4"/>
            <w:vMerge w:val="restart"/>
            <w:tcBorders>
              <w:top w:val="nil"/>
              <w:left w:val="nil"/>
              <w:bottom w:val="nil"/>
              <w:right w:val="nil"/>
            </w:tcBorders>
            <w:shd w:val="clear" w:color="000000" w:fill="FFFFFF"/>
            <w:noWrap/>
            <w:vAlign w:val="center"/>
            <w:hideMark/>
          </w:tcPr>
          <w:p w14:paraId="639B8D55" w14:textId="77777777" w:rsidR="00B04755" w:rsidRPr="002D7538" w:rsidRDefault="00B04755" w:rsidP="00B04755">
            <w:pPr>
              <w:spacing w:after="0" w:line="240" w:lineRule="auto"/>
              <w:rPr>
                <w:rFonts w:ascii="Copperplate" w:eastAsia="Times New Roman" w:hAnsi="Copperplate" w:cs="Calibri"/>
                <w:sz w:val="36"/>
                <w:szCs w:val="36"/>
              </w:rPr>
            </w:pPr>
            <w:r w:rsidRPr="002D7538">
              <w:rPr>
                <w:rFonts w:ascii="Copperplate" w:eastAsia="Times New Roman" w:hAnsi="Copperplate" w:cs="Calibri"/>
                <w:sz w:val="36"/>
                <w:szCs w:val="36"/>
              </w:rPr>
              <w:t> </w:t>
            </w:r>
          </w:p>
        </w:tc>
        <w:tc>
          <w:tcPr>
            <w:tcW w:w="614" w:type="pct"/>
            <w:tcBorders>
              <w:top w:val="nil"/>
              <w:left w:val="nil"/>
              <w:bottom w:val="nil"/>
              <w:right w:val="nil"/>
            </w:tcBorders>
            <w:shd w:val="clear" w:color="000000" w:fill="FFFFFF"/>
            <w:noWrap/>
            <w:vAlign w:val="bottom"/>
            <w:hideMark/>
          </w:tcPr>
          <w:p w14:paraId="6189D4D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tcBorders>
              <w:top w:val="nil"/>
              <w:left w:val="nil"/>
              <w:bottom w:val="single" w:sz="4" w:space="0" w:color="auto"/>
              <w:right w:val="nil"/>
            </w:tcBorders>
            <w:shd w:val="clear" w:color="000000" w:fill="FFFFFF"/>
            <w:noWrap/>
            <w:vAlign w:val="bottom"/>
            <w:hideMark/>
          </w:tcPr>
          <w:p w14:paraId="7FB60EB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7" w:type="pct"/>
            <w:tcBorders>
              <w:top w:val="nil"/>
              <w:left w:val="nil"/>
              <w:bottom w:val="single" w:sz="4" w:space="0" w:color="auto"/>
              <w:right w:val="nil"/>
            </w:tcBorders>
            <w:shd w:val="clear" w:color="000000" w:fill="FFFFFF"/>
            <w:noWrap/>
            <w:vAlign w:val="bottom"/>
            <w:hideMark/>
          </w:tcPr>
          <w:p w14:paraId="065F9CE9"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nil"/>
              <w:left w:val="nil"/>
              <w:bottom w:val="single" w:sz="4" w:space="0" w:color="auto"/>
              <w:right w:val="nil"/>
            </w:tcBorders>
            <w:shd w:val="clear" w:color="000000" w:fill="FFFFFF"/>
            <w:noWrap/>
            <w:vAlign w:val="bottom"/>
            <w:hideMark/>
          </w:tcPr>
          <w:p w14:paraId="1D13580F"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35C84A01" w14:textId="77777777" w:rsidTr="00AA05D6">
        <w:trPr>
          <w:trHeight w:val="285"/>
        </w:trPr>
        <w:tc>
          <w:tcPr>
            <w:tcW w:w="597" w:type="pct"/>
            <w:tcBorders>
              <w:top w:val="nil"/>
              <w:left w:val="nil"/>
              <w:bottom w:val="nil"/>
              <w:right w:val="nil"/>
            </w:tcBorders>
            <w:shd w:val="clear" w:color="auto" w:fill="auto"/>
            <w:noWrap/>
            <w:vAlign w:val="bottom"/>
            <w:hideMark/>
          </w:tcPr>
          <w:p w14:paraId="6EFC91E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noProof/>
                <w:color w:val="000000"/>
              </w:rPr>
              <w:drawing>
                <wp:anchor distT="0" distB="0" distL="114300" distR="114300" simplePos="0" relativeHeight="251659264" behindDoc="0" locked="0" layoutInCell="1" allowOverlap="1" wp14:anchorId="62CB955B" wp14:editId="372DB653">
                  <wp:simplePos x="0" y="0"/>
                  <wp:positionH relativeFrom="column">
                    <wp:posOffset>-102870</wp:posOffset>
                  </wp:positionH>
                  <wp:positionV relativeFrom="paragraph">
                    <wp:posOffset>5080</wp:posOffset>
                  </wp:positionV>
                  <wp:extent cx="2876550" cy="771525"/>
                  <wp:effectExtent l="0" t="0" r="0" b="9525"/>
                  <wp:wrapNone/>
                  <wp:docPr id="5" name="Picture 5">
                    <a:extLst xmlns:a="http://schemas.openxmlformats.org/drawingml/2006/main">
                      <a:ext uri="{FF2B5EF4-FFF2-40B4-BE49-F238E27FC236}">
                        <a16:creationId xmlns:a16="http://schemas.microsoft.com/office/drawing/2014/main" id="{C704EED2-2F82-4891-9F35-2085863F463C}"/>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C704EED2-2F82-4891-9F35-2085863F463C}"/>
                              </a:ext>
                            </a:extLst>
                          </pic:cNvPr>
                          <pic:cNvPicPr>
                            <a:picLocks noChangeAspect="1"/>
                          </pic:cNvPicPr>
                        </pic:nvPicPr>
                        <pic:blipFill>
                          <a:blip r:embed="rId8"/>
                          <a:stretch>
                            <a:fillRect/>
                          </a:stretch>
                        </pic:blipFill>
                        <pic:spPr>
                          <a:xfrm>
                            <a:off x="0" y="0"/>
                            <a:ext cx="2876550" cy="771525"/>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834"/>
            </w:tblGrid>
            <w:tr w:rsidR="00B04755" w:rsidRPr="002D7538" w14:paraId="2C22C5CA" w14:textId="77777777" w:rsidTr="00774FC2">
              <w:trPr>
                <w:trHeight w:val="285"/>
                <w:tblCellSpacing w:w="0" w:type="dxa"/>
              </w:trPr>
              <w:tc>
                <w:tcPr>
                  <w:tcW w:w="834" w:type="dxa"/>
                  <w:tcBorders>
                    <w:top w:val="nil"/>
                    <w:left w:val="nil"/>
                    <w:bottom w:val="nil"/>
                    <w:right w:val="nil"/>
                  </w:tcBorders>
                  <w:shd w:val="clear" w:color="000000" w:fill="FFFFFF"/>
                  <w:noWrap/>
                  <w:vAlign w:val="bottom"/>
                  <w:hideMark/>
                </w:tcPr>
                <w:p w14:paraId="6A752BEB" w14:textId="77777777" w:rsidR="00B04755" w:rsidRPr="002D7538" w:rsidRDefault="00B04755" w:rsidP="00D86ACF">
                  <w:pPr>
                    <w:framePr w:hSpace="180" w:wrap="around" w:vAnchor="page" w:hAnchor="margin" w:y="646"/>
                    <w:spacing w:after="0" w:line="240" w:lineRule="auto"/>
                    <w:rPr>
                      <w:rFonts w:ascii="Times New Roman" w:eastAsia="Times New Roman" w:hAnsi="Times New Roman" w:cs="Times New Roman"/>
                      <w:sz w:val="20"/>
                      <w:szCs w:val="20"/>
                    </w:rPr>
                  </w:pPr>
                  <w:r w:rsidRPr="002D7538">
                    <w:rPr>
                      <w:rFonts w:ascii="Times New Roman" w:eastAsia="Times New Roman" w:hAnsi="Times New Roman" w:cs="Times New Roman"/>
                      <w:sz w:val="20"/>
                      <w:szCs w:val="20"/>
                    </w:rPr>
                    <w:t> </w:t>
                  </w:r>
                </w:p>
              </w:tc>
            </w:tr>
          </w:tbl>
          <w:p w14:paraId="4D0AB40B" w14:textId="77777777" w:rsidR="00B04755" w:rsidRPr="002D7538" w:rsidRDefault="00B04755" w:rsidP="00B04755">
            <w:pPr>
              <w:spacing w:after="0" w:line="240" w:lineRule="auto"/>
              <w:rPr>
                <w:rFonts w:ascii="Calibri" w:eastAsia="Times New Roman" w:hAnsi="Calibri" w:cs="Calibri"/>
                <w:color w:val="000000"/>
              </w:rPr>
            </w:pPr>
          </w:p>
        </w:tc>
        <w:tc>
          <w:tcPr>
            <w:tcW w:w="521" w:type="pct"/>
            <w:tcBorders>
              <w:top w:val="nil"/>
              <w:left w:val="nil"/>
              <w:bottom w:val="nil"/>
              <w:right w:val="nil"/>
            </w:tcBorders>
            <w:shd w:val="clear" w:color="000000" w:fill="FFFFFF"/>
            <w:noWrap/>
            <w:vAlign w:val="bottom"/>
            <w:hideMark/>
          </w:tcPr>
          <w:p w14:paraId="2EA9E5C9" w14:textId="77777777" w:rsidR="00B04755" w:rsidRPr="002D7538" w:rsidRDefault="00B04755" w:rsidP="00B04755">
            <w:pPr>
              <w:spacing w:after="0" w:line="240" w:lineRule="auto"/>
              <w:rPr>
                <w:rFonts w:ascii="Times New Roman" w:eastAsia="Times New Roman" w:hAnsi="Times New Roman" w:cs="Times New Roman"/>
                <w:sz w:val="20"/>
                <w:szCs w:val="20"/>
              </w:rPr>
            </w:pPr>
            <w:r w:rsidRPr="002D7538">
              <w:rPr>
                <w:rFonts w:ascii="Times New Roman" w:eastAsia="Times New Roman" w:hAnsi="Times New Roman" w:cs="Times New Roman"/>
                <w:sz w:val="20"/>
                <w:szCs w:val="20"/>
              </w:rPr>
              <w:t> </w:t>
            </w:r>
          </w:p>
        </w:tc>
        <w:tc>
          <w:tcPr>
            <w:tcW w:w="1245" w:type="pct"/>
            <w:gridSpan w:val="4"/>
            <w:vMerge/>
            <w:tcBorders>
              <w:top w:val="nil"/>
              <w:left w:val="nil"/>
              <w:bottom w:val="nil"/>
              <w:right w:val="nil"/>
            </w:tcBorders>
            <w:vAlign w:val="center"/>
            <w:hideMark/>
          </w:tcPr>
          <w:p w14:paraId="46E1170D" w14:textId="77777777" w:rsidR="00B04755" w:rsidRPr="002D7538" w:rsidRDefault="00B04755" w:rsidP="00B04755">
            <w:pPr>
              <w:spacing w:after="0" w:line="240" w:lineRule="auto"/>
              <w:rPr>
                <w:rFonts w:ascii="Copperplate" w:eastAsia="Times New Roman" w:hAnsi="Copperplate" w:cs="Calibri"/>
                <w:sz w:val="36"/>
                <w:szCs w:val="36"/>
              </w:rPr>
            </w:pPr>
          </w:p>
        </w:tc>
        <w:tc>
          <w:tcPr>
            <w:tcW w:w="614" w:type="pct"/>
            <w:tcBorders>
              <w:top w:val="nil"/>
              <w:left w:val="nil"/>
              <w:bottom w:val="nil"/>
              <w:right w:val="nil"/>
            </w:tcBorders>
            <w:shd w:val="clear" w:color="000000" w:fill="FFFFFF"/>
            <w:noWrap/>
            <w:vAlign w:val="bottom"/>
            <w:hideMark/>
          </w:tcPr>
          <w:p w14:paraId="443E2F0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024" w:type="pct"/>
            <w:gridSpan w:val="3"/>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0A0040E" w14:textId="77777777" w:rsidR="00B04755" w:rsidRPr="002D7538" w:rsidRDefault="00B04755" w:rsidP="00B04755">
            <w:pPr>
              <w:spacing w:after="0" w:line="240" w:lineRule="auto"/>
              <w:jc w:val="center"/>
              <w:rPr>
                <w:rFonts w:ascii="Times New Roman" w:eastAsia="Times New Roman" w:hAnsi="Times New Roman" w:cs="Times New Roman"/>
                <w:sz w:val="36"/>
                <w:szCs w:val="36"/>
              </w:rPr>
            </w:pPr>
            <w:r w:rsidRPr="002D7538">
              <w:rPr>
                <w:rFonts w:ascii="Times New Roman" w:eastAsia="Times New Roman" w:hAnsi="Times New Roman" w:cs="Times New Roman"/>
                <w:sz w:val="36"/>
                <w:szCs w:val="36"/>
              </w:rPr>
              <w:t>Purchase Order</w:t>
            </w:r>
          </w:p>
        </w:tc>
      </w:tr>
      <w:tr w:rsidR="009F2789" w:rsidRPr="002D7538" w14:paraId="463DB621" w14:textId="77777777" w:rsidTr="00AA05D6">
        <w:trPr>
          <w:trHeight w:val="285"/>
        </w:trPr>
        <w:tc>
          <w:tcPr>
            <w:tcW w:w="597" w:type="pct"/>
            <w:tcBorders>
              <w:top w:val="nil"/>
              <w:left w:val="nil"/>
              <w:bottom w:val="nil"/>
              <w:right w:val="nil"/>
            </w:tcBorders>
            <w:shd w:val="clear" w:color="auto" w:fill="auto"/>
            <w:noWrap/>
            <w:vAlign w:val="bottom"/>
            <w:hideMark/>
          </w:tcPr>
          <w:p w14:paraId="5FCBD5B0" w14:textId="77777777" w:rsidR="00B04755" w:rsidRPr="002D7538" w:rsidRDefault="00B04755" w:rsidP="00B04755">
            <w:pPr>
              <w:spacing w:after="0" w:line="240" w:lineRule="auto"/>
              <w:jc w:val="center"/>
              <w:rPr>
                <w:rFonts w:ascii="Times New Roman" w:eastAsia="Times New Roman" w:hAnsi="Times New Roman" w:cs="Times New Roman"/>
                <w:sz w:val="36"/>
                <w:szCs w:val="36"/>
              </w:rPr>
            </w:pPr>
          </w:p>
        </w:tc>
        <w:tc>
          <w:tcPr>
            <w:tcW w:w="521" w:type="pct"/>
            <w:tcBorders>
              <w:top w:val="nil"/>
              <w:left w:val="nil"/>
              <w:bottom w:val="nil"/>
              <w:right w:val="nil"/>
            </w:tcBorders>
            <w:shd w:val="clear" w:color="auto" w:fill="auto"/>
            <w:noWrap/>
            <w:vAlign w:val="bottom"/>
            <w:hideMark/>
          </w:tcPr>
          <w:p w14:paraId="29D1AC29"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09" w:type="pct"/>
            <w:tcBorders>
              <w:top w:val="nil"/>
              <w:left w:val="nil"/>
              <w:bottom w:val="nil"/>
              <w:right w:val="nil"/>
            </w:tcBorders>
            <w:shd w:val="clear" w:color="000000" w:fill="FFFFFF"/>
            <w:noWrap/>
            <w:vAlign w:val="bottom"/>
            <w:hideMark/>
          </w:tcPr>
          <w:p w14:paraId="6BC677F5"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auto" w:fill="auto"/>
            <w:noWrap/>
            <w:hideMark/>
          </w:tcPr>
          <w:p w14:paraId="37F4F4C1" w14:textId="77777777" w:rsidR="00B04755" w:rsidRPr="002D7538" w:rsidRDefault="00B04755" w:rsidP="00B04755">
            <w:pPr>
              <w:spacing w:after="0" w:line="240" w:lineRule="auto"/>
              <w:rPr>
                <w:rFonts w:ascii="Copperplate" w:eastAsia="Times New Roman" w:hAnsi="Copperplate" w:cs="Calibri"/>
                <w:sz w:val="20"/>
                <w:szCs w:val="20"/>
              </w:rPr>
            </w:pPr>
          </w:p>
        </w:tc>
        <w:tc>
          <w:tcPr>
            <w:tcW w:w="212" w:type="pct"/>
            <w:tcBorders>
              <w:top w:val="nil"/>
              <w:left w:val="nil"/>
              <w:bottom w:val="nil"/>
              <w:right w:val="nil"/>
            </w:tcBorders>
            <w:shd w:val="clear" w:color="auto" w:fill="auto"/>
            <w:noWrap/>
            <w:hideMark/>
          </w:tcPr>
          <w:p w14:paraId="4B5E689A"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7FDFC9A3"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14" w:type="pct"/>
            <w:tcBorders>
              <w:top w:val="nil"/>
              <w:left w:val="nil"/>
              <w:bottom w:val="nil"/>
              <w:right w:val="single" w:sz="4" w:space="0" w:color="auto"/>
            </w:tcBorders>
            <w:shd w:val="clear" w:color="000000" w:fill="FFFFFF"/>
            <w:noWrap/>
            <w:vAlign w:val="bottom"/>
            <w:hideMark/>
          </w:tcPr>
          <w:p w14:paraId="47476F6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024" w:type="pct"/>
            <w:gridSpan w:val="3"/>
            <w:vMerge/>
            <w:tcBorders>
              <w:top w:val="nil"/>
              <w:left w:val="single" w:sz="4" w:space="0" w:color="auto"/>
              <w:bottom w:val="single" w:sz="4" w:space="0" w:color="auto"/>
              <w:right w:val="single" w:sz="4" w:space="0" w:color="auto"/>
            </w:tcBorders>
            <w:vAlign w:val="center"/>
            <w:hideMark/>
          </w:tcPr>
          <w:p w14:paraId="1A8A49CB" w14:textId="77777777" w:rsidR="00B04755" w:rsidRPr="002D7538" w:rsidRDefault="00B04755" w:rsidP="00B04755">
            <w:pPr>
              <w:spacing w:after="0" w:line="240" w:lineRule="auto"/>
              <w:rPr>
                <w:rFonts w:ascii="Times New Roman" w:eastAsia="Times New Roman" w:hAnsi="Times New Roman" w:cs="Times New Roman"/>
                <w:sz w:val="36"/>
                <w:szCs w:val="36"/>
              </w:rPr>
            </w:pPr>
          </w:p>
        </w:tc>
      </w:tr>
      <w:tr w:rsidR="009F2789" w:rsidRPr="002D7538" w14:paraId="365CA8A2" w14:textId="77777777" w:rsidTr="00AA05D6">
        <w:trPr>
          <w:trHeight w:val="285"/>
        </w:trPr>
        <w:tc>
          <w:tcPr>
            <w:tcW w:w="597" w:type="pct"/>
            <w:tcBorders>
              <w:top w:val="nil"/>
              <w:left w:val="nil"/>
              <w:bottom w:val="nil"/>
              <w:right w:val="nil"/>
            </w:tcBorders>
            <w:shd w:val="clear" w:color="auto" w:fill="auto"/>
            <w:noWrap/>
            <w:vAlign w:val="bottom"/>
            <w:hideMark/>
          </w:tcPr>
          <w:p w14:paraId="4880F178" w14:textId="77777777" w:rsidR="00B04755" w:rsidRPr="002D7538" w:rsidRDefault="00B04755" w:rsidP="00B04755">
            <w:pPr>
              <w:spacing w:after="0" w:line="240" w:lineRule="auto"/>
              <w:rPr>
                <w:rFonts w:ascii="Calibri" w:eastAsia="Times New Roman" w:hAnsi="Calibri" w:cs="Calibri"/>
                <w:color w:val="000000"/>
              </w:rPr>
            </w:pPr>
          </w:p>
        </w:tc>
        <w:tc>
          <w:tcPr>
            <w:tcW w:w="521" w:type="pct"/>
            <w:tcBorders>
              <w:top w:val="nil"/>
              <w:left w:val="nil"/>
              <w:bottom w:val="nil"/>
              <w:right w:val="nil"/>
            </w:tcBorders>
            <w:shd w:val="clear" w:color="auto" w:fill="auto"/>
            <w:noWrap/>
            <w:vAlign w:val="bottom"/>
            <w:hideMark/>
          </w:tcPr>
          <w:p w14:paraId="15BC6E80" w14:textId="77777777" w:rsidR="00B04755" w:rsidRPr="002D7538" w:rsidRDefault="00B04755" w:rsidP="00B04755">
            <w:pPr>
              <w:spacing w:after="0" w:line="240" w:lineRule="auto"/>
              <w:rPr>
                <w:rFonts w:ascii="Times New Roman" w:eastAsia="Times New Roman" w:hAnsi="Times New Roman" w:cs="Times New Roman"/>
                <w:sz w:val="20"/>
                <w:szCs w:val="20"/>
              </w:rPr>
            </w:pPr>
          </w:p>
        </w:tc>
        <w:tc>
          <w:tcPr>
            <w:tcW w:w="609" w:type="pct"/>
            <w:tcBorders>
              <w:top w:val="nil"/>
              <w:left w:val="nil"/>
              <w:bottom w:val="nil"/>
              <w:right w:val="nil"/>
            </w:tcBorders>
            <w:shd w:val="clear" w:color="000000" w:fill="FFFFFF"/>
            <w:noWrap/>
            <w:vAlign w:val="bottom"/>
            <w:hideMark/>
          </w:tcPr>
          <w:p w14:paraId="78E7D92C"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000000" w:fill="FFFFFF"/>
            <w:noWrap/>
            <w:vAlign w:val="bottom"/>
            <w:hideMark/>
          </w:tcPr>
          <w:p w14:paraId="7183616C" w14:textId="77777777" w:rsidR="00B04755" w:rsidRPr="002D7538" w:rsidRDefault="00B04755" w:rsidP="00B04755">
            <w:pPr>
              <w:spacing w:after="0" w:line="240" w:lineRule="auto"/>
              <w:rPr>
                <w:rFonts w:ascii="Copperplate" w:eastAsia="Times New Roman" w:hAnsi="Copperplate" w:cs="Calibri"/>
                <w:sz w:val="20"/>
                <w:szCs w:val="20"/>
              </w:rPr>
            </w:pPr>
            <w:r w:rsidRPr="002D7538">
              <w:rPr>
                <w:rFonts w:ascii="Copperplate" w:eastAsia="Times New Roman" w:hAnsi="Copperplate" w:cs="Calibri"/>
                <w:sz w:val="20"/>
                <w:szCs w:val="20"/>
              </w:rPr>
              <w:t> </w:t>
            </w:r>
          </w:p>
        </w:tc>
        <w:tc>
          <w:tcPr>
            <w:tcW w:w="212" w:type="pct"/>
            <w:tcBorders>
              <w:top w:val="nil"/>
              <w:left w:val="nil"/>
              <w:bottom w:val="nil"/>
              <w:right w:val="nil"/>
            </w:tcBorders>
            <w:shd w:val="clear" w:color="000000" w:fill="FFFFFF"/>
            <w:noWrap/>
            <w:vAlign w:val="bottom"/>
            <w:hideMark/>
          </w:tcPr>
          <w:p w14:paraId="583D509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4348868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4" w:type="pct"/>
            <w:tcBorders>
              <w:top w:val="nil"/>
              <w:left w:val="nil"/>
              <w:bottom w:val="nil"/>
              <w:right w:val="nil"/>
            </w:tcBorders>
            <w:shd w:val="clear" w:color="000000" w:fill="FFFFFF"/>
            <w:noWrap/>
            <w:vAlign w:val="bottom"/>
            <w:hideMark/>
          </w:tcPr>
          <w:p w14:paraId="505E615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tcBorders>
              <w:top w:val="single" w:sz="4" w:space="0" w:color="auto"/>
              <w:left w:val="nil"/>
              <w:bottom w:val="nil"/>
              <w:right w:val="nil"/>
            </w:tcBorders>
            <w:shd w:val="clear" w:color="000000" w:fill="FFFFFF"/>
            <w:noWrap/>
            <w:vAlign w:val="bottom"/>
            <w:hideMark/>
          </w:tcPr>
          <w:p w14:paraId="4FC9B84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7" w:type="pct"/>
            <w:tcBorders>
              <w:top w:val="single" w:sz="4" w:space="0" w:color="auto"/>
              <w:left w:val="nil"/>
              <w:bottom w:val="nil"/>
              <w:right w:val="nil"/>
            </w:tcBorders>
            <w:shd w:val="clear" w:color="000000" w:fill="FFFFFF"/>
            <w:noWrap/>
            <w:vAlign w:val="bottom"/>
            <w:hideMark/>
          </w:tcPr>
          <w:p w14:paraId="08AE4113"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single" w:sz="4" w:space="0" w:color="auto"/>
              <w:left w:val="nil"/>
              <w:bottom w:val="nil"/>
              <w:right w:val="nil"/>
            </w:tcBorders>
            <w:shd w:val="clear" w:color="000000" w:fill="FFFFFF"/>
            <w:noWrap/>
            <w:vAlign w:val="bottom"/>
            <w:hideMark/>
          </w:tcPr>
          <w:p w14:paraId="200336D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674BD5B7" w14:textId="77777777" w:rsidTr="00AA05D6">
        <w:trPr>
          <w:trHeight w:val="285"/>
        </w:trPr>
        <w:tc>
          <w:tcPr>
            <w:tcW w:w="2362" w:type="pct"/>
            <w:gridSpan w:val="6"/>
            <w:vMerge w:val="restart"/>
            <w:tcBorders>
              <w:top w:val="nil"/>
              <w:left w:val="nil"/>
              <w:bottom w:val="nil"/>
              <w:right w:val="nil"/>
            </w:tcBorders>
            <w:shd w:val="clear" w:color="auto" w:fill="auto"/>
            <w:vAlign w:val="bottom"/>
            <w:hideMark/>
          </w:tcPr>
          <w:p w14:paraId="1BBE1B5B" w14:textId="77777777" w:rsidR="00B04755" w:rsidRDefault="00B04755" w:rsidP="00B04755">
            <w:pPr>
              <w:spacing w:after="0" w:line="240" w:lineRule="auto"/>
              <w:rPr>
                <w:rFonts w:ascii="Calibri" w:eastAsia="Times New Roman" w:hAnsi="Calibri" w:cs="Calibri"/>
                <w:b/>
                <w:bCs/>
                <w:color w:val="000000"/>
              </w:rPr>
            </w:pPr>
          </w:p>
          <w:p w14:paraId="672C36FE"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100 Spectrum Center Dr. STE 1030</w:t>
            </w:r>
          </w:p>
          <w:p w14:paraId="26468C4F"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Irvine, CA. 92618</w:t>
            </w:r>
          </w:p>
          <w:p w14:paraId="7B818AF6" w14:textId="77777777" w:rsidR="00B04755" w:rsidRDefault="00B04755" w:rsidP="00B04755">
            <w:pPr>
              <w:spacing w:after="0" w:line="240" w:lineRule="auto"/>
              <w:rPr>
                <w:rFonts w:ascii="Calibri" w:eastAsia="Times New Roman" w:hAnsi="Calibri" w:cs="Calibri"/>
                <w:color w:val="000000"/>
              </w:rPr>
            </w:pPr>
          </w:p>
          <w:p w14:paraId="33BCFE86" w14:textId="77777777" w:rsidR="00B04755" w:rsidRPr="00686AC2" w:rsidRDefault="00B04755" w:rsidP="00B04755">
            <w:pPr>
              <w:spacing w:after="0" w:line="240" w:lineRule="auto"/>
              <w:rPr>
                <w:rFonts w:ascii="Calibri" w:eastAsia="Times New Roman" w:hAnsi="Calibri" w:cs="Calibri"/>
                <w:b/>
                <w:bCs/>
                <w:color w:val="000000"/>
              </w:rPr>
            </w:pPr>
            <w:r w:rsidRPr="00686AC2">
              <w:rPr>
                <w:rFonts w:ascii="Calibri" w:eastAsia="Times New Roman" w:hAnsi="Calibri" w:cs="Calibri"/>
                <w:b/>
                <w:bCs/>
                <w:color w:val="000000"/>
              </w:rPr>
              <w:t>PH 888-303-6424</w:t>
            </w:r>
          </w:p>
          <w:p w14:paraId="747D1798" w14:textId="77777777" w:rsidR="00B04755" w:rsidRPr="002D7538" w:rsidRDefault="00B04755" w:rsidP="00B04755">
            <w:pPr>
              <w:spacing w:after="0" w:line="240" w:lineRule="auto"/>
              <w:rPr>
                <w:rFonts w:ascii="Calibri" w:eastAsia="Times New Roman" w:hAnsi="Calibri" w:cs="Calibri"/>
                <w:color w:val="000000"/>
              </w:rPr>
            </w:pPr>
          </w:p>
        </w:tc>
        <w:tc>
          <w:tcPr>
            <w:tcW w:w="614" w:type="pct"/>
            <w:tcBorders>
              <w:top w:val="nil"/>
              <w:left w:val="nil"/>
              <w:bottom w:val="nil"/>
              <w:right w:val="nil"/>
            </w:tcBorders>
            <w:shd w:val="clear" w:color="000000" w:fill="FFFFFF"/>
            <w:noWrap/>
            <w:vAlign w:val="bottom"/>
            <w:hideMark/>
          </w:tcPr>
          <w:p w14:paraId="7DFF15E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3DF8508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DATE</w:t>
            </w:r>
          </w:p>
        </w:tc>
        <w:tc>
          <w:tcPr>
            <w:tcW w:w="1388" w:type="pct"/>
            <w:gridSpan w:val="2"/>
            <w:vMerge w:val="restart"/>
            <w:tcBorders>
              <w:top w:val="single" w:sz="4" w:space="0" w:color="auto"/>
              <w:left w:val="single" w:sz="4" w:space="0" w:color="auto"/>
              <w:bottom w:val="single" w:sz="4" w:space="0" w:color="000000"/>
              <w:right w:val="single" w:sz="4" w:space="0" w:color="000000"/>
            </w:tcBorders>
            <w:shd w:val="clear" w:color="000000" w:fill="FFFFFF"/>
            <w:noWrap/>
            <w:vAlign w:val="center"/>
            <w:hideMark/>
          </w:tcPr>
          <w:p w14:paraId="7A353C00"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1FD5F0E0" w14:textId="77777777" w:rsidTr="00AA05D6">
        <w:trPr>
          <w:trHeight w:val="285"/>
        </w:trPr>
        <w:tc>
          <w:tcPr>
            <w:tcW w:w="2362" w:type="pct"/>
            <w:gridSpan w:val="6"/>
            <w:vMerge/>
            <w:tcBorders>
              <w:top w:val="nil"/>
              <w:left w:val="nil"/>
              <w:bottom w:val="nil"/>
              <w:right w:val="nil"/>
            </w:tcBorders>
            <w:vAlign w:val="center"/>
            <w:hideMark/>
          </w:tcPr>
          <w:p w14:paraId="6352C849" w14:textId="77777777" w:rsidR="00B04755" w:rsidRPr="002D7538" w:rsidRDefault="00B04755" w:rsidP="00B04755">
            <w:pPr>
              <w:spacing w:after="0" w:line="240" w:lineRule="auto"/>
              <w:rPr>
                <w:rFonts w:ascii="Calibri" w:eastAsia="Times New Roman" w:hAnsi="Calibri" w:cs="Calibri"/>
                <w:color w:val="000000"/>
              </w:rPr>
            </w:pPr>
          </w:p>
        </w:tc>
        <w:tc>
          <w:tcPr>
            <w:tcW w:w="614" w:type="pct"/>
            <w:tcBorders>
              <w:top w:val="nil"/>
              <w:left w:val="nil"/>
              <w:bottom w:val="nil"/>
              <w:right w:val="nil"/>
            </w:tcBorders>
            <w:shd w:val="clear" w:color="000000" w:fill="FFFFFF"/>
            <w:noWrap/>
            <w:vAlign w:val="bottom"/>
            <w:hideMark/>
          </w:tcPr>
          <w:p w14:paraId="79DA8D8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vMerge/>
            <w:tcBorders>
              <w:top w:val="single" w:sz="4" w:space="0" w:color="auto"/>
              <w:left w:val="single" w:sz="4" w:space="0" w:color="auto"/>
              <w:bottom w:val="single" w:sz="4" w:space="0" w:color="000000"/>
              <w:right w:val="single" w:sz="4" w:space="0" w:color="auto"/>
            </w:tcBorders>
            <w:vAlign w:val="center"/>
            <w:hideMark/>
          </w:tcPr>
          <w:p w14:paraId="50757626" w14:textId="77777777" w:rsidR="00B04755" w:rsidRPr="002D7538" w:rsidRDefault="00B04755" w:rsidP="00B04755">
            <w:pPr>
              <w:spacing w:after="0" w:line="240" w:lineRule="auto"/>
              <w:rPr>
                <w:rFonts w:ascii="Calibri" w:eastAsia="Times New Roman" w:hAnsi="Calibri" w:cs="Calibri"/>
                <w:color w:val="000000"/>
              </w:rPr>
            </w:pPr>
          </w:p>
        </w:tc>
        <w:tc>
          <w:tcPr>
            <w:tcW w:w="1388" w:type="pct"/>
            <w:gridSpan w:val="2"/>
            <w:vMerge/>
            <w:tcBorders>
              <w:top w:val="single" w:sz="4" w:space="0" w:color="auto"/>
              <w:left w:val="single" w:sz="4" w:space="0" w:color="auto"/>
              <w:bottom w:val="single" w:sz="4" w:space="0" w:color="000000"/>
              <w:right w:val="single" w:sz="4" w:space="0" w:color="000000"/>
            </w:tcBorders>
            <w:vAlign w:val="center"/>
            <w:hideMark/>
          </w:tcPr>
          <w:p w14:paraId="4542697E" w14:textId="77777777" w:rsidR="00B04755" w:rsidRPr="002D7538" w:rsidRDefault="00B04755" w:rsidP="00B04755">
            <w:pPr>
              <w:spacing w:after="0" w:line="240" w:lineRule="auto"/>
              <w:rPr>
                <w:rFonts w:ascii="Calibri" w:eastAsia="Times New Roman" w:hAnsi="Calibri" w:cs="Calibri"/>
                <w:color w:val="000000"/>
              </w:rPr>
            </w:pPr>
          </w:p>
        </w:tc>
      </w:tr>
      <w:tr w:rsidR="009F2789" w:rsidRPr="002D7538" w14:paraId="2A41BCD5" w14:textId="77777777" w:rsidTr="00AA05D6">
        <w:trPr>
          <w:trHeight w:val="285"/>
        </w:trPr>
        <w:tc>
          <w:tcPr>
            <w:tcW w:w="2362" w:type="pct"/>
            <w:gridSpan w:val="6"/>
            <w:vMerge/>
            <w:tcBorders>
              <w:top w:val="nil"/>
              <w:left w:val="nil"/>
              <w:bottom w:val="nil"/>
              <w:right w:val="nil"/>
            </w:tcBorders>
            <w:vAlign w:val="center"/>
            <w:hideMark/>
          </w:tcPr>
          <w:p w14:paraId="6D867CA4" w14:textId="77777777" w:rsidR="00B04755" w:rsidRPr="002D7538" w:rsidRDefault="00B04755" w:rsidP="00B04755">
            <w:pPr>
              <w:spacing w:after="0" w:line="240" w:lineRule="auto"/>
              <w:rPr>
                <w:rFonts w:ascii="Calibri" w:eastAsia="Times New Roman" w:hAnsi="Calibri" w:cs="Calibri"/>
                <w:color w:val="000000"/>
              </w:rPr>
            </w:pPr>
          </w:p>
        </w:tc>
        <w:tc>
          <w:tcPr>
            <w:tcW w:w="614" w:type="pct"/>
            <w:tcBorders>
              <w:top w:val="nil"/>
              <w:left w:val="nil"/>
              <w:bottom w:val="nil"/>
              <w:right w:val="nil"/>
            </w:tcBorders>
            <w:shd w:val="clear" w:color="000000" w:fill="FFFFFF"/>
            <w:noWrap/>
            <w:vAlign w:val="bottom"/>
            <w:hideMark/>
          </w:tcPr>
          <w:p w14:paraId="5B68936A"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vMerge w:val="restart"/>
            <w:tcBorders>
              <w:top w:val="nil"/>
              <w:left w:val="single" w:sz="4" w:space="0" w:color="auto"/>
              <w:bottom w:val="single" w:sz="4" w:space="0" w:color="000000"/>
              <w:right w:val="single" w:sz="4" w:space="0" w:color="auto"/>
            </w:tcBorders>
            <w:shd w:val="clear" w:color="000000" w:fill="FFFFFF"/>
            <w:noWrap/>
            <w:vAlign w:val="center"/>
            <w:hideMark/>
          </w:tcPr>
          <w:p w14:paraId="55EC42D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PO NUMBER</w:t>
            </w:r>
          </w:p>
        </w:tc>
        <w:tc>
          <w:tcPr>
            <w:tcW w:w="1388" w:type="pct"/>
            <w:gridSpan w:val="2"/>
            <w:vMerge w:val="restart"/>
            <w:tcBorders>
              <w:top w:val="single" w:sz="4" w:space="0" w:color="auto"/>
              <w:left w:val="nil"/>
              <w:bottom w:val="single" w:sz="4" w:space="0" w:color="000000"/>
              <w:right w:val="single" w:sz="4" w:space="0" w:color="000000"/>
            </w:tcBorders>
            <w:shd w:val="clear" w:color="000000" w:fill="FFFFFF"/>
            <w:noWrap/>
            <w:vAlign w:val="center"/>
            <w:hideMark/>
          </w:tcPr>
          <w:p w14:paraId="63CC28AF"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5076B80D" w14:textId="77777777" w:rsidTr="00AA05D6">
        <w:trPr>
          <w:trHeight w:val="285"/>
        </w:trPr>
        <w:tc>
          <w:tcPr>
            <w:tcW w:w="597" w:type="pct"/>
            <w:tcBorders>
              <w:top w:val="nil"/>
              <w:left w:val="nil"/>
              <w:bottom w:val="nil"/>
              <w:right w:val="nil"/>
            </w:tcBorders>
            <w:shd w:val="clear" w:color="auto" w:fill="auto"/>
            <w:noWrap/>
            <w:hideMark/>
          </w:tcPr>
          <w:p w14:paraId="36F60980" w14:textId="77777777" w:rsidR="00B04755" w:rsidRPr="002D7538" w:rsidRDefault="00B04755" w:rsidP="00B04755">
            <w:pPr>
              <w:spacing w:after="0" w:line="240" w:lineRule="auto"/>
              <w:jc w:val="center"/>
              <w:rPr>
                <w:rFonts w:ascii="Calibri" w:eastAsia="Times New Roman" w:hAnsi="Calibri" w:cs="Calibri"/>
                <w:color w:val="000000"/>
              </w:rPr>
            </w:pPr>
          </w:p>
        </w:tc>
        <w:tc>
          <w:tcPr>
            <w:tcW w:w="521" w:type="pct"/>
            <w:tcBorders>
              <w:top w:val="nil"/>
              <w:left w:val="nil"/>
              <w:bottom w:val="nil"/>
              <w:right w:val="nil"/>
            </w:tcBorders>
            <w:shd w:val="clear" w:color="auto" w:fill="auto"/>
            <w:noWrap/>
            <w:hideMark/>
          </w:tcPr>
          <w:p w14:paraId="17D75057"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609" w:type="pct"/>
            <w:tcBorders>
              <w:top w:val="nil"/>
              <w:left w:val="nil"/>
              <w:bottom w:val="nil"/>
              <w:right w:val="nil"/>
            </w:tcBorders>
            <w:shd w:val="clear" w:color="auto" w:fill="auto"/>
            <w:noWrap/>
            <w:hideMark/>
          </w:tcPr>
          <w:p w14:paraId="3A31CF1B"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23E30CD0"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586F3E69"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212" w:type="pct"/>
            <w:tcBorders>
              <w:top w:val="nil"/>
              <w:left w:val="nil"/>
              <w:bottom w:val="nil"/>
              <w:right w:val="nil"/>
            </w:tcBorders>
            <w:shd w:val="clear" w:color="auto" w:fill="auto"/>
            <w:noWrap/>
            <w:hideMark/>
          </w:tcPr>
          <w:p w14:paraId="3EBA1A7C" w14:textId="77777777" w:rsidR="00B04755" w:rsidRPr="002D7538" w:rsidRDefault="00B04755" w:rsidP="00B04755">
            <w:pPr>
              <w:spacing w:after="0" w:line="240" w:lineRule="auto"/>
              <w:jc w:val="center"/>
              <w:rPr>
                <w:rFonts w:ascii="Times New Roman" w:eastAsia="Times New Roman" w:hAnsi="Times New Roman" w:cs="Times New Roman"/>
                <w:sz w:val="20"/>
                <w:szCs w:val="20"/>
              </w:rPr>
            </w:pPr>
          </w:p>
        </w:tc>
        <w:tc>
          <w:tcPr>
            <w:tcW w:w="614" w:type="pct"/>
            <w:tcBorders>
              <w:top w:val="nil"/>
              <w:left w:val="nil"/>
              <w:bottom w:val="nil"/>
              <w:right w:val="nil"/>
            </w:tcBorders>
            <w:shd w:val="clear" w:color="000000" w:fill="FFFFFF"/>
            <w:noWrap/>
            <w:vAlign w:val="bottom"/>
            <w:hideMark/>
          </w:tcPr>
          <w:p w14:paraId="0496E6CF"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vMerge/>
            <w:tcBorders>
              <w:top w:val="nil"/>
              <w:left w:val="single" w:sz="4" w:space="0" w:color="auto"/>
              <w:bottom w:val="single" w:sz="4" w:space="0" w:color="000000"/>
              <w:right w:val="single" w:sz="4" w:space="0" w:color="auto"/>
            </w:tcBorders>
            <w:vAlign w:val="center"/>
            <w:hideMark/>
          </w:tcPr>
          <w:p w14:paraId="2C214BEC" w14:textId="77777777" w:rsidR="00B04755" w:rsidRPr="002D7538" w:rsidRDefault="00B04755" w:rsidP="00B04755">
            <w:pPr>
              <w:spacing w:after="0" w:line="240" w:lineRule="auto"/>
              <w:rPr>
                <w:rFonts w:ascii="Calibri" w:eastAsia="Times New Roman" w:hAnsi="Calibri" w:cs="Calibri"/>
                <w:color w:val="000000"/>
              </w:rPr>
            </w:pPr>
          </w:p>
        </w:tc>
        <w:tc>
          <w:tcPr>
            <w:tcW w:w="1388" w:type="pct"/>
            <w:gridSpan w:val="2"/>
            <w:vMerge/>
            <w:tcBorders>
              <w:top w:val="single" w:sz="4" w:space="0" w:color="auto"/>
              <w:left w:val="nil"/>
              <w:bottom w:val="single" w:sz="4" w:space="0" w:color="000000"/>
              <w:right w:val="single" w:sz="4" w:space="0" w:color="000000"/>
            </w:tcBorders>
            <w:vAlign w:val="center"/>
            <w:hideMark/>
          </w:tcPr>
          <w:p w14:paraId="146A6378" w14:textId="77777777" w:rsidR="00B04755" w:rsidRPr="002D7538" w:rsidRDefault="00B04755" w:rsidP="00B04755">
            <w:pPr>
              <w:spacing w:after="0" w:line="240" w:lineRule="auto"/>
              <w:rPr>
                <w:rFonts w:ascii="Calibri" w:eastAsia="Times New Roman" w:hAnsi="Calibri" w:cs="Calibri"/>
                <w:color w:val="000000"/>
              </w:rPr>
            </w:pPr>
          </w:p>
        </w:tc>
      </w:tr>
      <w:tr w:rsidR="009F2789" w:rsidRPr="002D7538" w14:paraId="36156D97" w14:textId="77777777" w:rsidTr="00AA05D6">
        <w:trPr>
          <w:trHeight w:val="285"/>
        </w:trPr>
        <w:tc>
          <w:tcPr>
            <w:tcW w:w="597" w:type="pct"/>
            <w:tcBorders>
              <w:top w:val="single" w:sz="4" w:space="0" w:color="auto"/>
              <w:left w:val="single" w:sz="4" w:space="0" w:color="auto"/>
              <w:bottom w:val="nil"/>
              <w:right w:val="nil"/>
            </w:tcBorders>
            <w:shd w:val="clear" w:color="000000" w:fill="FFFFFF"/>
            <w:noWrap/>
            <w:vAlign w:val="bottom"/>
            <w:hideMark/>
          </w:tcPr>
          <w:p w14:paraId="757FB32B" w14:textId="77777777" w:rsidR="00B04755" w:rsidRPr="002D7538" w:rsidRDefault="00B04755" w:rsidP="00B04755">
            <w:pPr>
              <w:spacing w:after="0" w:line="240" w:lineRule="auto"/>
              <w:rPr>
                <w:rFonts w:ascii="Arial" w:eastAsia="Times New Roman" w:hAnsi="Arial" w:cs="Arial"/>
                <w:b/>
                <w:bCs/>
                <w:sz w:val="20"/>
                <w:szCs w:val="20"/>
              </w:rPr>
            </w:pPr>
            <w:r w:rsidRPr="002D7538">
              <w:rPr>
                <w:rFonts w:ascii="Arial" w:eastAsia="Times New Roman" w:hAnsi="Arial" w:cs="Arial"/>
                <w:b/>
                <w:bCs/>
                <w:sz w:val="20"/>
                <w:szCs w:val="20"/>
              </w:rPr>
              <w:t>SHIP TO:</w:t>
            </w:r>
          </w:p>
        </w:tc>
        <w:tc>
          <w:tcPr>
            <w:tcW w:w="521" w:type="pct"/>
            <w:tcBorders>
              <w:top w:val="single" w:sz="4" w:space="0" w:color="auto"/>
              <w:left w:val="nil"/>
              <w:bottom w:val="nil"/>
              <w:right w:val="nil"/>
            </w:tcBorders>
            <w:shd w:val="clear" w:color="000000" w:fill="FFFFFF"/>
            <w:noWrap/>
            <w:vAlign w:val="bottom"/>
            <w:hideMark/>
          </w:tcPr>
          <w:p w14:paraId="3F0980C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09" w:type="pct"/>
            <w:tcBorders>
              <w:top w:val="single" w:sz="4" w:space="0" w:color="auto"/>
              <w:left w:val="nil"/>
              <w:bottom w:val="nil"/>
              <w:right w:val="nil"/>
            </w:tcBorders>
            <w:shd w:val="clear" w:color="000000" w:fill="FFFFFF"/>
            <w:noWrap/>
            <w:vAlign w:val="bottom"/>
            <w:hideMark/>
          </w:tcPr>
          <w:p w14:paraId="6A9DBAB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single" w:sz="4" w:space="0" w:color="auto"/>
              <w:left w:val="nil"/>
              <w:bottom w:val="nil"/>
              <w:right w:val="nil"/>
            </w:tcBorders>
            <w:shd w:val="clear" w:color="000000" w:fill="FFFFFF"/>
            <w:noWrap/>
            <w:vAlign w:val="bottom"/>
            <w:hideMark/>
          </w:tcPr>
          <w:p w14:paraId="400FE9D3"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single" w:sz="4" w:space="0" w:color="auto"/>
              <w:left w:val="nil"/>
              <w:bottom w:val="nil"/>
              <w:right w:val="nil"/>
            </w:tcBorders>
            <w:shd w:val="clear" w:color="000000" w:fill="FFFFFF"/>
            <w:noWrap/>
            <w:vAlign w:val="bottom"/>
            <w:hideMark/>
          </w:tcPr>
          <w:p w14:paraId="3D8A0F1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462" w:type="pct"/>
            <w:gridSpan w:val="3"/>
            <w:tcBorders>
              <w:top w:val="single" w:sz="4" w:space="0" w:color="auto"/>
              <w:left w:val="single" w:sz="4" w:space="0" w:color="auto"/>
              <w:bottom w:val="nil"/>
              <w:right w:val="nil"/>
            </w:tcBorders>
            <w:shd w:val="clear" w:color="000000" w:fill="FFFFFF"/>
            <w:noWrap/>
            <w:vAlign w:val="bottom"/>
            <w:hideMark/>
          </w:tcPr>
          <w:p w14:paraId="74725546" w14:textId="77777777" w:rsidR="00B04755" w:rsidRPr="002D7538" w:rsidRDefault="00B04755" w:rsidP="00B04755">
            <w:pPr>
              <w:spacing w:after="0" w:line="240" w:lineRule="auto"/>
              <w:rPr>
                <w:rFonts w:ascii="Calibri" w:eastAsia="Times New Roman" w:hAnsi="Calibri" w:cs="Calibri"/>
                <w:b/>
                <w:bCs/>
                <w:color w:val="000000"/>
              </w:rPr>
            </w:pPr>
            <w:r w:rsidRPr="002D7538">
              <w:rPr>
                <w:rFonts w:ascii="Calibri" w:eastAsia="Times New Roman" w:hAnsi="Calibri" w:cs="Calibri"/>
                <w:b/>
                <w:bCs/>
                <w:color w:val="000000"/>
              </w:rPr>
              <w:t>DELIVERY CONTACT:</w:t>
            </w:r>
          </w:p>
        </w:tc>
        <w:tc>
          <w:tcPr>
            <w:tcW w:w="567" w:type="pct"/>
            <w:tcBorders>
              <w:top w:val="nil"/>
              <w:left w:val="nil"/>
              <w:bottom w:val="nil"/>
              <w:right w:val="nil"/>
            </w:tcBorders>
            <w:shd w:val="clear" w:color="000000" w:fill="FFFFFF"/>
            <w:noWrap/>
            <w:vAlign w:val="bottom"/>
            <w:hideMark/>
          </w:tcPr>
          <w:p w14:paraId="613E4FCB"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nil"/>
              <w:left w:val="nil"/>
              <w:bottom w:val="nil"/>
              <w:right w:val="single" w:sz="4" w:space="0" w:color="auto"/>
            </w:tcBorders>
            <w:shd w:val="clear" w:color="000000" w:fill="FFFFFF"/>
            <w:noWrap/>
            <w:vAlign w:val="bottom"/>
            <w:hideMark/>
          </w:tcPr>
          <w:p w14:paraId="2E881835"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D36301" w:rsidRPr="002D7538" w14:paraId="2D3DA107" w14:textId="77777777" w:rsidTr="00AA05D6">
        <w:trPr>
          <w:trHeight w:val="388"/>
        </w:trPr>
        <w:tc>
          <w:tcPr>
            <w:tcW w:w="2151" w:type="pct"/>
            <w:gridSpan w:val="5"/>
            <w:tcBorders>
              <w:top w:val="nil"/>
              <w:left w:val="single" w:sz="4" w:space="0" w:color="auto"/>
              <w:bottom w:val="nil"/>
              <w:right w:val="single" w:sz="4" w:space="0" w:color="000000"/>
            </w:tcBorders>
            <w:vAlign w:val="center"/>
            <w:hideMark/>
          </w:tcPr>
          <w:p w14:paraId="6F1A0681" w14:textId="77777777" w:rsidR="00B04755" w:rsidRPr="002D7538" w:rsidRDefault="00B04755" w:rsidP="00B04755">
            <w:pPr>
              <w:spacing w:after="0" w:line="240" w:lineRule="auto"/>
              <w:rPr>
                <w:rFonts w:ascii="Arial" w:eastAsia="Times New Roman" w:hAnsi="Arial" w:cs="Arial"/>
                <w:sz w:val="20"/>
                <w:szCs w:val="20"/>
              </w:rPr>
            </w:pPr>
          </w:p>
        </w:tc>
        <w:tc>
          <w:tcPr>
            <w:tcW w:w="2849" w:type="pct"/>
            <w:gridSpan w:val="5"/>
            <w:tcBorders>
              <w:top w:val="nil"/>
              <w:left w:val="single" w:sz="4" w:space="0" w:color="auto"/>
              <w:bottom w:val="nil"/>
              <w:right w:val="single" w:sz="4" w:space="0" w:color="000000"/>
            </w:tcBorders>
            <w:vAlign w:val="center"/>
            <w:hideMark/>
          </w:tcPr>
          <w:p w14:paraId="54787C19" w14:textId="77777777" w:rsidR="00B04755" w:rsidRPr="002D7538" w:rsidRDefault="00B04755" w:rsidP="00B04755">
            <w:pPr>
              <w:spacing w:after="0" w:line="240" w:lineRule="auto"/>
              <w:rPr>
                <w:rFonts w:ascii="Calibri" w:eastAsia="Times New Roman" w:hAnsi="Calibri" w:cs="Calibri"/>
                <w:color w:val="000000"/>
              </w:rPr>
            </w:pPr>
          </w:p>
        </w:tc>
      </w:tr>
      <w:tr w:rsidR="00D36301" w:rsidRPr="002D7538" w14:paraId="37D7282F" w14:textId="77777777" w:rsidTr="00AA05D6">
        <w:trPr>
          <w:trHeight w:val="85"/>
        </w:trPr>
        <w:tc>
          <w:tcPr>
            <w:tcW w:w="2151" w:type="pct"/>
            <w:gridSpan w:val="5"/>
            <w:tcBorders>
              <w:top w:val="nil"/>
              <w:left w:val="single" w:sz="4" w:space="0" w:color="auto"/>
              <w:bottom w:val="single" w:sz="4" w:space="0" w:color="auto"/>
              <w:right w:val="nil"/>
            </w:tcBorders>
            <w:shd w:val="clear" w:color="000000" w:fill="FFFFFF"/>
            <w:noWrap/>
            <w:vAlign w:val="bottom"/>
            <w:hideMark/>
          </w:tcPr>
          <w:p w14:paraId="30574A2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single" w:sz="4" w:space="0" w:color="auto"/>
              <w:bottom w:val="single" w:sz="4" w:space="0" w:color="auto"/>
              <w:right w:val="nil"/>
            </w:tcBorders>
            <w:shd w:val="clear" w:color="000000" w:fill="FFFFFF"/>
            <w:noWrap/>
            <w:vAlign w:val="bottom"/>
            <w:hideMark/>
          </w:tcPr>
          <w:p w14:paraId="1FC3C3DC"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638" w:type="pct"/>
            <w:gridSpan w:val="4"/>
            <w:tcBorders>
              <w:top w:val="nil"/>
              <w:left w:val="nil"/>
              <w:bottom w:val="single" w:sz="4" w:space="0" w:color="auto"/>
              <w:right w:val="single" w:sz="4" w:space="0" w:color="000000"/>
            </w:tcBorders>
            <w:shd w:val="clear" w:color="000000" w:fill="FFFFFF"/>
            <w:noWrap/>
            <w:vAlign w:val="bottom"/>
            <w:hideMark/>
          </w:tcPr>
          <w:p w14:paraId="343D89AB"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1B433E75" w14:textId="77777777" w:rsidTr="00AA05D6">
        <w:trPr>
          <w:trHeight w:val="285"/>
        </w:trPr>
        <w:tc>
          <w:tcPr>
            <w:tcW w:w="597" w:type="pct"/>
            <w:tcBorders>
              <w:top w:val="nil"/>
              <w:left w:val="nil"/>
              <w:bottom w:val="nil"/>
              <w:right w:val="nil"/>
            </w:tcBorders>
            <w:shd w:val="clear" w:color="000000" w:fill="FFFFFF"/>
            <w:noWrap/>
            <w:vAlign w:val="bottom"/>
            <w:hideMark/>
          </w:tcPr>
          <w:p w14:paraId="542D5C5A"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21" w:type="pct"/>
            <w:tcBorders>
              <w:top w:val="nil"/>
              <w:left w:val="nil"/>
              <w:bottom w:val="nil"/>
              <w:right w:val="nil"/>
            </w:tcBorders>
            <w:shd w:val="clear" w:color="000000" w:fill="FFFFFF"/>
            <w:noWrap/>
            <w:vAlign w:val="bottom"/>
            <w:hideMark/>
          </w:tcPr>
          <w:p w14:paraId="6B3CDB42"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09" w:type="pct"/>
            <w:tcBorders>
              <w:top w:val="nil"/>
              <w:left w:val="nil"/>
              <w:bottom w:val="nil"/>
              <w:right w:val="nil"/>
            </w:tcBorders>
            <w:shd w:val="clear" w:color="000000" w:fill="FFFFFF"/>
            <w:noWrap/>
            <w:vAlign w:val="bottom"/>
            <w:hideMark/>
          </w:tcPr>
          <w:p w14:paraId="18B468C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5C23EF5C"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69A27330"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12" w:type="pct"/>
            <w:tcBorders>
              <w:top w:val="nil"/>
              <w:left w:val="nil"/>
              <w:bottom w:val="nil"/>
              <w:right w:val="nil"/>
            </w:tcBorders>
            <w:shd w:val="clear" w:color="000000" w:fill="FFFFFF"/>
            <w:noWrap/>
            <w:vAlign w:val="bottom"/>
            <w:hideMark/>
          </w:tcPr>
          <w:p w14:paraId="1829DF51"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14" w:type="pct"/>
            <w:tcBorders>
              <w:top w:val="nil"/>
              <w:left w:val="nil"/>
              <w:bottom w:val="nil"/>
              <w:right w:val="nil"/>
            </w:tcBorders>
            <w:shd w:val="clear" w:color="000000" w:fill="FFFFFF"/>
            <w:noWrap/>
            <w:vAlign w:val="bottom"/>
            <w:hideMark/>
          </w:tcPr>
          <w:p w14:paraId="1968E8F7"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636" w:type="pct"/>
            <w:tcBorders>
              <w:top w:val="nil"/>
              <w:left w:val="nil"/>
              <w:bottom w:val="nil"/>
              <w:right w:val="nil"/>
            </w:tcBorders>
            <w:shd w:val="clear" w:color="000000" w:fill="FFFFFF"/>
            <w:noWrap/>
            <w:vAlign w:val="bottom"/>
            <w:hideMark/>
          </w:tcPr>
          <w:p w14:paraId="68BE0A98"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7" w:type="pct"/>
            <w:tcBorders>
              <w:top w:val="nil"/>
              <w:left w:val="nil"/>
              <w:bottom w:val="nil"/>
              <w:right w:val="nil"/>
            </w:tcBorders>
            <w:shd w:val="clear" w:color="000000" w:fill="FFFFFF"/>
            <w:noWrap/>
            <w:vAlign w:val="bottom"/>
            <w:hideMark/>
          </w:tcPr>
          <w:p w14:paraId="5DA95244"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nil"/>
              <w:left w:val="nil"/>
              <w:bottom w:val="nil"/>
              <w:right w:val="nil"/>
            </w:tcBorders>
            <w:shd w:val="clear" w:color="000000" w:fill="FFFFFF"/>
            <w:noWrap/>
            <w:vAlign w:val="bottom"/>
            <w:hideMark/>
          </w:tcPr>
          <w:p w14:paraId="43C5EDDE" w14:textId="77777777" w:rsidR="00B04755" w:rsidRPr="002D7538" w:rsidRDefault="00B04755" w:rsidP="00B04755">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79DF6385" w14:textId="77777777" w:rsidTr="00AA05D6">
        <w:trPr>
          <w:trHeight w:val="285"/>
        </w:trPr>
        <w:tc>
          <w:tcPr>
            <w:tcW w:w="1118" w:type="pct"/>
            <w:gridSpan w:val="2"/>
            <w:tcBorders>
              <w:top w:val="single" w:sz="4" w:space="0" w:color="auto"/>
              <w:left w:val="single" w:sz="4" w:space="0" w:color="auto"/>
              <w:bottom w:val="nil"/>
              <w:right w:val="nil"/>
            </w:tcBorders>
            <w:shd w:val="clear" w:color="000000" w:fill="FFFFFF"/>
            <w:noWrap/>
            <w:vAlign w:val="bottom"/>
            <w:hideMark/>
          </w:tcPr>
          <w:p w14:paraId="7DBFDC0D" w14:textId="77777777" w:rsidR="00B04755" w:rsidRPr="002D7538" w:rsidRDefault="00B04755" w:rsidP="00B04755">
            <w:pPr>
              <w:spacing w:after="0" w:line="240" w:lineRule="auto"/>
              <w:rPr>
                <w:rFonts w:ascii="Arial" w:eastAsia="Times New Roman" w:hAnsi="Arial" w:cs="Arial"/>
                <w:b/>
                <w:bCs/>
                <w:sz w:val="18"/>
                <w:szCs w:val="18"/>
                <w:u w:val="single"/>
              </w:rPr>
            </w:pPr>
            <w:r w:rsidRPr="002D7538">
              <w:rPr>
                <w:rFonts w:ascii="Arial" w:eastAsia="Times New Roman" w:hAnsi="Arial" w:cs="Arial"/>
                <w:b/>
                <w:bCs/>
                <w:sz w:val="18"/>
                <w:szCs w:val="18"/>
                <w:u w:val="single"/>
              </w:rPr>
              <w:t>Seller / Supplier:</w:t>
            </w:r>
          </w:p>
        </w:tc>
        <w:tc>
          <w:tcPr>
            <w:tcW w:w="609" w:type="pct"/>
            <w:tcBorders>
              <w:top w:val="single" w:sz="4" w:space="0" w:color="auto"/>
              <w:left w:val="nil"/>
              <w:bottom w:val="nil"/>
              <w:right w:val="nil"/>
            </w:tcBorders>
            <w:shd w:val="clear" w:color="000000" w:fill="FFFFFF"/>
            <w:noWrap/>
            <w:vAlign w:val="bottom"/>
            <w:hideMark/>
          </w:tcPr>
          <w:p w14:paraId="4469DED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nil"/>
              <w:right w:val="nil"/>
            </w:tcBorders>
            <w:shd w:val="clear" w:color="000000" w:fill="FFFFFF"/>
            <w:noWrap/>
            <w:vAlign w:val="bottom"/>
            <w:hideMark/>
          </w:tcPr>
          <w:p w14:paraId="2C971C0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nil"/>
              <w:right w:val="nil"/>
            </w:tcBorders>
            <w:shd w:val="clear" w:color="000000" w:fill="FFFFFF"/>
            <w:noWrap/>
            <w:vAlign w:val="bottom"/>
            <w:hideMark/>
          </w:tcPr>
          <w:p w14:paraId="3C1BE3C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nil"/>
              <w:right w:val="nil"/>
            </w:tcBorders>
            <w:shd w:val="clear" w:color="000000" w:fill="FFFFFF"/>
            <w:noWrap/>
            <w:vAlign w:val="bottom"/>
            <w:hideMark/>
          </w:tcPr>
          <w:p w14:paraId="14FF41D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single" w:sz="4" w:space="0" w:color="auto"/>
              <w:left w:val="nil"/>
              <w:bottom w:val="nil"/>
              <w:right w:val="nil"/>
            </w:tcBorders>
            <w:shd w:val="clear" w:color="000000" w:fill="FFFFFF"/>
            <w:noWrap/>
            <w:vAlign w:val="bottom"/>
            <w:hideMark/>
          </w:tcPr>
          <w:p w14:paraId="1F8C723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single" w:sz="4" w:space="0" w:color="auto"/>
              <w:left w:val="nil"/>
              <w:bottom w:val="nil"/>
              <w:right w:val="nil"/>
            </w:tcBorders>
            <w:shd w:val="clear" w:color="000000" w:fill="FFFFFF"/>
            <w:noWrap/>
            <w:vAlign w:val="bottom"/>
            <w:hideMark/>
          </w:tcPr>
          <w:p w14:paraId="6A06CE3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single" w:sz="4" w:space="0" w:color="auto"/>
              <w:left w:val="nil"/>
              <w:bottom w:val="nil"/>
              <w:right w:val="nil"/>
            </w:tcBorders>
            <w:shd w:val="clear" w:color="000000" w:fill="FFFFFF"/>
            <w:noWrap/>
            <w:vAlign w:val="bottom"/>
            <w:hideMark/>
          </w:tcPr>
          <w:p w14:paraId="2223230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single" w:sz="4" w:space="0" w:color="auto"/>
              <w:left w:val="nil"/>
              <w:bottom w:val="nil"/>
              <w:right w:val="single" w:sz="4" w:space="0" w:color="auto"/>
            </w:tcBorders>
            <w:shd w:val="clear" w:color="000000" w:fill="FFFFFF"/>
            <w:noWrap/>
            <w:vAlign w:val="bottom"/>
            <w:hideMark/>
          </w:tcPr>
          <w:p w14:paraId="39046D3C"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D36301" w:rsidRPr="002D7538" w14:paraId="1A440917" w14:textId="77777777" w:rsidTr="00AA05D6">
        <w:trPr>
          <w:trHeight w:val="285"/>
        </w:trPr>
        <w:tc>
          <w:tcPr>
            <w:tcW w:w="2151" w:type="pct"/>
            <w:gridSpan w:val="5"/>
            <w:tcBorders>
              <w:top w:val="nil"/>
              <w:left w:val="single" w:sz="4" w:space="0" w:color="auto"/>
              <w:bottom w:val="nil"/>
              <w:right w:val="nil"/>
            </w:tcBorders>
            <w:shd w:val="clear" w:color="000000" w:fill="FFFFFF"/>
            <w:noWrap/>
            <w:vAlign w:val="bottom"/>
            <w:hideMark/>
          </w:tcPr>
          <w:p w14:paraId="09F9E586"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2E6F11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638" w:type="pct"/>
            <w:gridSpan w:val="4"/>
            <w:tcBorders>
              <w:top w:val="nil"/>
              <w:left w:val="nil"/>
              <w:bottom w:val="nil"/>
              <w:right w:val="single" w:sz="4" w:space="0" w:color="000000"/>
            </w:tcBorders>
            <w:shd w:val="clear" w:color="000000" w:fill="FFFFFF"/>
            <w:noWrap/>
            <w:vAlign w:val="center"/>
            <w:hideMark/>
          </w:tcPr>
          <w:p w14:paraId="00BAD32D" w14:textId="77777777" w:rsidR="00B04755" w:rsidRPr="002D7538" w:rsidRDefault="00B04755" w:rsidP="00B04755">
            <w:pPr>
              <w:spacing w:after="0" w:line="240" w:lineRule="auto"/>
              <w:rPr>
                <w:rFonts w:ascii="Arial" w:eastAsia="Times New Roman" w:hAnsi="Arial" w:cs="Arial"/>
                <w:sz w:val="20"/>
                <w:szCs w:val="20"/>
              </w:rPr>
            </w:pPr>
            <w:r w:rsidRPr="002D7538">
              <w:rPr>
                <w:rFonts w:ascii="Arial" w:eastAsia="Times New Roman" w:hAnsi="Arial" w:cs="Arial"/>
                <w:sz w:val="20"/>
                <w:szCs w:val="20"/>
              </w:rPr>
              <w:t> </w:t>
            </w:r>
          </w:p>
        </w:tc>
      </w:tr>
      <w:tr w:rsidR="00D36301" w:rsidRPr="002D7538" w14:paraId="7312BA9F" w14:textId="77777777" w:rsidTr="00AA05D6">
        <w:trPr>
          <w:trHeight w:val="285"/>
        </w:trPr>
        <w:tc>
          <w:tcPr>
            <w:tcW w:w="2151" w:type="pct"/>
            <w:gridSpan w:val="5"/>
            <w:tcBorders>
              <w:top w:val="nil"/>
              <w:left w:val="single" w:sz="4" w:space="0" w:color="auto"/>
              <w:bottom w:val="nil"/>
              <w:right w:val="nil"/>
            </w:tcBorders>
            <w:shd w:val="clear" w:color="000000" w:fill="FFFFFF"/>
            <w:noWrap/>
            <w:vAlign w:val="bottom"/>
            <w:hideMark/>
          </w:tcPr>
          <w:p w14:paraId="3F1D837C"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A4A000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638" w:type="pct"/>
            <w:gridSpan w:val="4"/>
            <w:tcBorders>
              <w:top w:val="nil"/>
              <w:left w:val="nil"/>
              <w:bottom w:val="nil"/>
              <w:right w:val="single" w:sz="4" w:space="0" w:color="000000"/>
            </w:tcBorders>
            <w:shd w:val="clear" w:color="000000" w:fill="FFFFFF"/>
            <w:noWrap/>
            <w:vAlign w:val="center"/>
            <w:hideMark/>
          </w:tcPr>
          <w:p w14:paraId="33EF0154" w14:textId="77777777" w:rsidR="00B04755" w:rsidRPr="002D7538" w:rsidRDefault="00B04755" w:rsidP="00B04755">
            <w:pPr>
              <w:spacing w:after="0" w:line="240" w:lineRule="auto"/>
              <w:rPr>
                <w:rFonts w:ascii="Arial" w:eastAsia="Times New Roman" w:hAnsi="Arial" w:cs="Arial"/>
                <w:sz w:val="20"/>
                <w:szCs w:val="20"/>
              </w:rPr>
            </w:pPr>
            <w:r w:rsidRPr="002D7538">
              <w:rPr>
                <w:rFonts w:ascii="Arial" w:eastAsia="Times New Roman" w:hAnsi="Arial" w:cs="Arial"/>
                <w:sz w:val="20"/>
                <w:szCs w:val="20"/>
              </w:rPr>
              <w:t> </w:t>
            </w:r>
          </w:p>
        </w:tc>
      </w:tr>
      <w:tr w:rsidR="009F2789" w:rsidRPr="002D7538" w14:paraId="3480A930" w14:textId="77777777" w:rsidTr="00AA05D6">
        <w:trPr>
          <w:trHeight w:val="285"/>
        </w:trPr>
        <w:tc>
          <w:tcPr>
            <w:tcW w:w="597" w:type="pct"/>
            <w:tcBorders>
              <w:top w:val="nil"/>
              <w:left w:val="single" w:sz="4" w:space="0" w:color="auto"/>
              <w:bottom w:val="single" w:sz="4" w:space="0" w:color="auto"/>
              <w:right w:val="nil"/>
            </w:tcBorders>
            <w:shd w:val="clear" w:color="000000" w:fill="FFFFFF"/>
            <w:noWrap/>
            <w:vAlign w:val="bottom"/>
            <w:hideMark/>
          </w:tcPr>
          <w:p w14:paraId="308E4E1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single" w:sz="4" w:space="0" w:color="auto"/>
              <w:right w:val="nil"/>
            </w:tcBorders>
            <w:shd w:val="clear" w:color="000000" w:fill="FFFFFF"/>
            <w:noWrap/>
            <w:vAlign w:val="bottom"/>
            <w:hideMark/>
          </w:tcPr>
          <w:p w14:paraId="5E558FA8"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nil"/>
            </w:tcBorders>
            <w:shd w:val="clear" w:color="000000" w:fill="FFFFFF"/>
            <w:noWrap/>
            <w:vAlign w:val="bottom"/>
            <w:hideMark/>
          </w:tcPr>
          <w:p w14:paraId="137503B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B1B40BF"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F8F8FA4"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31865F8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hideMark/>
          </w:tcPr>
          <w:p w14:paraId="0B0B3C19"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636" w:type="pct"/>
            <w:tcBorders>
              <w:top w:val="nil"/>
              <w:left w:val="nil"/>
              <w:bottom w:val="single" w:sz="4" w:space="0" w:color="auto"/>
              <w:right w:val="nil"/>
            </w:tcBorders>
            <w:shd w:val="clear" w:color="000000" w:fill="FFFFFF"/>
            <w:hideMark/>
          </w:tcPr>
          <w:p w14:paraId="490D4933"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567" w:type="pct"/>
            <w:tcBorders>
              <w:top w:val="nil"/>
              <w:left w:val="nil"/>
              <w:bottom w:val="single" w:sz="4" w:space="0" w:color="auto"/>
              <w:right w:val="nil"/>
            </w:tcBorders>
            <w:shd w:val="clear" w:color="000000" w:fill="FFFFFF"/>
            <w:hideMark/>
          </w:tcPr>
          <w:p w14:paraId="1DBDF34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nil"/>
              <w:left w:val="nil"/>
              <w:bottom w:val="single" w:sz="4" w:space="0" w:color="auto"/>
              <w:right w:val="single" w:sz="4" w:space="0" w:color="auto"/>
            </w:tcBorders>
            <w:shd w:val="clear" w:color="000000" w:fill="FFFFFF"/>
            <w:hideMark/>
          </w:tcPr>
          <w:p w14:paraId="1B29FAA1"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046C95FE" w14:textId="77777777" w:rsidTr="00AA05D6">
        <w:trPr>
          <w:trHeight w:val="114"/>
        </w:trPr>
        <w:tc>
          <w:tcPr>
            <w:tcW w:w="597" w:type="pct"/>
            <w:tcBorders>
              <w:top w:val="nil"/>
              <w:left w:val="nil"/>
              <w:bottom w:val="nil"/>
              <w:right w:val="nil"/>
            </w:tcBorders>
            <w:shd w:val="clear" w:color="000000" w:fill="FFFFFF"/>
            <w:noWrap/>
            <w:vAlign w:val="bottom"/>
            <w:hideMark/>
          </w:tcPr>
          <w:p w14:paraId="46E760D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357B001B"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ABFEA25"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F865B38"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0663BA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D0B340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hideMark/>
          </w:tcPr>
          <w:p w14:paraId="01D70F5D"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636" w:type="pct"/>
            <w:tcBorders>
              <w:top w:val="nil"/>
              <w:left w:val="nil"/>
              <w:bottom w:val="nil"/>
              <w:right w:val="nil"/>
            </w:tcBorders>
            <w:shd w:val="clear" w:color="000000" w:fill="FFFFFF"/>
            <w:hideMark/>
          </w:tcPr>
          <w:p w14:paraId="32752612"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567" w:type="pct"/>
            <w:tcBorders>
              <w:top w:val="nil"/>
              <w:left w:val="nil"/>
              <w:bottom w:val="nil"/>
              <w:right w:val="nil"/>
            </w:tcBorders>
            <w:shd w:val="clear" w:color="000000" w:fill="FFFFFF"/>
            <w:hideMark/>
          </w:tcPr>
          <w:p w14:paraId="53425EBA"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c>
          <w:tcPr>
            <w:tcW w:w="821" w:type="pct"/>
            <w:tcBorders>
              <w:top w:val="nil"/>
              <w:left w:val="nil"/>
              <w:bottom w:val="nil"/>
              <w:right w:val="nil"/>
            </w:tcBorders>
            <w:shd w:val="clear" w:color="000000" w:fill="FFFFFF"/>
            <w:hideMark/>
          </w:tcPr>
          <w:p w14:paraId="3438DC6A" w14:textId="77777777" w:rsidR="00B04755" w:rsidRPr="002D7538" w:rsidRDefault="00B04755" w:rsidP="00B04755">
            <w:pPr>
              <w:spacing w:after="0" w:line="240" w:lineRule="auto"/>
              <w:jc w:val="center"/>
              <w:rPr>
                <w:rFonts w:ascii="Calibri" w:eastAsia="Times New Roman" w:hAnsi="Calibri" w:cs="Calibri"/>
                <w:color w:val="000000"/>
              </w:rPr>
            </w:pPr>
            <w:r w:rsidRPr="002D7538">
              <w:rPr>
                <w:rFonts w:ascii="Calibri" w:eastAsia="Times New Roman" w:hAnsi="Calibri" w:cs="Calibri"/>
                <w:color w:val="000000"/>
              </w:rPr>
              <w:t> </w:t>
            </w:r>
          </w:p>
        </w:tc>
      </w:tr>
      <w:tr w:rsidR="009F2789" w:rsidRPr="002D7538" w14:paraId="104A70B0" w14:textId="77777777" w:rsidTr="00AA05D6">
        <w:trPr>
          <w:trHeight w:val="285"/>
        </w:trPr>
        <w:tc>
          <w:tcPr>
            <w:tcW w:w="597" w:type="pct"/>
            <w:tcBorders>
              <w:top w:val="nil"/>
              <w:left w:val="nil"/>
              <w:bottom w:val="single" w:sz="4" w:space="0" w:color="auto"/>
              <w:right w:val="nil"/>
            </w:tcBorders>
            <w:shd w:val="clear" w:color="000000" w:fill="FFFFFF"/>
            <w:noWrap/>
            <w:vAlign w:val="bottom"/>
            <w:hideMark/>
          </w:tcPr>
          <w:p w14:paraId="54C2EFB0" w14:textId="7535131E" w:rsidR="00B04755" w:rsidRPr="00AA05D6" w:rsidRDefault="00AA05D6" w:rsidP="00B04755">
            <w:pPr>
              <w:spacing w:after="0" w:line="240" w:lineRule="auto"/>
              <w:rPr>
                <w:rFonts w:ascii="Arial" w:eastAsia="Times New Roman" w:hAnsi="Arial" w:cs="Arial"/>
                <w:b/>
                <w:bCs/>
                <w:sz w:val="18"/>
                <w:szCs w:val="18"/>
              </w:rPr>
            </w:pPr>
            <w:r w:rsidRPr="00AA05D6">
              <w:rPr>
                <w:rFonts w:ascii="Arial" w:eastAsia="Times New Roman" w:hAnsi="Arial" w:cs="Arial"/>
                <w:b/>
                <w:bCs/>
                <w:sz w:val="18"/>
                <w:szCs w:val="18"/>
              </w:rPr>
              <w:t>Price Breakdown</w:t>
            </w:r>
          </w:p>
        </w:tc>
        <w:tc>
          <w:tcPr>
            <w:tcW w:w="521" w:type="pct"/>
            <w:tcBorders>
              <w:top w:val="nil"/>
              <w:left w:val="nil"/>
              <w:bottom w:val="nil"/>
              <w:right w:val="nil"/>
            </w:tcBorders>
            <w:shd w:val="clear" w:color="000000" w:fill="FFFFFF"/>
            <w:noWrap/>
            <w:vAlign w:val="bottom"/>
            <w:hideMark/>
          </w:tcPr>
          <w:p w14:paraId="5572188A" w14:textId="0E536249"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r w:rsidR="00AA05D6">
              <w:rPr>
                <w:rFonts w:ascii="Arial" w:eastAsia="Times New Roman" w:hAnsi="Arial" w:cs="Arial"/>
                <w:sz w:val="18"/>
                <w:szCs w:val="18"/>
              </w:rPr>
              <w:t>Unit</w:t>
            </w:r>
          </w:p>
        </w:tc>
        <w:tc>
          <w:tcPr>
            <w:tcW w:w="609" w:type="pct"/>
            <w:tcBorders>
              <w:top w:val="nil"/>
              <w:left w:val="nil"/>
              <w:bottom w:val="single" w:sz="4" w:space="0" w:color="auto"/>
              <w:right w:val="nil"/>
            </w:tcBorders>
            <w:shd w:val="clear" w:color="000000" w:fill="FFFFFF"/>
            <w:noWrap/>
            <w:vAlign w:val="bottom"/>
            <w:hideMark/>
          </w:tcPr>
          <w:p w14:paraId="15244BAA"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Per Unit Cost</w:t>
            </w:r>
          </w:p>
        </w:tc>
        <w:tc>
          <w:tcPr>
            <w:tcW w:w="212" w:type="pct"/>
            <w:tcBorders>
              <w:top w:val="nil"/>
              <w:left w:val="nil"/>
              <w:bottom w:val="nil"/>
              <w:right w:val="nil"/>
            </w:tcBorders>
            <w:shd w:val="clear" w:color="000000" w:fill="FFFFFF"/>
            <w:noWrap/>
            <w:vAlign w:val="bottom"/>
            <w:hideMark/>
          </w:tcPr>
          <w:p w14:paraId="2C7770F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D35235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A98E31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564CF58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Description</w:t>
            </w:r>
          </w:p>
        </w:tc>
        <w:tc>
          <w:tcPr>
            <w:tcW w:w="636" w:type="pct"/>
            <w:tcBorders>
              <w:top w:val="nil"/>
              <w:left w:val="nil"/>
              <w:bottom w:val="nil"/>
              <w:right w:val="nil"/>
            </w:tcBorders>
            <w:shd w:val="clear" w:color="000000" w:fill="FFFFFF"/>
            <w:noWrap/>
            <w:vAlign w:val="bottom"/>
            <w:hideMark/>
          </w:tcPr>
          <w:p w14:paraId="6174D0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595C8F8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nil"/>
            </w:tcBorders>
            <w:shd w:val="clear" w:color="000000" w:fill="FFFFFF"/>
            <w:noWrap/>
            <w:vAlign w:val="bottom"/>
            <w:hideMark/>
          </w:tcPr>
          <w:p w14:paraId="4EFB0DB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Subtotal Amounts</w:t>
            </w:r>
          </w:p>
        </w:tc>
      </w:tr>
      <w:tr w:rsidR="009F2789" w:rsidRPr="002D7538" w14:paraId="44AE893B" w14:textId="77777777" w:rsidTr="00AA05D6">
        <w:trPr>
          <w:trHeight w:val="285"/>
        </w:trPr>
        <w:tc>
          <w:tcPr>
            <w:tcW w:w="597" w:type="pct"/>
            <w:tcBorders>
              <w:top w:val="nil"/>
              <w:left w:val="single" w:sz="4" w:space="0" w:color="auto"/>
              <w:bottom w:val="single" w:sz="4" w:space="0" w:color="auto"/>
              <w:right w:val="single" w:sz="4" w:space="0" w:color="auto"/>
            </w:tcBorders>
            <w:shd w:val="clear" w:color="000000" w:fill="FFFFFF"/>
            <w:noWrap/>
            <w:vAlign w:val="bottom"/>
            <w:hideMark/>
          </w:tcPr>
          <w:p w14:paraId="12D1DACB" w14:textId="569D9F1C"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r w:rsidR="00AA05D6">
              <w:rPr>
                <w:rFonts w:ascii="Arial" w:eastAsia="Times New Roman" w:hAnsi="Arial" w:cs="Arial"/>
                <w:sz w:val="18"/>
                <w:szCs w:val="18"/>
              </w:rPr>
              <w:t>Engineering</w:t>
            </w:r>
          </w:p>
        </w:tc>
        <w:tc>
          <w:tcPr>
            <w:tcW w:w="521" w:type="pct"/>
            <w:tcBorders>
              <w:top w:val="single" w:sz="4" w:space="0" w:color="auto"/>
              <w:left w:val="nil"/>
              <w:bottom w:val="single" w:sz="4" w:space="0" w:color="auto"/>
              <w:right w:val="single" w:sz="4" w:space="0" w:color="auto"/>
            </w:tcBorders>
            <w:shd w:val="clear" w:color="000000" w:fill="FFFFFF"/>
            <w:noWrap/>
            <w:vAlign w:val="bottom"/>
            <w:hideMark/>
          </w:tcPr>
          <w:p w14:paraId="17C362D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single" w:sz="4" w:space="0" w:color="auto"/>
            </w:tcBorders>
            <w:shd w:val="clear" w:color="000000" w:fill="FFFFFF"/>
            <w:noWrap/>
            <w:vAlign w:val="bottom"/>
            <w:hideMark/>
          </w:tcPr>
          <w:p w14:paraId="3DB34AFD"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22509BF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097AF95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4DBD40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70716DC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single" w:sz="4" w:space="0" w:color="auto"/>
              <w:left w:val="nil"/>
              <w:bottom w:val="single" w:sz="4" w:space="0" w:color="auto"/>
              <w:right w:val="nil"/>
            </w:tcBorders>
            <w:shd w:val="clear" w:color="000000" w:fill="FFFFFF"/>
            <w:noWrap/>
            <w:vAlign w:val="bottom"/>
            <w:hideMark/>
          </w:tcPr>
          <w:p w14:paraId="4A8DAB1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single" w:sz="4" w:space="0" w:color="auto"/>
              <w:left w:val="nil"/>
              <w:bottom w:val="single" w:sz="4" w:space="0" w:color="auto"/>
              <w:right w:val="single" w:sz="4" w:space="0" w:color="auto"/>
            </w:tcBorders>
            <w:shd w:val="clear" w:color="000000" w:fill="FFFFFF"/>
            <w:noWrap/>
            <w:vAlign w:val="bottom"/>
            <w:hideMark/>
          </w:tcPr>
          <w:p w14:paraId="37EA2B03"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single" w:sz="4" w:space="0" w:color="auto"/>
              <w:left w:val="nil"/>
              <w:bottom w:val="single" w:sz="4" w:space="0" w:color="auto"/>
              <w:right w:val="single" w:sz="4" w:space="0" w:color="auto"/>
            </w:tcBorders>
            <w:shd w:val="clear" w:color="000000" w:fill="FFFFFF"/>
            <w:noWrap/>
            <w:vAlign w:val="bottom"/>
            <w:hideMark/>
          </w:tcPr>
          <w:p w14:paraId="2D80E3C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5A8E8AAA" w14:textId="77777777" w:rsidTr="00AA05D6">
        <w:trPr>
          <w:trHeight w:val="285"/>
        </w:trPr>
        <w:tc>
          <w:tcPr>
            <w:tcW w:w="597" w:type="pct"/>
            <w:tcBorders>
              <w:top w:val="nil"/>
              <w:left w:val="single" w:sz="4" w:space="0" w:color="auto"/>
              <w:bottom w:val="single" w:sz="4" w:space="0" w:color="auto"/>
              <w:right w:val="single" w:sz="4" w:space="0" w:color="auto"/>
            </w:tcBorders>
            <w:shd w:val="clear" w:color="000000" w:fill="FFFFFF"/>
            <w:noWrap/>
            <w:vAlign w:val="bottom"/>
            <w:hideMark/>
          </w:tcPr>
          <w:p w14:paraId="76D36AA8" w14:textId="2F774692"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r w:rsidR="00AA05D6">
              <w:rPr>
                <w:rFonts w:ascii="Arial" w:eastAsia="Times New Roman" w:hAnsi="Arial" w:cs="Arial"/>
                <w:sz w:val="18"/>
                <w:szCs w:val="18"/>
              </w:rPr>
              <w:t>Posts</w:t>
            </w:r>
          </w:p>
        </w:tc>
        <w:tc>
          <w:tcPr>
            <w:tcW w:w="521" w:type="pct"/>
            <w:tcBorders>
              <w:top w:val="nil"/>
              <w:left w:val="nil"/>
              <w:bottom w:val="single" w:sz="4" w:space="0" w:color="auto"/>
              <w:right w:val="single" w:sz="4" w:space="0" w:color="auto"/>
            </w:tcBorders>
            <w:shd w:val="clear" w:color="000000" w:fill="FFFFFF"/>
            <w:noWrap/>
            <w:vAlign w:val="bottom"/>
            <w:hideMark/>
          </w:tcPr>
          <w:p w14:paraId="27AFA12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single" w:sz="4" w:space="0" w:color="auto"/>
            </w:tcBorders>
            <w:shd w:val="clear" w:color="000000" w:fill="FFFFFF"/>
            <w:noWrap/>
            <w:vAlign w:val="bottom"/>
            <w:hideMark/>
          </w:tcPr>
          <w:p w14:paraId="17C5FAD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1358B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E320B8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0F1A98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5200F48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single" w:sz="4" w:space="0" w:color="auto"/>
              <w:right w:val="nil"/>
            </w:tcBorders>
            <w:shd w:val="clear" w:color="000000" w:fill="FFFFFF"/>
            <w:noWrap/>
            <w:vAlign w:val="bottom"/>
            <w:hideMark/>
          </w:tcPr>
          <w:p w14:paraId="09B10AF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single" w:sz="4" w:space="0" w:color="auto"/>
              <w:right w:val="single" w:sz="4" w:space="0" w:color="auto"/>
            </w:tcBorders>
            <w:shd w:val="clear" w:color="000000" w:fill="FFFFFF"/>
            <w:noWrap/>
            <w:vAlign w:val="bottom"/>
            <w:hideMark/>
          </w:tcPr>
          <w:p w14:paraId="67FEDF67"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single" w:sz="4" w:space="0" w:color="auto"/>
              <w:right w:val="single" w:sz="4" w:space="0" w:color="auto"/>
            </w:tcBorders>
            <w:shd w:val="clear" w:color="000000" w:fill="FFFFFF"/>
            <w:noWrap/>
            <w:vAlign w:val="bottom"/>
            <w:hideMark/>
          </w:tcPr>
          <w:p w14:paraId="37CD504E"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1716CF1B" w14:textId="77777777" w:rsidTr="00AA05D6">
        <w:trPr>
          <w:trHeight w:val="285"/>
        </w:trPr>
        <w:tc>
          <w:tcPr>
            <w:tcW w:w="597" w:type="pct"/>
            <w:tcBorders>
              <w:top w:val="nil"/>
              <w:left w:val="single" w:sz="4" w:space="0" w:color="auto"/>
              <w:bottom w:val="single" w:sz="4" w:space="0" w:color="auto"/>
              <w:right w:val="single" w:sz="4" w:space="0" w:color="auto"/>
            </w:tcBorders>
            <w:shd w:val="clear" w:color="000000" w:fill="FFFFFF"/>
            <w:noWrap/>
            <w:vAlign w:val="bottom"/>
            <w:hideMark/>
          </w:tcPr>
          <w:p w14:paraId="296A7CCB" w14:textId="756B8791"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r w:rsidR="00AA05D6">
              <w:rPr>
                <w:rFonts w:ascii="Arial" w:eastAsia="Times New Roman" w:hAnsi="Arial" w:cs="Arial"/>
                <w:sz w:val="18"/>
                <w:szCs w:val="18"/>
              </w:rPr>
              <w:t xml:space="preserve">Posts Shipping </w:t>
            </w:r>
          </w:p>
        </w:tc>
        <w:tc>
          <w:tcPr>
            <w:tcW w:w="521" w:type="pct"/>
            <w:tcBorders>
              <w:top w:val="nil"/>
              <w:left w:val="nil"/>
              <w:bottom w:val="single" w:sz="4" w:space="0" w:color="auto"/>
              <w:right w:val="single" w:sz="4" w:space="0" w:color="auto"/>
            </w:tcBorders>
            <w:shd w:val="clear" w:color="000000" w:fill="FFFFFF"/>
            <w:noWrap/>
            <w:vAlign w:val="bottom"/>
            <w:hideMark/>
          </w:tcPr>
          <w:p w14:paraId="754233D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single" w:sz="4" w:space="0" w:color="auto"/>
            </w:tcBorders>
            <w:shd w:val="clear" w:color="000000" w:fill="FFFFFF"/>
            <w:noWrap/>
            <w:vAlign w:val="bottom"/>
            <w:hideMark/>
          </w:tcPr>
          <w:p w14:paraId="07CB8C8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26DA232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98282E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3EE4B0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6656333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single" w:sz="4" w:space="0" w:color="auto"/>
              <w:right w:val="nil"/>
            </w:tcBorders>
            <w:shd w:val="clear" w:color="000000" w:fill="FFFFFF"/>
            <w:noWrap/>
            <w:vAlign w:val="bottom"/>
            <w:hideMark/>
          </w:tcPr>
          <w:p w14:paraId="13F7B9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single" w:sz="4" w:space="0" w:color="auto"/>
              <w:right w:val="single" w:sz="4" w:space="0" w:color="auto"/>
            </w:tcBorders>
            <w:shd w:val="clear" w:color="000000" w:fill="FFFFFF"/>
            <w:noWrap/>
            <w:vAlign w:val="bottom"/>
            <w:hideMark/>
          </w:tcPr>
          <w:p w14:paraId="21A54126"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single" w:sz="4" w:space="0" w:color="auto"/>
              <w:right w:val="single" w:sz="4" w:space="0" w:color="auto"/>
            </w:tcBorders>
            <w:shd w:val="clear" w:color="000000" w:fill="FFFFFF"/>
            <w:noWrap/>
            <w:vAlign w:val="bottom"/>
            <w:hideMark/>
          </w:tcPr>
          <w:p w14:paraId="5BC1062D"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15412D30" w14:textId="77777777" w:rsidTr="00AA05D6">
        <w:trPr>
          <w:trHeight w:val="300"/>
        </w:trPr>
        <w:tc>
          <w:tcPr>
            <w:tcW w:w="597" w:type="pct"/>
            <w:tcBorders>
              <w:top w:val="nil"/>
              <w:left w:val="single" w:sz="4" w:space="0" w:color="auto"/>
              <w:bottom w:val="single" w:sz="4" w:space="0" w:color="auto"/>
              <w:right w:val="single" w:sz="4" w:space="0" w:color="auto"/>
            </w:tcBorders>
            <w:shd w:val="clear" w:color="000000" w:fill="FFFFFF"/>
            <w:noWrap/>
            <w:vAlign w:val="bottom"/>
            <w:hideMark/>
          </w:tcPr>
          <w:p w14:paraId="611401B8" w14:textId="2CAC333A"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r w:rsidR="00AA05D6">
              <w:rPr>
                <w:rFonts w:ascii="Arial" w:eastAsia="Times New Roman" w:hAnsi="Arial" w:cs="Arial"/>
                <w:sz w:val="18"/>
                <w:szCs w:val="18"/>
              </w:rPr>
              <w:t>Racking</w:t>
            </w:r>
          </w:p>
        </w:tc>
        <w:tc>
          <w:tcPr>
            <w:tcW w:w="521" w:type="pct"/>
            <w:tcBorders>
              <w:top w:val="nil"/>
              <w:left w:val="nil"/>
              <w:bottom w:val="single" w:sz="4" w:space="0" w:color="auto"/>
              <w:right w:val="single" w:sz="4" w:space="0" w:color="auto"/>
            </w:tcBorders>
            <w:shd w:val="clear" w:color="000000" w:fill="FFFFFF"/>
            <w:noWrap/>
            <w:vAlign w:val="bottom"/>
            <w:hideMark/>
          </w:tcPr>
          <w:p w14:paraId="5792D18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single" w:sz="4" w:space="0" w:color="auto"/>
            </w:tcBorders>
            <w:shd w:val="clear" w:color="000000" w:fill="FFFFFF"/>
            <w:noWrap/>
            <w:vAlign w:val="bottom"/>
            <w:hideMark/>
          </w:tcPr>
          <w:p w14:paraId="367DE2A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166D88C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325C95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5BA8B55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7240A13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single" w:sz="4" w:space="0" w:color="auto"/>
              <w:right w:val="nil"/>
            </w:tcBorders>
            <w:shd w:val="clear" w:color="000000" w:fill="FFFFFF"/>
            <w:noWrap/>
            <w:vAlign w:val="bottom"/>
            <w:hideMark/>
          </w:tcPr>
          <w:p w14:paraId="3474D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single" w:sz="4" w:space="0" w:color="auto"/>
              <w:right w:val="single" w:sz="4" w:space="0" w:color="auto"/>
            </w:tcBorders>
            <w:shd w:val="clear" w:color="000000" w:fill="FFFFFF"/>
            <w:noWrap/>
            <w:vAlign w:val="bottom"/>
            <w:hideMark/>
          </w:tcPr>
          <w:p w14:paraId="00981F10" w14:textId="77777777" w:rsidR="00B04755" w:rsidRPr="002D7538" w:rsidRDefault="00B04755" w:rsidP="00B04755">
            <w:pPr>
              <w:spacing w:after="0" w:line="240" w:lineRule="auto"/>
              <w:jc w:val="center"/>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single" w:sz="4" w:space="0" w:color="auto"/>
              <w:right w:val="single" w:sz="4" w:space="0" w:color="auto"/>
            </w:tcBorders>
            <w:shd w:val="clear" w:color="000000" w:fill="FFFFFF"/>
            <w:noWrap/>
            <w:vAlign w:val="bottom"/>
            <w:hideMark/>
          </w:tcPr>
          <w:p w14:paraId="66EC608F" w14:textId="77777777" w:rsidR="00B04755" w:rsidRPr="002D7538" w:rsidRDefault="00B04755" w:rsidP="00B04755">
            <w:pPr>
              <w:spacing w:after="0" w:line="240" w:lineRule="auto"/>
              <w:jc w:val="right"/>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4C12AD9D" w14:textId="77777777" w:rsidTr="00AA05D6">
        <w:trPr>
          <w:trHeight w:val="300"/>
        </w:trPr>
        <w:tc>
          <w:tcPr>
            <w:tcW w:w="597" w:type="pct"/>
            <w:tcBorders>
              <w:top w:val="nil"/>
              <w:left w:val="single" w:sz="4" w:space="0" w:color="auto"/>
              <w:bottom w:val="single" w:sz="4" w:space="0" w:color="auto"/>
              <w:right w:val="single" w:sz="4" w:space="0" w:color="auto"/>
            </w:tcBorders>
            <w:shd w:val="clear" w:color="000000" w:fill="FFFFFF"/>
            <w:noWrap/>
            <w:vAlign w:val="bottom"/>
          </w:tcPr>
          <w:p w14:paraId="643C9A62" w14:textId="74F04942" w:rsidR="00AA05D6" w:rsidRPr="002D7538" w:rsidRDefault="00AA05D6" w:rsidP="00B04755">
            <w:pPr>
              <w:spacing w:after="0" w:line="240" w:lineRule="auto"/>
              <w:rPr>
                <w:rFonts w:ascii="Arial" w:eastAsia="Times New Roman" w:hAnsi="Arial" w:cs="Arial"/>
                <w:sz w:val="18"/>
                <w:szCs w:val="18"/>
              </w:rPr>
            </w:pPr>
            <w:r>
              <w:rPr>
                <w:rFonts w:ascii="Arial" w:eastAsia="Times New Roman" w:hAnsi="Arial" w:cs="Arial"/>
                <w:sz w:val="18"/>
                <w:szCs w:val="18"/>
              </w:rPr>
              <w:t>Racking Shipping</w:t>
            </w:r>
          </w:p>
        </w:tc>
        <w:tc>
          <w:tcPr>
            <w:tcW w:w="521" w:type="pct"/>
            <w:tcBorders>
              <w:top w:val="nil"/>
              <w:left w:val="nil"/>
              <w:bottom w:val="single" w:sz="4" w:space="0" w:color="auto"/>
              <w:right w:val="single" w:sz="4" w:space="0" w:color="auto"/>
            </w:tcBorders>
            <w:shd w:val="clear" w:color="000000" w:fill="FFFFFF"/>
            <w:noWrap/>
            <w:vAlign w:val="bottom"/>
          </w:tcPr>
          <w:p w14:paraId="03FB8CFA" w14:textId="77777777" w:rsidR="00AA05D6" w:rsidRPr="002D7538" w:rsidRDefault="00AA05D6" w:rsidP="00B04755">
            <w:pPr>
              <w:spacing w:after="0" w:line="240" w:lineRule="auto"/>
              <w:rPr>
                <w:rFonts w:ascii="Arial" w:eastAsia="Times New Roman" w:hAnsi="Arial" w:cs="Arial"/>
                <w:sz w:val="18"/>
                <w:szCs w:val="18"/>
              </w:rPr>
            </w:pPr>
          </w:p>
        </w:tc>
        <w:tc>
          <w:tcPr>
            <w:tcW w:w="609" w:type="pct"/>
            <w:tcBorders>
              <w:top w:val="nil"/>
              <w:left w:val="nil"/>
              <w:bottom w:val="single" w:sz="4" w:space="0" w:color="auto"/>
              <w:right w:val="single" w:sz="4" w:space="0" w:color="auto"/>
            </w:tcBorders>
            <w:shd w:val="clear" w:color="000000" w:fill="FFFFFF"/>
            <w:noWrap/>
            <w:vAlign w:val="bottom"/>
          </w:tcPr>
          <w:p w14:paraId="645C1175"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212" w:type="pct"/>
            <w:tcBorders>
              <w:top w:val="nil"/>
              <w:left w:val="nil"/>
              <w:bottom w:val="single" w:sz="4" w:space="0" w:color="auto"/>
              <w:right w:val="nil"/>
            </w:tcBorders>
            <w:shd w:val="clear" w:color="000000" w:fill="FFFFFF"/>
            <w:noWrap/>
            <w:vAlign w:val="bottom"/>
          </w:tcPr>
          <w:p w14:paraId="3B16B003"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212" w:type="pct"/>
            <w:tcBorders>
              <w:top w:val="nil"/>
              <w:left w:val="nil"/>
              <w:bottom w:val="single" w:sz="4" w:space="0" w:color="auto"/>
              <w:right w:val="nil"/>
            </w:tcBorders>
            <w:shd w:val="clear" w:color="000000" w:fill="FFFFFF"/>
            <w:noWrap/>
            <w:vAlign w:val="bottom"/>
          </w:tcPr>
          <w:p w14:paraId="706B3C40"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212" w:type="pct"/>
            <w:tcBorders>
              <w:top w:val="nil"/>
              <w:left w:val="nil"/>
              <w:bottom w:val="single" w:sz="4" w:space="0" w:color="auto"/>
              <w:right w:val="nil"/>
            </w:tcBorders>
            <w:shd w:val="clear" w:color="000000" w:fill="FFFFFF"/>
            <w:noWrap/>
            <w:vAlign w:val="bottom"/>
          </w:tcPr>
          <w:p w14:paraId="5CF3694C"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614" w:type="pct"/>
            <w:tcBorders>
              <w:top w:val="nil"/>
              <w:left w:val="nil"/>
              <w:bottom w:val="single" w:sz="4" w:space="0" w:color="auto"/>
              <w:right w:val="nil"/>
            </w:tcBorders>
            <w:shd w:val="clear" w:color="000000" w:fill="FFFFFF"/>
            <w:noWrap/>
            <w:vAlign w:val="bottom"/>
          </w:tcPr>
          <w:p w14:paraId="011B60CE"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636" w:type="pct"/>
            <w:tcBorders>
              <w:top w:val="nil"/>
              <w:left w:val="nil"/>
              <w:bottom w:val="single" w:sz="4" w:space="0" w:color="auto"/>
              <w:right w:val="nil"/>
            </w:tcBorders>
            <w:shd w:val="clear" w:color="000000" w:fill="FFFFFF"/>
            <w:noWrap/>
            <w:vAlign w:val="bottom"/>
          </w:tcPr>
          <w:p w14:paraId="125D6A4C" w14:textId="77777777" w:rsidR="00AA05D6" w:rsidRPr="002D7538" w:rsidRDefault="00AA05D6" w:rsidP="00B04755">
            <w:pPr>
              <w:spacing w:after="0" w:line="240" w:lineRule="auto"/>
              <w:ind w:firstLineChars="100" w:firstLine="180"/>
              <w:rPr>
                <w:rFonts w:ascii="Arial" w:eastAsia="Times New Roman" w:hAnsi="Arial" w:cs="Arial"/>
                <w:sz w:val="18"/>
                <w:szCs w:val="18"/>
              </w:rPr>
            </w:pPr>
          </w:p>
        </w:tc>
        <w:tc>
          <w:tcPr>
            <w:tcW w:w="567" w:type="pct"/>
            <w:tcBorders>
              <w:top w:val="nil"/>
              <w:left w:val="nil"/>
              <w:bottom w:val="single" w:sz="4" w:space="0" w:color="auto"/>
              <w:right w:val="single" w:sz="4" w:space="0" w:color="auto"/>
            </w:tcBorders>
            <w:shd w:val="clear" w:color="000000" w:fill="FFFFFF"/>
            <w:noWrap/>
            <w:vAlign w:val="bottom"/>
          </w:tcPr>
          <w:p w14:paraId="24C3A693" w14:textId="77777777" w:rsidR="00AA05D6" w:rsidRPr="002D7538" w:rsidRDefault="00AA05D6" w:rsidP="00B04755">
            <w:pPr>
              <w:spacing w:after="0" w:line="240" w:lineRule="auto"/>
              <w:jc w:val="center"/>
              <w:rPr>
                <w:rFonts w:ascii="Arial" w:eastAsia="Times New Roman" w:hAnsi="Arial" w:cs="Arial"/>
                <w:sz w:val="18"/>
                <w:szCs w:val="18"/>
              </w:rPr>
            </w:pPr>
          </w:p>
        </w:tc>
        <w:tc>
          <w:tcPr>
            <w:tcW w:w="821" w:type="pct"/>
            <w:tcBorders>
              <w:top w:val="nil"/>
              <w:left w:val="nil"/>
              <w:bottom w:val="single" w:sz="4" w:space="0" w:color="auto"/>
              <w:right w:val="single" w:sz="4" w:space="0" w:color="auto"/>
            </w:tcBorders>
            <w:shd w:val="clear" w:color="000000" w:fill="FFFFFF"/>
            <w:noWrap/>
            <w:vAlign w:val="bottom"/>
          </w:tcPr>
          <w:p w14:paraId="00DA26E4" w14:textId="77777777" w:rsidR="00AA05D6" w:rsidRPr="002D7538" w:rsidRDefault="00AA05D6" w:rsidP="00B04755">
            <w:pPr>
              <w:spacing w:after="0" w:line="240" w:lineRule="auto"/>
              <w:jc w:val="right"/>
              <w:rPr>
                <w:rFonts w:ascii="Arial" w:eastAsia="Times New Roman" w:hAnsi="Arial" w:cs="Arial"/>
                <w:sz w:val="18"/>
                <w:szCs w:val="18"/>
              </w:rPr>
            </w:pPr>
          </w:p>
        </w:tc>
      </w:tr>
      <w:tr w:rsidR="009F2789" w:rsidRPr="002D7538" w14:paraId="64305B90" w14:textId="77777777" w:rsidTr="00AA05D6">
        <w:trPr>
          <w:trHeight w:val="300"/>
        </w:trPr>
        <w:tc>
          <w:tcPr>
            <w:tcW w:w="597" w:type="pct"/>
            <w:tcBorders>
              <w:top w:val="nil"/>
              <w:left w:val="single" w:sz="4" w:space="0" w:color="auto"/>
              <w:bottom w:val="nil"/>
              <w:right w:val="nil"/>
            </w:tcBorders>
            <w:shd w:val="clear" w:color="000000" w:fill="FFFFFF"/>
            <w:noWrap/>
            <w:vAlign w:val="bottom"/>
            <w:hideMark/>
          </w:tcPr>
          <w:p w14:paraId="006F443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479880D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092AA6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5A09DA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DCD77F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E7F5C0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16FB301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3D70EC9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single" w:sz="8" w:space="0" w:color="auto"/>
              <w:left w:val="single" w:sz="8" w:space="0" w:color="auto"/>
              <w:bottom w:val="single" w:sz="8" w:space="0" w:color="auto"/>
              <w:right w:val="single" w:sz="8" w:space="0" w:color="auto"/>
            </w:tcBorders>
            <w:shd w:val="clear" w:color="000000" w:fill="FFFFFF"/>
            <w:noWrap/>
            <w:vAlign w:val="bottom"/>
            <w:hideMark/>
          </w:tcPr>
          <w:p w14:paraId="3031884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Subtotal</w:t>
            </w:r>
          </w:p>
        </w:tc>
        <w:tc>
          <w:tcPr>
            <w:tcW w:w="821" w:type="pct"/>
            <w:tcBorders>
              <w:top w:val="single" w:sz="8" w:space="0" w:color="auto"/>
              <w:left w:val="nil"/>
              <w:bottom w:val="single" w:sz="8" w:space="0" w:color="auto"/>
              <w:right w:val="single" w:sz="8" w:space="0" w:color="auto"/>
            </w:tcBorders>
            <w:shd w:val="clear" w:color="000000" w:fill="FFFFFF"/>
            <w:noWrap/>
            <w:vAlign w:val="bottom"/>
            <w:hideMark/>
          </w:tcPr>
          <w:p w14:paraId="77466F7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3940C72E" w14:textId="77777777" w:rsidTr="00AA05D6">
        <w:trPr>
          <w:trHeight w:val="300"/>
        </w:trPr>
        <w:tc>
          <w:tcPr>
            <w:tcW w:w="1727" w:type="pct"/>
            <w:gridSpan w:val="3"/>
            <w:tcBorders>
              <w:top w:val="nil"/>
              <w:left w:val="single" w:sz="4" w:space="0" w:color="auto"/>
              <w:bottom w:val="nil"/>
              <w:right w:val="nil"/>
            </w:tcBorders>
            <w:shd w:val="clear" w:color="000000" w:fill="FFFFFF"/>
            <w:noWrap/>
            <w:vAlign w:val="bottom"/>
            <w:hideMark/>
          </w:tcPr>
          <w:p w14:paraId="2E358A0A" w14:textId="77777777" w:rsidR="00B04755" w:rsidRPr="002D7538" w:rsidRDefault="00B04755" w:rsidP="00B04755">
            <w:pPr>
              <w:spacing w:after="0" w:line="240" w:lineRule="auto"/>
              <w:rPr>
                <w:rFonts w:ascii="Arial" w:eastAsia="Times New Roman" w:hAnsi="Arial" w:cs="Arial"/>
                <w:i/>
                <w:iCs/>
                <w:sz w:val="18"/>
                <w:szCs w:val="18"/>
                <w:u w:val="single"/>
              </w:rPr>
            </w:pPr>
            <w:r w:rsidRPr="002D7538">
              <w:rPr>
                <w:rFonts w:ascii="Arial" w:eastAsia="Times New Roman" w:hAnsi="Arial" w:cs="Arial"/>
                <w:i/>
                <w:iCs/>
                <w:sz w:val="18"/>
                <w:szCs w:val="18"/>
                <w:u w:val="single"/>
              </w:rPr>
              <w:t>Description of materials purchased</w:t>
            </w:r>
          </w:p>
        </w:tc>
        <w:tc>
          <w:tcPr>
            <w:tcW w:w="212" w:type="pct"/>
            <w:tcBorders>
              <w:top w:val="nil"/>
              <w:left w:val="nil"/>
              <w:bottom w:val="nil"/>
              <w:right w:val="nil"/>
            </w:tcBorders>
            <w:shd w:val="clear" w:color="000000" w:fill="FFFFFF"/>
            <w:noWrap/>
            <w:vAlign w:val="bottom"/>
            <w:hideMark/>
          </w:tcPr>
          <w:p w14:paraId="56FD7C9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5A1C0B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96A083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33CAE00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09006A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single" w:sz="8" w:space="0" w:color="auto"/>
              <w:bottom w:val="single" w:sz="8" w:space="0" w:color="auto"/>
              <w:right w:val="single" w:sz="8" w:space="0" w:color="auto"/>
            </w:tcBorders>
            <w:shd w:val="clear" w:color="000000" w:fill="FFFFFF"/>
            <w:noWrap/>
            <w:vAlign w:val="bottom"/>
            <w:hideMark/>
          </w:tcPr>
          <w:p w14:paraId="6FF00B9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Sales Tax</w:t>
            </w:r>
          </w:p>
        </w:tc>
        <w:tc>
          <w:tcPr>
            <w:tcW w:w="821" w:type="pct"/>
            <w:tcBorders>
              <w:top w:val="nil"/>
              <w:left w:val="nil"/>
              <w:bottom w:val="single" w:sz="8" w:space="0" w:color="auto"/>
              <w:right w:val="single" w:sz="8" w:space="0" w:color="auto"/>
            </w:tcBorders>
            <w:shd w:val="clear" w:color="000000" w:fill="FFFFFF"/>
            <w:noWrap/>
            <w:vAlign w:val="bottom"/>
            <w:hideMark/>
          </w:tcPr>
          <w:p w14:paraId="66FAA96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Tax Exempt</w:t>
            </w:r>
          </w:p>
        </w:tc>
      </w:tr>
      <w:tr w:rsidR="009F2789" w:rsidRPr="002D7538" w14:paraId="1B0AA357" w14:textId="77777777" w:rsidTr="00AA05D6">
        <w:trPr>
          <w:trHeight w:val="300"/>
        </w:trPr>
        <w:tc>
          <w:tcPr>
            <w:tcW w:w="1118" w:type="pct"/>
            <w:gridSpan w:val="2"/>
            <w:tcBorders>
              <w:top w:val="single" w:sz="4" w:space="0" w:color="auto"/>
              <w:left w:val="single" w:sz="4" w:space="0" w:color="auto"/>
              <w:bottom w:val="single" w:sz="4" w:space="0" w:color="auto"/>
              <w:right w:val="nil"/>
            </w:tcBorders>
            <w:shd w:val="clear" w:color="000000" w:fill="FFFFFF"/>
            <w:noWrap/>
            <w:vAlign w:val="bottom"/>
            <w:hideMark/>
          </w:tcPr>
          <w:p w14:paraId="0525FA7E" w14:textId="5BC0E043" w:rsidR="00B04755" w:rsidRPr="002D7538" w:rsidRDefault="00B04755" w:rsidP="00B04755">
            <w:pPr>
              <w:spacing w:after="0" w:line="240" w:lineRule="auto"/>
              <w:rPr>
                <w:rFonts w:ascii="Arial" w:eastAsia="Times New Roman" w:hAnsi="Arial" w:cs="Arial"/>
                <w:b/>
                <w:bCs/>
                <w:sz w:val="18"/>
                <w:szCs w:val="18"/>
              </w:rPr>
            </w:pPr>
          </w:p>
        </w:tc>
        <w:tc>
          <w:tcPr>
            <w:tcW w:w="609" w:type="pct"/>
            <w:tcBorders>
              <w:top w:val="single" w:sz="4" w:space="0" w:color="auto"/>
              <w:left w:val="nil"/>
              <w:bottom w:val="single" w:sz="4" w:space="0" w:color="auto"/>
              <w:right w:val="nil"/>
            </w:tcBorders>
            <w:shd w:val="clear" w:color="000000" w:fill="FFFFFF"/>
            <w:noWrap/>
            <w:vAlign w:val="bottom"/>
            <w:hideMark/>
          </w:tcPr>
          <w:p w14:paraId="1D0771E4" w14:textId="1B2B9E41" w:rsidR="00B04755" w:rsidRPr="002D7538" w:rsidRDefault="00B04755" w:rsidP="00AA05D6">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41A90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0BAD9A9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single" w:sz="4" w:space="0" w:color="auto"/>
              <w:left w:val="nil"/>
              <w:bottom w:val="single" w:sz="4" w:space="0" w:color="auto"/>
              <w:right w:val="nil"/>
            </w:tcBorders>
            <w:shd w:val="clear" w:color="000000" w:fill="FFFFFF"/>
            <w:noWrap/>
            <w:vAlign w:val="bottom"/>
            <w:hideMark/>
          </w:tcPr>
          <w:p w14:paraId="1E10BCA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single" w:sz="4" w:space="0" w:color="auto"/>
              <w:left w:val="nil"/>
              <w:bottom w:val="single" w:sz="4" w:space="0" w:color="auto"/>
              <w:right w:val="nil"/>
            </w:tcBorders>
            <w:shd w:val="clear" w:color="000000" w:fill="FFFFFF"/>
            <w:noWrap/>
            <w:vAlign w:val="bottom"/>
            <w:hideMark/>
          </w:tcPr>
          <w:p w14:paraId="0321D05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single" w:sz="4" w:space="0" w:color="auto"/>
              <w:left w:val="nil"/>
              <w:bottom w:val="single" w:sz="4" w:space="0" w:color="auto"/>
              <w:right w:val="nil"/>
            </w:tcBorders>
            <w:shd w:val="clear" w:color="000000" w:fill="FFFFFF"/>
            <w:noWrap/>
            <w:vAlign w:val="bottom"/>
            <w:hideMark/>
          </w:tcPr>
          <w:p w14:paraId="4342A7F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single" w:sz="8" w:space="0" w:color="auto"/>
              <w:bottom w:val="single" w:sz="8" w:space="0" w:color="auto"/>
              <w:right w:val="single" w:sz="8" w:space="0" w:color="auto"/>
            </w:tcBorders>
            <w:shd w:val="clear" w:color="000000" w:fill="FFFFFF"/>
            <w:noWrap/>
            <w:vAlign w:val="bottom"/>
            <w:hideMark/>
          </w:tcPr>
          <w:p w14:paraId="6F32B36E" w14:textId="77777777" w:rsidR="00B04755" w:rsidRPr="002D7538" w:rsidRDefault="00B04755" w:rsidP="00B04755">
            <w:pPr>
              <w:spacing w:after="0" w:line="240" w:lineRule="auto"/>
              <w:ind w:firstLineChars="100" w:firstLine="181"/>
              <w:rPr>
                <w:rFonts w:ascii="Arial" w:eastAsia="Times New Roman" w:hAnsi="Arial" w:cs="Arial"/>
                <w:b/>
                <w:bCs/>
                <w:sz w:val="18"/>
                <w:szCs w:val="18"/>
              </w:rPr>
            </w:pPr>
            <w:r w:rsidRPr="002D7538">
              <w:rPr>
                <w:rFonts w:ascii="Arial" w:eastAsia="Times New Roman" w:hAnsi="Arial" w:cs="Arial"/>
                <w:b/>
                <w:bCs/>
                <w:sz w:val="18"/>
                <w:szCs w:val="18"/>
              </w:rPr>
              <w:t>Total</w:t>
            </w:r>
          </w:p>
        </w:tc>
        <w:tc>
          <w:tcPr>
            <w:tcW w:w="821" w:type="pct"/>
            <w:tcBorders>
              <w:top w:val="nil"/>
              <w:left w:val="nil"/>
              <w:bottom w:val="single" w:sz="8" w:space="0" w:color="auto"/>
              <w:right w:val="single" w:sz="8" w:space="0" w:color="auto"/>
            </w:tcBorders>
            <w:shd w:val="clear" w:color="000000" w:fill="FFFFFF"/>
            <w:noWrap/>
            <w:vAlign w:val="bottom"/>
            <w:hideMark/>
          </w:tcPr>
          <w:p w14:paraId="071A67BE" w14:textId="77777777" w:rsidR="00B04755" w:rsidRPr="002D7538" w:rsidRDefault="00B04755" w:rsidP="00B04755">
            <w:pPr>
              <w:spacing w:after="0" w:line="240" w:lineRule="auto"/>
              <w:jc w:val="right"/>
              <w:rPr>
                <w:rFonts w:ascii="Arial" w:eastAsia="Times New Roman" w:hAnsi="Arial" w:cs="Arial"/>
                <w:b/>
                <w:bCs/>
                <w:sz w:val="18"/>
                <w:szCs w:val="18"/>
              </w:rPr>
            </w:pPr>
            <w:r w:rsidRPr="002D7538">
              <w:rPr>
                <w:rFonts w:ascii="Arial" w:eastAsia="Times New Roman" w:hAnsi="Arial" w:cs="Arial"/>
                <w:b/>
                <w:bCs/>
                <w:sz w:val="18"/>
                <w:szCs w:val="18"/>
              </w:rPr>
              <w:t>$0.00</w:t>
            </w:r>
          </w:p>
        </w:tc>
      </w:tr>
      <w:tr w:rsidR="009F2789" w:rsidRPr="002D7538" w14:paraId="7E64F54B"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022906B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7AF45B1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0B57B1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E33819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8FED9E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3F9D27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620C533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0DE0FDA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0B6F007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3C720CE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208F894A"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02232B1F" w14:textId="15C7B682" w:rsidR="00B04755" w:rsidRPr="002D7538" w:rsidRDefault="00B04755" w:rsidP="00B04755">
            <w:pPr>
              <w:spacing w:after="0" w:line="240" w:lineRule="auto"/>
              <w:rPr>
                <w:rFonts w:ascii="Arial" w:eastAsia="Times New Roman" w:hAnsi="Arial" w:cs="Arial"/>
                <w:sz w:val="18"/>
                <w:szCs w:val="18"/>
              </w:rPr>
            </w:pPr>
          </w:p>
        </w:tc>
        <w:tc>
          <w:tcPr>
            <w:tcW w:w="521" w:type="pct"/>
            <w:tcBorders>
              <w:top w:val="nil"/>
              <w:left w:val="nil"/>
              <w:bottom w:val="nil"/>
              <w:right w:val="nil"/>
            </w:tcBorders>
            <w:shd w:val="clear" w:color="000000" w:fill="FFFFFF"/>
            <w:noWrap/>
            <w:vAlign w:val="bottom"/>
            <w:hideMark/>
          </w:tcPr>
          <w:p w14:paraId="1A39F4E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3C74A44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1CDF86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5C04AE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D059F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4BC15AC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53C48A1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35F3641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55545D6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0F5531E7"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3D92AC0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3EDF7C9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1EBA743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209E60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0CB932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CD8567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327B032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3433E8C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4676366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40120BA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369FD7B2"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52681B8C"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7EF59F4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2FEC435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5DFD3F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6D2AA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AD0BFF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5560DA7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7FA902F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11E4408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7C8C8A3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51730CF0"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2D228E9F"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21C6442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E305BB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03B38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AE10F0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70A590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4305771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43B5C31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2F0ACD4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4C72214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583D2A70"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45C427D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1139E02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745887E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362F6C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6A0D60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33F9FC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1AE2BD2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077FBC7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4A6EE5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1B599F3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62102526"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3D91EC6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2226B32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1B3146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E220F8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BBA87A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DF31B2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0265D9A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185B826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09A6A61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593F078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35DAE37A"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206E069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3800666A"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0265BEE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1458BDC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B75D87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2FEDF5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66CA113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7102A52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0D86718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79BF2AD3"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7703C452"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29559ED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54BC01BD"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B9B82C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7F410D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935C83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F4EB8D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0A1658F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1660BB0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17F2C7B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57E493B7"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6E9FE727"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668F6CC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274C28C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2FC4BC5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9797CD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34B62E6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C1EDC0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56EC556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4396491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777E889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4C4ADA27"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02810F2C"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0773ACF8"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7BBF6BD9"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7999682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D3D97F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0EFC3CB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7DB3269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5CDBE8A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7B788C34"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5AA7A2AC"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6C187D05"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30998953"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2C2FC342"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3F627E4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4092C587"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59B0A92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9571B15"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4DB6D88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7A9CD1EF"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6D2EAE70"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32E6FF3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62D8C20E"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4C2497AA" w14:textId="77777777" w:rsidTr="00AA05D6">
        <w:trPr>
          <w:trHeight w:val="285"/>
        </w:trPr>
        <w:tc>
          <w:tcPr>
            <w:tcW w:w="597" w:type="pct"/>
            <w:tcBorders>
              <w:top w:val="nil"/>
              <w:left w:val="single" w:sz="4" w:space="0" w:color="auto"/>
              <w:bottom w:val="nil"/>
              <w:right w:val="nil"/>
            </w:tcBorders>
            <w:shd w:val="clear" w:color="000000" w:fill="FFFFFF"/>
            <w:noWrap/>
            <w:vAlign w:val="bottom"/>
            <w:hideMark/>
          </w:tcPr>
          <w:p w14:paraId="0D3600C2"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nil"/>
              <w:right w:val="nil"/>
            </w:tcBorders>
            <w:shd w:val="clear" w:color="000000" w:fill="FFFFFF"/>
            <w:noWrap/>
            <w:vAlign w:val="bottom"/>
            <w:hideMark/>
          </w:tcPr>
          <w:p w14:paraId="6BC7D084"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nil"/>
              <w:right w:val="nil"/>
            </w:tcBorders>
            <w:shd w:val="clear" w:color="000000" w:fill="FFFFFF"/>
            <w:noWrap/>
            <w:vAlign w:val="bottom"/>
            <w:hideMark/>
          </w:tcPr>
          <w:p w14:paraId="6B97411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4A8701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6CE1C5E6"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nil"/>
              <w:right w:val="nil"/>
            </w:tcBorders>
            <w:shd w:val="clear" w:color="000000" w:fill="FFFFFF"/>
            <w:noWrap/>
            <w:vAlign w:val="bottom"/>
            <w:hideMark/>
          </w:tcPr>
          <w:p w14:paraId="2C71FFB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nil"/>
              <w:right w:val="nil"/>
            </w:tcBorders>
            <w:shd w:val="clear" w:color="000000" w:fill="FFFFFF"/>
            <w:noWrap/>
            <w:vAlign w:val="bottom"/>
            <w:hideMark/>
          </w:tcPr>
          <w:p w14:paraId="2C6AFBF3"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nil"/>
              <w:right w:val="nil"/>
            </w:tcBorders>
            <w:shd w:val="clear" w:color="000000" w:fill="FFFFFF"/>
            <w:noWrap/>
            <w:vAlign w:val="bottom"/>
            <w:hideMark/>
          </w:tcPr>
          <w:p w14:paraId="1F505A2B"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nil"/>
              <w:right w:val="nil"/>
            </w:tcBorders>
            <w:shd w:val="clear" w:color="000000" w:fill="FFFFFF"/>
            <w:noWrap/>
            <w:vAlign w:val="bottom"/>
            <w:hideMark/>
          </w:tcPr>
          <w:p w14:paraId="689FE2A2"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nil"/>
              <w:right w:val="single" w:sz="4" w:space="0" w:color="auto"/>
            </w:tcBorders>
            <w:shd w:val="clear" w:color="000000" w:fill="FFFFFF"/>
            <w:noWrap/>
            <w:vAlign w:val="bottom"/>
            <w:hideMark/>
          </w:tcPr>
          <w:p w14:paraId="58C657D6"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r w:rsidR="009F2789" w:rsidRPr="002D7538" w14:paraId="2CB2CF68" w14:textId="77777777" w:rsidTr="00AA05D6">
        <w:trPr>
          <w:trHeight w:val="80"/>
        </w:trPr>
        <w:tc>
          <w:tcPr>
            <w:tcW w:w="597" w:type="pct"/>
            <w:tcBorders>
              <w:top w:val="nil"/>
              <w:left w:val="single" w:sz="4" w:space="0" w:color="auto"/>
              <w:bottom w:val="single" w:sz="4" w:space="0" w:color="auto"/>
              <w:right w:val="nil"/>
            </w:tcBorders>
            <w:shd w:val="clear" w:color="000000" w:fill="FFFFFF"/>
            <w:noWrap/>
            <w:vAlign w:val="bottom"/>
            <w:hideMark/>
          </w:tcPr>
          <w:p w14:paraId="32DB3651"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521" w:type="pct"/>
            <w:tcBorders>
              <w:top w:val="nil"/>
              <w:left w:val="nil"/>
              <w:bottom w:val="single" w:sz="4" w:space="0" w:color="auto"/>
              <w:right w:val="nil"/>
            </w:tcBorders>
            <w:shd w:val="clear" w:color="000000" w:fill="FFFFFF"/>
            <w:noWrap/>
            <w:vAlign w:val="bottom"/>
            <w:hideMark/>
          </w:tcPr>
          <w:p w14:paraId="1EBF87F0"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c>
          <w:tcPr>
            <w:tcW w:w="609" w:type="pct"/>
            <w:tcBorders>
              <w:top w:val="nil"/>
              <w:left w:val="nil"/>
              <w:bottom w:val="single" w:sz="4" w:space="0" w:color="auto"/>
              <w:right w:val="nil"/>
            </w:tcBorders>
            <w:shd w:val="clear" w:color="000000" w:fill="FFFFFF"/>
            <w:noWrap/>
            <w:vAlign w:val="bottom"/>
            <w:hideMark/>
          </w:tcPr>
          <w:p w14:paraId="34CEB2B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78ABF178"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775B8F9D"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212" w:type="pct"/>
            <w:tcBorders>
              <w:top w:val="nil"/>
              <w:left w:val="nil"/>
              <w:bottom w:val="single" w:sz="4" w:space="0" w:color="auto"/>
              <w:right w:val="nil"/>
            </w:tcBorders>
            <w:shd w:val="clear" w:color="000000" w:fill="FFFFFF"/>
            <w:noWrap/>
            <w:vAlign w:val="bottom"/>
            <w:hideMark/>
          </w:tcPr>
          <w:p w14:paraId="0EA1602A"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14" w:type="pct"/>
            <w:tcBorders>
              <w:top w:val="nil"/>
              <w:left w:val="nil"/>
              <w:bottom w:val="single" w:sz="4" w:space="0" w:color="auto"/>
              <w:right w:val="nil"/>
            </w:tcBorders>
            <w:shd w:val="clear" w:color="000000" w:fill="FFFFFF"/>
            <w:noWrap/>
            <w:vAlign w:val="bottom"/>
            <w:hideMark/>
          </w:tcPr>
          <w:p w14:paraId="5FF2F4E9"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636" w:type="pct"/>
            <w:tcBorders>
              <w:top w:val="nil"/>
              <w:left w:val="nil"/>
              <w:bottom w:val="single" w:sz="4" w:space="0" w:color="auto"/>
              <w:right w:val="nil"/>
            </w:tcBorders>
            <w:shd w:val="clear" w:color="000000" w:fill="FFFFFF"/>
            <w:noWrap/>
            <w:vAlign w:val="bottom"/>
            <w:hideMark/>
          </w:tcPr>
          <w:p w14:paraId="06AA7DB1"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567" w:type="pct"/>
            <w:tcBorders>
              <w:top w:val="nil"/>
              <w:left w:val="nil"/>
              <w:bottom w:val="single" w:sz="4" w:space="0" w:color="auto"/>
              <w:right w:val="nil"/>
            </w:tcBorders>
            <w:shd w:val="clear" w:color="000000" w:fill="FFFFFF"/>
            <w:noWrap/>
            <w:vAlign w:val="bottom"/>
            <w:hideMark/>
          </w:tcPr>
          <w:p w14:paraId="55A4AA1E" w14:textId="77777777" w:rsidR="00B04755" w:rsidRPr="002D7538" w:rsidRDefault="00B04755" w:rsidP="00B04755">
            <w:pPr>
              <w:spacing w:after="0" w:line="240" w:lineRule="auto"/>
              <w:ind w:firstLineChars="100" w:firstLine="180"/>
              <w:rPr>
                <w:rFonts w:ascii="Arial" w:eastAsia="Times New Roman" w:hAnsi="Arial" w:cs="Arial"/>
                <w:sz w:val="18"/>
                <w:szCs w:val="18"/>
              </w:rPr>
            </w:pPr>
            <w:r w:rsidRPr="002D7538">
              <w:rPr>
                <w:rFonts w:ascii="Arial" w:eastAsia="Times New Roman" w:hAnsi="Arial" w:cs="Arial"/>
                <w:sz w:val="18"/>
                <w:szCs w:val="18"/>
              </w:rPr>
              <w:t> </w:t>
            </w:r>
          </w:p>
        </w:tc>
        <w:tc>
          <w:tcPr>
            <w:tcW w:w="821" w:type="pct"/>
            <w:tcBorders>
              <w:top w:val="nil"/>
              <w:left w:val="nil"/>
              <w:bottom w:val="single" w:sz="4" w:space="0" w:color="auto"/>
              <w:right w:val="single" w:sz="4" w:space="0" w:color="auto"/>
            </w:tcBorders>
            <w:shd w:val="clear" w:color="000000" w:fill="FFFFFF"/>
            <w:noWrap/>
            <w:vAlign w:val="bottom"/>
            <w:hideMark/>
          </w:tcPr>
          <w:p w14:paraId="291F314B" w14:textId="77777777" w:rsidR="00B04755" w:rsidRPr="002D7538" w:rsidRDefault="00B04755" w:rsidP="00B04755">
            <w:pPr>
              <w:spacing w:after="0" w:line="240" w:lineRule="auto"/>
              <w:rPr>
                <w:rFonts w:ascii="Arial" w:eastAsia="Times New Roman" w:hAnsi="Arial" w:cs="Arial"/>
                <w:sz w:val="18"/>
                <w:szCs w:val="18"/>
              </w:rPr>
            </w:pPr>
            <w:r w:rsidRPr="002D7538">
              <w:rPr>
                <w:rFonts w:ascii="Arial" w:eastAsia="Times New Roman" w:hAnsi="Arial" w:cs="Arial"/>
                <w:sz w:val="18"/>
                <w:szCs w:val="18"/>
              </w:rPr>
              <w:t> </w:t>
            </w:r>
          </w:p>
        </w:tc>
      </w:tr>
    </w:tbl>
    <w:p w14:paraId="5B1C2548" w14:textId="5E34D694" w:rsidR="00F54788" w:rsidRDefault="00F54788" w:rsidP="00F54788">
      <w:r>
        <w:t>THIS PURCHASE ORDER IS SUBJECT TO THE TERMS AND CONDITIONS AS FOLLOWS:</w:t>
      </w:r>
    </w:p>
    <w:p w14:paraId="14807D32" w14:textId="77777777" w:rsidR="00F54788" w:rsidRPr="00A70B33" w:rsidRDefault="00F54788" w:rsidP="00F54788">
      <w:r w:rsidRPr="00A70B33">
        <w:t>TERMS AND CONDITIONS:</w:t>
      </w:r>
    </w:p>
    <w:p w14:paraId="3AEE88CA" w14:textId="2CAF7AD5"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1.</w:t>
      </w:r>
      <w:r w:rsidRPr="00A70B33">
        <w:rPr>
          <w:rFonts w:ascii="Times New Roman" w:eastAsia="Calibri" w:hAnsi="Times New Roman" w:cs="Times New Roman"/>
        </w:rPr>
        <w:tab/>
        <w:t>“</w:t>
      </w:r>
      <w:r w:rsidRPr="00A70B33">
        <w:rPr>
          <w:rFonts w:ascii="Times New Roman" w:eastAsia="Calibri" w:hAnsi="Times New Roman" w:cs="Times New Roman"/>
          <w:b/>
        </w:rPr>
        <w:t>Purchaser</w:t>
      </w:r>
      <w:r w:rsidRPr="00A70B33">
        <w:rPr>
          <w:rFonts w:ascii="Times New Roman" w:eastAsia="Calibri" w:hAnsi="Times New Roman" w:cs="Times New Roman"/>
        </w:rPr>
        <w:t xml:space="preserve">” is E.S.S. LLC, a Virginia limited liability company, d/b/a Evergreen Solar Services, with place of business as listed above in this Purchase Order. </w:t>
      </w:r>
      <w:r w:rsidRPr="00F04773">
        <w:rPr>
          <w:rFonts w:ascii="Times New Roman" w:eastAsia="Calibri" w:hAnsi="Times New Roman" w:cs="Times New Roman"/>
        </w:rPr>
        <w:t>“</w:t>
      </w:r>
      <w:r w:rsidRPr="00F04773">
        <w:rPr>
          <w:rFonts w:ascii="Times New Roman" w:eastAsia="Calibri" w:hAnsi="Times New Roman" w:cs="Times New Roman"/>
          <w:b/>
        </w:rPr>
        <w:t>Seller</w:t>
      </w:r>
      <w:r w:rsidRPr="00F04773">
        <w:rPr>
          <w:rFonts w:ascii="Times New Roman" w:eastAsia="Calibri" w:hAnsi="Times New Roman" w:cs="Times New Roman"/>
        </w:rPr>
        <w:t>” is</w:t>
      </w:r>
      <w:r w:rsidR="009000AB" w:rsidRPr="00F04773">
        <w:rPr>
          <w:rFonts w:ascii="Times New Roman" w:eastAsia="Calibri" w:hAnsi="Times New Roman" w:cs="Times New Roman"/>
        </w:rPr>
        <w:t>_______________________</w:t>
      </w:r>
      <w:r w:rsidR="005A56A5" w:rsidRPr="00F04773">
        <w:rPr>
          <w:rFonts w:ascii="Times New Roman" w:eastAsia="Calibri" w:hAnsi="Times New Roman" w:cs="Times New Roman"/>
        </w:rPr>
        <w:t xml:space="preserve">., </w:t>
      </w:r>
      <w:r w:rsidR="00667456" w:rsidRPr="00F04773">
        <w:rPr>
          <w:rFonts w:ascii="Times New Roman" w:eastAsia="Calibri" w:hAnsi="Times New Roman" w:cs="Times New Roman"/>
        </w:rPr>
        <w:t xml:space="preserve">a </w:t>
      </w:r>
      <w:r w:rsidR="009000AB" w:rsidRPr="00F04773">
        <w:rPr>
          <w:rFonts w:ascii="Times New Roman" w:eastAsia="Calibri" w:hAnsi="Times New Roman" w:cs="Times New Roman"/>
        </w:rPr>
        <w:t>______________ Corporation/LLC</w:t>
      </w:r>
      <w:r w:rsidR="005A56A5" w:rsidRPr="00F04773">
        <w:rPr>
          <w:rFonts w:ascii="Times New Roman" w:eastAsia="Calibri" w:hAnsi="Times New Roman" w:cs="Times New Roman"/>
        </w:rPr>
        <w:t>,</w:t>
      </w:r>
      <w:r w:rsidR="004B34D7">
        <w:rPr>
          <w:rFonts w:ascii="Times New Roman" w:eastAsia="Calibri" w:hAnsi="Times New Roman" w:cs="Times New Roman"/>
        </w:rPr>
        <w:t xml:space="preserve"> </w:t>
      </w:r>
      <w:r w:rsidRPr="00A70B33">
        <w:rPr>
          <w:rFonts w:ascii="Times New Roman" w:eastAsia="Calibri" w:hAnsi="Times New Roman" w:cs="Times New Roman"/>
        </w:rPr>
        <w:lastRenderedPageBreak/>
        <w:t xml:space="preserve">with place of business as listed above in this Purchase Order. </w:t>
      </w:r>
      <w:r w:rsidR="00CA0148">
        <w:rPr>
          <w:rFonts w:ascii="Times New Roman" w:eastAsia="Calibri" w:hAnsi="Times New Roman" w:cs="Times New Roman"/>
        </w:rPr>
        <w:t>Each may hereafter be referred to as a “</w:t>
      </w:r>
      <w:r w:rsidR="00CA0148" w:rsidRPr="00F64116">
        <w:rPr>
          <w:rFonts w:ascii="Times New Roman" w:eastAsia="Calibri" w:hAnsi="Times New Roman" w:cs="Times New Roman"/>
          <w:b/>
          <w:bCs/>
        </w:rPr>
        <w:t>Party</w:t>
      </w:r>
      <w:r w:rsidR="00CA0148">
        <w:rPr>
          <w:rFonts w:ascii="Times New Roman" w:eastAsia="Calibri" w:hAnsi="Times New Roman" w:cs="Times New Roman"/>
        </w:rPr>
        <w:t>,” and collectively as “</w:t>
      </w:r>
      <w:r w:rsidR="00CA0148" w:rsidRPr="00F64116">
        <w:rPr>
          <w:rFonts w:ascii="Times New Roman" w:eastAsia="Calibri" w:hAnsi="Times New Roman" w:cs="Times New Roman"/>
          <w:b/>
          <w:bCs/>
        </w:rPr>
        <w:t>the Parties</w:t>
      </w:r>
      <w:r w:rsidR="00CA0148">
        <w:rPr>
          <w:rFonts w:ascii="Times New Roman" w:eastAsia="Calibri" w:hAnsi="Times New Roman" w:cs="Times New Roman"/>
        </w:rPr>
        <w:t>.</w:t>
      </w:r>
      <w:r w:rsidR="00906A3C">
        <w:rPr>
          <w:rFonts w:ascii="Times New Roman" w:eastAsia="Calibri" w:hAnsi="Times New Roman" w:cs="Times New Roman"/>
        </w:rPr>
        <w:t>”</w:t>
      </w:r>
      <w:r w:rsidR="00CA0148">
        <w:rPr>
          <w:rFonts w:ascii="Times New Roman" w:eastAsia="Calibri" w:hAnsi="Times New Roman" w:cs="Times New Roman"/>
        </w:rPr>
        <w:t xml:space="preserve">  </w:t>
      </w:r>
      <w:r w:rsidRPr="00A70B33">
        <w:rPr>
          <w:rFonts w:ascii="Times New Roman" w:eastAsia="Calibri" w:hAnsi="Times New Roman" w:cs="Times New Roman"/>
        </w:rPr>
        <w:t>“</w:t>
      </w:r>
      <w:r w:rsidRPr="00A70B33">
        <w:rPr>
          <w:rFonts w:ascii="Times New Roman" w:eastAsia="Calibri" w:hAnsi="Times New Roman" w:cs="Times New Roman"/>
          <w:b/>
        </w:rPr>
        <w:t>Materials</w:t>
      </w:r>
      <w:r w:rsidRPr="00A70B33">
        <w:rPr>
          <w:rFonts w:ascii="Times New Roman" w:eastAsia="Calibri" w:hAnsi="Times New Roman" w:cs="Times New Roman"/>
        </w:rPr>
        <w:t xml:space="preserve">” as used herein shall mean </w:t>
      </w:r>
      <w:r w:rsidR="00B066C1">
        <w:rPr>
          <w:rFonts w:ascii="Times New Roman" w:eastAsia="Calibri" w:hAnsi="Times New Roman" w:cs="Times New Roman"/>
        </w:rPr>
        <w:t xml:space="preserve">all items included in the </w:t>
      </w:r>
      <w:r w:rsidR="004B34D7">
        <w:rPr>
          <w:rFonts w:ascii="Times New Roman" w:eastAsia="Calibri" w:hAnsi="Times New Roman" w:cs="Times New Roman"/>
        </w:rPr>
        <w:t>“</w:t>
      </w:r>
      <w:r w:rsidR="00B066C1">
        <w:rPr>
          <w:rFonts w:ascii="Times New Roman" w:eastAsia="Calibri" w:hAnsi="Times New Roman" w:cs="Times New Roman"/>
        </w:rPr>
        <w:t>description of materials purchased</w:t>
      </w:r>
      <w:r w:rsidR="004B34D7">
        <w:rPr>
          <w:rFonts w:ascii="Times New Roman" w:eastAsia="Calibri" w:hAnsi="Times New Roman" w:cs="Times New Roman"/>
        </w:rPr>
        <w:t>”</w:t>
      </w:r>
      <w:r w:rsidR="00B066C1">
        <w:rPr>
          <w:rFonts w:ascii="Times New Roman" w:eastAsia="Calibri" w:hAnsi="Times New Roman" w:cs="Times New Roman"/>
        </w:rPr>
        <w:t xml:space="preserve"> section of the Purchase Order as well as all components required to ensure</w:t>
      </w:r>
      <w:r w:rsidR="008F354D">
        <w:rPr>
          <w:rFonts w:ascii="Times New Roman" w:eastAsia="Calibri" w:hAnsi="Times New Roman" w:cs="Times New Roman"/>
        </w:rPr>
        <w:t xml:space="preserve"> normal</w:t>
      </w:r>
      <w:r w:rsidR="00B066C1">
        <w:rPr>
          <w:rFonts w:ascii="Times New Roman" w:eastAsia="Calibri" w:hAnsi="Times New Roman" w:cs="Times New Roman"/>
        </w:rPr>
        <w:t xml:space="preserve"> operation</w:t>
      </w:r>
      <w:r w:rsidR="008F354D">
        <w:rPr>
          <w:rFonts w:ascii="Times New Roman" w:eastAsia="Calibri" w:hAnsi="Times New Roman" w:cs="Times New Roman"/>
        </w:rPr>
        <w:t xml:space="preserve"> of the materials</w:t>
      </w:r>
      <w:r w:rsidR="00EC3F3C">
        <w:rPr>
          <w:rFonts w:ascii="Times New Roman" w:eastAsia="Calibri" w:hAnsi="Times New Roman" w:cs="Times New Roman"/>
        </w:rPr>
        <w:t>.</w:t>
      </w:r>
      <w:r w:rsidRPr="00A70B33">
        <w:rPr>
          <w:rFonts w:ascii="Times New Roman" w:eastAsia="Calibri" w:hAnsi="Times New Roman" w:cs="Times New Roman"/>
        </w:rPr>
        <w:t xml:space="preserve"> “</w:t>
      </w:r>
      <w:r w:rsidRPr="00A70B33">
        <w:rPr>
          <w:rFonts w:ascii="Times New Roman" w:eastAsia="Calibri" w:hAnsi="Times New Roman" w:cs="Times New Roman"/>
          <w:b/>
        </w:rPr>
        <w:t>Project</w:t>
      </w:r>
      <w:r w:rsidRPr="00A70B33">
        <w:rPr>
          <w:rFonts w:ascii="Times New Roman" w:eastAsia="Calibri" w:hAnsi="Times New Roman" w:cs="Times New Roman"/>
        </w:rPr>
        <w:t>” is the solar site listed above in this Purchase Order or as amended via Change Order for which Purchaser is procuring Materials from the Seller. “</w:t>
      </w:r>
      <w:r w:rsidRPr="00A70B33">
        <w:rPr>
          <w:rFonts w:ascii="Times New Roman" w:eastAsia="Calibri" w:hAnsi="Times New Roman" w:cs="Times New Roman"/>
          <w:b/>
        </w:rPr>
        <w:t>Purchase Price</w:t>
      </w:r>
      <w:r w:rsidRPr="00A70B33">
        <w:rPr>
          <w:rFonts w:ascii="Times New Roman" w:eastAsia="Calibri" w:hAnsi="Times New Roman" w:cs="Times New Roman"/>
        </w:rPr>
        <w:t>” shall be the price  payable by Purchaser to Seller (collectively “</w:t>
      </w:r>
      <w:r w:rsidRPr="00A70B33">
        <w:rPr>
          <w:rFonts w:ascii="Times New Roman" w:eastAsia="Calibri" w:hAnsi="Times New Roman" w:cs="Times New Roman"/>
          <w:b/>
        </w:rPr>
        <w:t>Total Purchase Price</w:t>
      </w:r>
      <w:r w:rsidRPr="00A70B33">
        <w:rPr>
          <w:rFonts w:ascii="Times New Roman" w:eastAsia="Calibri" w:hAnsi="Times New Roman" w:cs="Times New Roman"/>
        </w:rPr>
        <w:t>”).</w:t>
      </w:r>
      <w:r w:rsidR="00681B98">
        <w:rPr>
          <w:rFonts w:ascii="Times New Roman" w:eastAsia="Calibri" w:hAnsi="Times New Roman" w:cs="Times New Roman"/>
        </w:rPr>
        <w:t xml:space="preserve">  Payment of the Tot</w:t>
      </w:r>
      <w:r w:rsidR="005440A4">
        <w:rPr>
          <w:rFonts w:ascii="Times New Roman" w:eastAsia="Calibri" w:hAnsi="Times New Roman" w:cs="Times New Roman"/>
        </w:rPr>
        <w:t>a</w:t>
      </w:r>
      <w:r w:rsidR="00681B98">
        <w:rPr>
          <w:rFonts w:ascii="Times New Roman" w:eastAsia="Calibri" w:hAnsi="Times New Roman" w:cs="Times New Roman"/>
        </w:rPr>
        <w:t>l Purchase Price shall be made as set forth on Exhibit E.</w:t>
      </w:r>
      <w:r w:rsidR="00A8007B">
        <w:rPr>
          <w:rFonts w:ascii="Times New Roman" w:eastAsia="Calibri" w:hAnsi="Times New Roman" w:cs="Times New Roman"/>
        </w:rPr>
        <w:t xml:space="preserve">  “</w:t>
      </w:r>
      <w:r w:rsidR="00A8007B" w:rsidRPr="00FA3635">
        <w:rPr>
          <w:rFonts w:ascii="Times New Roman" w:eastAsia="Calibri" w:hAnsi="Times New Roman" w:cs="Times New Roman"/>
          <w:b/>
          <w:bCs/>
        </w:rPr>
        <w:t>Change Order</w:t>
      </w:r>
      <w:r w:rsidR="00A8007B">
        <w:rPr>
          <w:rFonts w:ascii="Times New Roman" w:eastAsia="Calibri" w:hAnsi="Times New Roman" w:cs="Times New Roman"/>
        </w:rPr>
        <w:t xml:space="preserve">” is a written agreement signed by both Purchaser and Seller setting forth the terms of any </w:t>
      </w:r>
      <w:r w:rsidR="00CF4BFF">
        <w:rPr>
          <w:rFonts w:ascii="Times New Roman" w:eastAsia="Calibri" w:hAnsi="Times New Roman" w:cs="Times New Roman"/>
        </w:rPr>
        <w:t xml:space="preserve">change to this Purchase Order or </w:t>
      </w:r>
      <w:r w:rsidR="002209F2">
        <w:rPr>
          <w:rFonts w:ascii="Times New Roman" w:eastAsia="Calibri" w:hAnsi="Times New Roman" w:cs="Times New Roman"/>
        </w:rPr>
        <w:t xml:space="preserve">to </w:t>
      </w:r>
      <w:r w:rsidR="00CF4BFF">
        <w:rPr>
          <w:rFonts w:ascii="Times New Roman" w:eastAsia="Calibri" w:hAnsi="Times New Roman" w:cs="Times New Roman"/>
        </w:rPr>
        <w:t>the Contract.</w:t>
      </w:r>
      <w:r w:rsidR="00362762">
        <w:rPr>
          <w:rFonts w:ascii="Times New Roman" w:eastAsia="Calibri" w:hAnsi="Times New Roman" w:cs="Times New Roman"/>
        </w:rPr>
        <w:t xml:space="preserve">  The “</w:t>
      </w:r>
      <w:r w:rsidR="00362762" w:rsidRPr="00F33733">
        <w:rPr>
          <w:rFonts w:ascii="Times New Roman" w:eastAsia="Calibri" w:hAnsi="Times New Roman" w:cs="Times New Roman"/>
          <w:b/>
          <w:bCs/>
        </w:rPr>
        <w:t>Effective Date</w:t>
      </w:r>
      <w:r w:rsidR="00362762">
        <w:rPr>
          <w:rFonts w:ascii="Times New Roman" w:eastAsia="Calibri" w:hAnsi="Times New Roman" w:cs="Times New Roman"/>
        </w:rPr>
        <w:t xml:space="preserve">” of this </w:t>
      </w:r>
      <w:r w:rsidR="00464C66">
        <w:rPr>
          <w:rFonts w:ascii="Times New Roman" w:eastAsia="Calibri" w:hAnsi="Times New Roman" w:cs="Times New Roman"/>
        </w:rPr>
        <w:t>Purchase Order is the latest dated signature appearing below or</w:t>
      </w:r>
      <w:r w:rsidR="00660E0A">
        <w:rPr>
          <w:rFonts w:ascii="Times New Roman" w:eastAsia="Calibri" w:hAnsi="Times New Roman" w:cs="Times New Roman"/>
        </w:rPr>
        <w:t xml:space="preserve"> if any signature is not dated then the date appearing on page 1.</w:t>
      </w:r>
    </w:p>
    <w:p w14:paraId="6C028040"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46912B9E" w14:textId="444973EC"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2.</w:t>
      </w:r>
      <w:r w:rsidRPr="00A70B33">
        <w:rPr>
          <w:rFonts w:ascii="Times New Roman" w:eastAsia="Calibri" w:hAnsi="Times New Roman" w:cs="Times New Roman"/>
        </w:rPr>
        <w:tab/>
        <w:t xml:space="preserve">This Purchase Order is issued for the purpose of </w:t>
      </w:r>
      <w:r w:rsidR="00AC2B1B">
        <w:rPr>
          <w:rFonts w:ascii="Times New Roman" w:eastAsia="Calibri" w:hAnsi="Times New Roman" w:cs="Times New Roman"/>
        </w:rPr>
        <w:t xml:space="preserve">purchasing </w:t>
      </w:r>
      <w:r w:rsidRPr="00A70B33">
        <w:rPr>
          <w:rFonts w:ascii="Times New Roman" w:eastAsia="Calibri" w:hAnsi="Times New Roman" w:cs="Times New Roman"/>
        </w:rPr>
        <w:t>Materials for the Projects and securing Total Purchase Price for the Projects.</w:t>
      </w:r>
    </w:p>
    <w:p w14:paraId="729855DE"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592324BA" w14:textId="157BE085"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3.</w:t>
      </w:r>
      <w:r w:rsidRPr="00A70B33">
        <w:rPr>
          <w:rFonts w:ascii="Times New Roman" w:eastAsia="Calibri" w:hAnsi="Times New Roman" w:cs="Times New Roman"/>
        </w:rPr>
        <w:tab/>
        <w:t>Upon signing of the Purchase Order</w:t>
      </w:r>
      <w:r w:rsidR="003626B7">
        <w:rPr>
          <w:rFonts w:ascii="Times New Roman" w:eastAsia="Calibri" w:hAnsi="Times New Roman" w:cs="Times New Roman"/>
        </w:rPr>
        <w:t xml:space="preserve"> by Seller</w:t>
      </w:r>
      <w:r w:rsidR="000F695B">
        <w:rPr>
          <w:rFonts w:ascii="Times New Roman" w:eastAsia="Calibri" w:hAnsi="Times New Roman" w:cs="Times New Roman"/>
        </w:rPr>
        <w:t>, Seller shall have accepted the terms and conditions herein</w:t>
      </w:r>
      <w:r w:rsidR="0099233A">
        <w:rPr>
          <w:rFonts w:ascii="Times New Roman" w:eastAsia="Calibri" w:hAnsi="Times New Roman" w:cs="Times New Roman"/>
        </w:rPr>
        <w:t>.</w:t>
      </w:r>
      <w:r w:rsidR="007363B7">
        <w:rPr>
          <w:rFonts w:ascii="Times New Roman" w:eastAsia="Calibri" w:hAnsi="Times New Roman" w:cs="Times New Roman"/>
        </w:rPr>
        <w:t xml:space="preserve">  50% deposit is due at time of Purchase Order; balance due net 30 after receipt of material specified on Purchase Order.</w:t>
      </w:r>
    </w:p>
    <w:p w14:paraId="3444CFCF"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08E02C3B"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1B0D9838" w14:textId="5FF45A9C"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4.</w:t>
      </w:r>
      <w:r w:rsidRPr="00A70B33">
        <w:rPr>
          <w:rFonts w:ascii="Times New Roman" w:eastAsia="Calibri" w:hAnsi="Times New Roman" w:cs="Times New Roman"/>
        </w:rPr>
        <w:tab/>
        <w:t xml:space="preserve">By acceptance of the First Deposit, Seller accepts all terms and conditions of this Purchase </w:t>
      </w:r>
      <w:r w:rsidR="00992162" w:rsidRPr="00A70B33">
        <w:rPr>
          <w:rFonts w:ascii="Times New Roman" w:eastAsia="Calibri" w:hAnsi="Times New Roman" w:cs="Times New Roman"/>
        </w:rPr>
        <w:t>Order</w:t>
      </w:r>
      <w:r w:rsidRPr="00A70B33">
        <w:rPr>
          <w:rFonts w:ascii="Times New Roman" w:eastAsia="Calibri" w:hAnsi="Times New Roman" w:cs="Times New Roman"/>
        </w:rPr>
        <w:t xml:space="preserve"> and agrees that the Materials will be delivered to </w:t>
      </w:r>
      <w:r w:rsidR="00A67315">
        <w:rPr>
          <w:rFonts w:ascii="Times New Roman" w:eastAsia="Calibri" w:hAnsi="Times New Roman" w:cs="Times New Roman"/>
        </w:rPr>
        <w:t xml:space="preserve">the Project </w:t>
      </w:r>
      <w:r w:rsidRPr="00A70B33">
        <w:rPr>
          <w:rFonts w:ascii="Times New Roman" w:eastAsia="Calibri" w:hAnsi="Times New Roman" w:cs="Times New Roman"/>
        </w:rPr>
        <w:t xml:space="preserve">site </w:t>
      </w:r>
      <w:r w:rsidR="00A67315">
        <w:rPr>
          <w:rFonts w:ascii="Times New Roman" w:eastAsia="Calibri" w:hAnsi="Times New Roman" w:cs="Times New Roman"/>
        </w:rPr>
        <w:t>design</w:t>
      </w:r>
      <w:r w:rsidR="00EA6146">
        <w:rPr>
          <w:rFonts w:ascii="Times New Roman" w:eastAsia="Calibri" w:hAnsi="Times New Roman" w:cs="Times New Roman"/>
        </w:rPr>
        <w:t>at</w:t>
      </w:r>
      <w:r w:rsidR="00A67315">
        <w:rPr>
          <w:rFonts w:ascii="Times New Roman" w:eastAsia="Calibri" w:hAnsi="Times New Roman" w:cs="Times New Roman"/>
        </w:rPr>
        <w:t>ed</w:t>
      </w:r>
      <w:r w:rsidRPr="00A70B33">
        <w:rPr>
          <w:rFonts w:ascii="Times New Roman" w:eastAsia="Calibri" w:hAnsi="Times New Roman" w:cs="Times New Roman"/>
        </w:rPr>
        <w:t xml:space="preserve"> </w:t>
      </w:r>
      <w:r w:rsidR="00992162" w:rsidRPr="00A70B33">
        <w:rPr>
          <w:rFonts w:ascii="Times New Roman" w:eastAsia="Calibri" w:hAnsi="Times New Roman" w:cs="Times New Roman"/>
        </w:rPr>
        <w:t>in this Purchase Order</w:t>
      </w:r>
      <w:r w:rsidRPr="00A70B33">
        <w:rPr>
          <w:rFonts w:ascii="Times New Roman" w:eastAsia="Calibri" w:hAnsi="Times New Roman" w:cs="Times New Roman"/>
        </w:rPr>
        <w:t xml:space="preserve"> </w:t>
      </w:r>
      <w:r w:rsidR="00706978">
        <w:rPr>
          <w:rFonts w:ascii="Times New Roman" w:eastAsia="Calibri" w:hAnsi="Times New Roman" w:cs="Times New Roman"/>
        </w:rPr>
        <w:t>in strict compliance with the terms and conditions of this Purchase Order</w:t>
      </w:r>
      <w:r w:rsidR="00D77BAC">
        <w:rPr>
          <w:rFonts w:ascii="Times New Roman" w:eastAsia="Calibri" w:hAnsi="Times New Roman" w:cs="Times New Roman"/>
        </w:rPr>
        <w:t xml:space="preserve">. </w:t>
      </w:r>
      <w:r w:rsidR="00AC2B1B" w:rsidRPr="00AC2B1B">
        <w:rPr>
          <w:rFonts w:ascii="Times New Roman" w:eastAsia="Calibri" w:hAnsi="Times New Roman" w:cs="Times New Roman"/>
        </w:rPr>
        <w:t>Buyer may terminate this Purchase Order at any time for its convenience, effective upon Vendor’s receipt of written notice from Buyer.  When Vendor receives such notice, it will, to the extent specified, stop work and take any necessary action to protect the property in Vendor’s possession in which Buyer has or may acquire an interest.  Buyer’s sole and exclusive obligation to Vendor upon termination for convenience shall be the payment of unpaid charges due and payable for Products already manufactured.  In no event shall Buyer be liable to Vendor for any anticipated fees or lost profits on account of a termination under this Section.</w:t>
      </w:r>
    </w:p>
    <w:p w14:paraId="73956C70"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466E0B8F" w14:textId="5CD7A05E"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F04773">
        <w:rPr>
          <w:rFonts w:ascii="Times New Roman" w:eastAsia="Calibri" w:hAnsi="Times New Roman" w:cs="Times New Roman"/>
        </w:rPr>
        <w:t>5.</w:t>
      </w:r>
      <w:r w:rsidRPr="00F04773">
        <w:rPr>
          <w:rFonts w:ascii="Times New Roman" w:eastAsia="Calibri" w:hAnsi="Times New Roman" w:cs="Times New Roman"/>
        </w:rPr>
        <w:tab/>
        <w:t xml:space="preserve">The </w:t>
      </w:r>
      <w:r w:rsidR="00803FF6" w:rsidRPr="00F04773">
        <w:rPr>
          <w:rFonts w:ascii="Times New Roman" w:eastAsia="Calibri" w:hAnsi="Times New Roman" w:cs="Times New Roman"/>
        </w:rPr>
        <w:t xml:space="preserve">Total </w:t>
      </w:r>
      <w:r w:rsidRPr="00F04773">
        <w:rPr>
          <w:rFonts w:ascii="Times New Roman" w:eastAsia="Calibri" w:hAnsi="Times New Roman" w:cs="Times New Roman"/>
        </w:rPr>
        <w:t xml:space="preserve">Purchase Price is the full price payable to Seller, including but not limited to all delivery charges, effective for the Term of the Purchase </w:t>
      </w:r>
      <w:r w:rsidR="00992162" w:rsidRPr="00F04773">
        <w:rPr>
          <w:rFonts w:ascii="Times New Roman" w:eastAsia="Calibri" w:hAnsi="Times New Roman" w:cs="Times New Roman"/>
        </w:rPr>
        <w:t>Order</w:t>
      </w:r>
      <w:r w:rsidRPr="00F04773">
        <w:rPr>
          <w:rFonts w:ascii="Times New Roman" w:eastAsia="Calibri" w:hAnsi="Times New Roman" w:cs="Times New Roman"/>
        </w:rPr>
        <w:t xml:space="preserve"> with Payment Terms stated </w:t>
      </w:r>
      <w:r w:rsidR="00992162" w:rsidRPr="00F04773">
        <w:rPr>
          <w:rFonts w:ascii="Times New Roman" w:eastAsia="Calibri" w:hAnsi="Times New Roman" w:cs="Times New Roman"/>
        </w:rPr>
        <w:t>in this Purchase Order</w:t>
      </w:r>
      <w:r w:rsidR="007A5757" w:rsidRPr="00F04773">
        <w:rPr>
          <w:rFonts w:ascii="Times New Roman" w:eastAsia="Calibri" w:hAnsi="Times New Roman" w:cs="Times New Roman"/>
        </w:rPr>
        <w:t xml:space="preserve"> and in Exhibit </w:t>
      </w:r>
      <w:r w:rsidR="00690B72" w:rsidRPr="00F04773">
        <w:rPr>
          <w:rFonts w:ascii="Times New Roman" w:eastAsia="Calibri" w:hAnsi="Times New Roman" w:cs="Times New Roman"/>
        </w:rPr>
        <w:t>E</w:t>
      </w:r>
      <w:r w:rsidRPr="00F04773">
        <w:rPr>
          <w:rFonts w:ascii="Times New Roman" w:eastAsia="Calibri" w:hAnsi="Times New Roman" w:cs="Times New Roman"/>
        </w:rPr>
        <w:t>. The</w:t>
      </w:r>
      <w:r w:rsidR="00803FF6" w:rsidRPr="00F04773">
        <w:rPr>
          <w:rFonts w:ascii="Times New Roman" w:eastAsia="Calibri" w:hAnsi="Times New Roman" w:cs="Times New Roman"/>
        </w:rPr>
        <w:t xml:space="preserve"> Total</w:t>
      </w:r>
      <w:r w:rsidRPr="00F04773">
        <w:rPr>
          <w:rFonts w:ascii="Times New Roman" w:eastAsia="Calibri" w:hAnsi="Times New Roman" w:cs="Times New Roman"/>
        </w:rPr>
        <w:t xml:space="preserve"> Purchase Price may be increased by </w:t>
      </w:r>
      <w:r w:rsidR="0014341F" w:rsidRPr="00F04773">
        <w:rPr>
          <w:rFonts w:ascii="Times New Roman" w:eastAsia="Calibri" w:hAnsi="Times New Roman" w:cs="Times New Roman"/>
        </w:rPr>
        <w:t>Change Order</w:t>
      </w:r>
      <w:r w:rsidRPr="00F04773">
        <w:rPr>
          <w:rFonts w:ascii="Times New Roman" w:eastAsia="Calibri" w:hAnsi="Times New Roman" w:cs="Times New Roman"/>
        </w:rPr>
        <w:t xml:space="preserve"> to account for additional shipping costs </w:t>
      </w:r>
      <w:r w:rsidR="001370E9" w:rsidRPr="00F04773">
        <w:rPr>
          <w:rFonts w:ascii="Times New Roman" w:eastAsia="Calibri" w:hAnsi="Times New Roman" w:cs="Times New Roman"/>
        </w:rPr>
        <w:t xml:space="preserve">actually incurred </w:t>
      </w:r>
      <w:r w:rsidRPr="00F04773">
        <w:rPr>
          <w:rFonts w:ascii="Times New Roman" w:eastAsia="Calibri" w:hAnsi="Times New Roman" w:cs="Times New Roman"/>
        </w:rPr>
        <w:t xml:space="preserve">if at any time the Purchaser changes the physical location for the delivery of the Materials from the site location </w:t>
      </w:r>
      <w:r w:rsidR="001370E9" w:rsidRPr="00F04773">
        <w:rPr>
          <w:rFonts w:ascii="Times New Roman" w:eastAsia="Calibri" w:hAnsi="Times New Roman" w:cs="Times New Roman"/>
        </w:rPr>
        <w:t>designated</w:t>
      </w:r>
      <w:r w:rsidR="00992162" w:rsidRPr="00F04773">
        <w:rPr>
          <w:rFonts w:ascii="Times New Roman" w:eastAsia="Calibri" w:hAnsi="Times New Roman" w:cs="Times New Roman"/>
        </w:rPr>
        <w:t xml:space="preserve"> in th</w:t>
      </w:r>
      <w:r w:rsidR="00803FF6" w:rsidRPr="00F04773">
        <w:rPr>
          <w:rFonts w:ascii="Times New Roman" w:eastAsia="Calibri" w:hAnsi="Times New Roman" w:cs="Times New Roman"/>
        </w:rPr>
        <w:t>is</w:t>
      </w:r>
      <w:r w:rsidR="00992162" w:rsidRPr="00F04773">
        <w:rPr>
          <w:rFonts w:ascii="Times New Roman" w:eastAsia="Calibri" w:hAnsi="Times New Roman" w:cs="Times New Roman"/>
        </w:rPr>
        <w:t xml:space="preserve"> Purchase Order</w:t>
      </w:r>
      <w:r w:rsidRPr="00F04773">
        <w:rPr>
          <w:rFonts w:ascii="Times New Roman" w:eastAsia="Calibri" w:hAnsi="Times New Roman" w:cs="Times New Roman"/>
        </w:rPr>
        <w:t>.</w:t>
      </w:r>
      <w:r w:rsidRPr="00A70B33">
        <w:rPr>
          <w:rFonts w:ascii="Times New Roman" w:eastAsia="Calibri" w:hAnsi="Times New Roman" w:cs="Times New Roman"/>
        </w:rPr>
        <w:t xml:space="preserve"> </w:t>
      </w:r>
    </w:p>
    <w:p w14:paraId="06BE44FE"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4C698828" w14:textId="44BAEC9C"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6.</w:t>
      </w:r>
      <w:r w:rsidRPr="00A70B33">
        <w:rPr>
          <w:rFonts w:ascii="Times New Roman" w:eastAsia="Calibri" w:hAnsi="Times New Roman" w:cs="Times New Roman"/>
        </w:rPr>
        <w:tab/>
      </w:r>
      <w:r w:rsidR="00FF3279">
        <w:rPr>
          <w:rFonts w:ascii="Times New Roman" w:eastAsia="Calibri" w:hAnsi="Times New Roman" w:cs="Times New Roman"/>
        </w:rPr>
        <w:t>A</w:t>
      </w:r>
      <w:r w:rsidRPr="00A70B33">
        <w:rPr>
          <w:rFonts w:ascii="Times New Roman" w:eastAsia="Calibri" w:hAnsi="Times New Roman" w:cs="Times New Roman"/>
        </w:rPr>
        <w:t xml:space="preserve">ll terms and conditions set forth in this Purchase </w:t>
      </w:r>
      <w:r w:rsidR="00992162" w:rsidRPr="00A70B33">
        <w:rPr>
          <w:rFonts w:ascii="Times New Roman" w:eastAsia="Calibri" w:hAnsi="Times New Roman" w:cs="Times New Roman"/>
        </w:rPr>
        <w:t>Order</w:t>
      </w:r>
      <w:r w:rsidRPr="00A70B33">
        <w:rPr>
          <w:rFonts w:ascii="Times New Roman" w:eastAsia="Calibri" w:hAnsi="Times New Roman" w:cs="Times New Roman"/>
        </w:rPr>
        <w:t xml:space="preserve"> shall be incorporated into and form a part of any NTP issued by Purchaser and Sales Order issued by Seller, </w:t>
      </w:r>
      <w:r w:rsidR="009550F0">
        <w:rPr>
          <w:rFonts w:ascii="Times New Roman" w:eastAsia="Calibri" w:hAnsi="Times New Roman" w:cs="Times New Roman"/>
        </w:rPr>
        <w:t>whether stated therein or not</w:t>
      </w:r>
      <w:r w:rsidR="009607B5">
        <w:rPr>
          <w:rFonts w:ascii="Times New Roman" w:eastAsia="Calibri" w:hAnsi="Times New Roman" w:cs="Times New Roman"/>
        </w:rPr>
        <w:t xml:space="preserve">.  Without need for </w:t>
      </w:r>
      <w:r w:rsidR="003F09E7">
        <w:rPr>
          <w:rFonts w:ascii="Times New Roman" w:eastAsia="Calibri" w:hAnsi="Times New Roman" w:cs="Times New Roman"/>
        </w:rPr>
        <w:t>C</w:t>
      </w:r>
      <w:r w:rsidR="00583E3A">
        <w:rPr>
          <w:rFonts w:ascii="Times New Roman" w:eastAsia="Calibri" w:hAnsi="Times New Roman" w:cs="Times New Roman"/>
        </w:rPr>
        <w:t xml:space="preserve">hange </w:t>
      </w:r>
      <w:r w:rsidR="003F09E7">
        <w:rPr>
          <w:rFonts w:ascii="Times New Roman" w:eastAsia="Calibri" w:hAnsi="Times New Roman" w:cs="Times New Roman"/>
        </w:rPr>
        <w:t>O</w:t>
      </w:r>
      <w:r w:rsidR="00583E3A">
        <w:rPr>
          <w:rFonts w:ascii="Times New Roman" w:eastAsia="Calibri" w:hAnsi="Times New Roman" w:cs="Times New Roman"/>
        </w:rPr>
        <w:t>rder,</w:t>
      </w:r>
      <w:r w:rsidRPr="00A70B33">
        <w:rPr>
          <w:rFonts w:ascii="Times New Roman" w:eastAsia="Calibri" w:hAnsi="Times New Roman" w:cs="Times New Roman"/>
        </w:rPr>
        <w:t xml:space="preserve"> both the Purchase </w:t>
      </w:r>
      <w:r w:rsidR="00992162" w:rsidRPr="00A70B33">
        <w:rPr>
          <w:rFonts w:ascii="Times New Roman" w:eastAsia="Calibri" w:hAnsi="Times New Roman" w:cs="Times New Roman"/>
        </w:rPr>
        <w:t>Order</w:t>
      </w:r>
      <w:r w:rsidRPr="00A70B33">
        <w:rPr>
          <w:rFonts w:ascii="Times New Roman" w:eastAsia="Calibri" w:hAnsi="Times New Roman" w:cs="Times New Roman"/>
        </w:rPr>
        <w:t xml:space="preserve"> and Sales Order </w:t>
      </w:r>
      <w:r w:rsidR="00ED4EA9">
        <w:rPr>
          <w:rFonts w:ascii="Times New Roman" w:eastAsia="Calibri" w:hAnsi="Times New Roman" w:cs="Times New Roman"/>
        </w:rPr>
        <w:t xml:space="preserve">shall </w:t>
      </w:r>
      <w:r w:rsidR="00583E3A">
        <w:rPr>
          <w:rFonts w:ascii="Times New Roman" w:eastAsia="Calibri" w:hAnsi="Times New Roman" w:cs="Times New Roman"/>
        </w:rPr>
        <w:t>merge</w:t>
      </w:r>
      <w:r w:rsidR="00947A3A">
        <w:rPr>
          <w:rFonts w:ascii="Times New Roman" w:eastAsia="Calibri" w:hAnsi="Times New Roman" w:cs="Times New Roman"/>
        </w:rPr>
        <w:t xml:space="preserve"> to become the amended </w:t>
      </w:r>
      <w:r w:rsidRPr="00A70B33">
        <w:rPr>
          <w:rFonts w:ascii="Times New Roman" w:eastAsia="Calibri" w:hAnsi="Times New Roman" w:cs="Times New Roman"/>
        </w:rPr>
        <w:t xml:space="preserve">contract between the parties subject to any subsequent </w:t>
      </w:r>
      <w:r w:rsidR="00B11672">
        <w:rPr>
          <w:rFonts w:ascii="Times New Roman" w:eastAsia="Calibri" w:hAnsi="Times New Roman" w:cs="Times New Roman"/>
        </w:rPr>
        <w:t>C</w:t>
      </w:r>
      <w:r w:rsidRPr="00A70B33">
        <w:rPr>
          <w:rFonts w:ascii="Times New Roman" w:eastAsia="Calibri" w:hAnsi="Times New Roman" w:cs="Times New Roman"/>
        </w:rPr>
        <w:t xml:space="preserve">hange </w:t>
      </w:r>
      <w:r w:rsidR="00B11672">
        <w:rPr>
          <w:rFonts w:ascii="Times New Roman" w:eastAsia="Calibri" w:hAnsi="Times New Roman" w:cs="Times New Roman"/>
        </w:rPr>
        <w:t>O</w:t>
      </w:r>
      <w:r w:rsidRPr="00A70B33">
        <w:rPr>
          <w:rFonts w:ascii="Times New Roman" w:eastAsia="Calibri" w:hAnsi="Times New Roman" w:cs="Times New Roman"/>
        </w:rPr>
        <w:t xml:space="preserve">rders.  </w:t>
      </w:r>
    </w:p>
    <w:p w14:paraId="0799561A"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2485B76A" w14:textId="785A36BC" w:rsidR="009575E6"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7.</w:t>
      </w:r>
      <w:r w:rsidRPr="00A70B33">
        <w:rPr>
          <w:rFonts w:ascii="Times New Roman" w:eastAsia="Calibri" w:hAnsi="Times New Roman" w:cs="Times New Roman"/>
        </w:rPr>
        <w:tab/>
        <w:t>RISK OF LOSS</w:t>
      </w:r>
      <w:r w:rsidR="00CC4C24">
        <w:rPr>
          <w:rFonts w:ascii="Times New Roman" w:eastAsia="Calibri" w:hAnsi="Times New Roman" w:cs="Times New Roman"/>
        </w:rPr>
        <w:t xml:space="preserve"> AND INSURANCE</w:t>
      </w:r>
      <w:r w:rsidRPr="00A70B33">
        <w:rPr>
          <w:rFonts w:ascii="Times New Roman" w:eastAsia="Calibri" w:hAnsi="Times New Roman" w:cs="Times New Roman"/>
        </w:rPr>
        <w:t xml:space="preserve">.  </w:t>
      </w:r>
    </w:p>
    <w:p w14:paraId="7982652C" w14:textId="77777777" w:rsidR="00C3536D" w:rsidRDefault="00C3536D"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4DFAF186" w14:textId="292DE5DD" w:rsidR="005652C6" w:rsidRDefault="009575E6" w:rsidP="00C3536D">
      <w:pPr>
        <w:suppressAutoHyphens/>
        <w:autoSpaceDN w:val="0"/>
        <w:spacing w:after="0" w:line="240" w:lineRule="auto"/>
        <w:ind w:left="900" w:hanging="540"/>
        <w:jc w:val="both"/>
        <w:textAlignment w:val="baseline"/>
        <w:rPr>
          <w:rFonts w:ascii="Times New Roman" w:eastAsia="Calibri" w:hAnsi="Times New Roman" w:cs="Times New Roman"/>
        </w:rPr>
      </w:pPr>
      <w:r>
        <w:rPr>
          <w:rFonts w:ascii="Times New Roman" w:eastAsia="Calibri" w:hAnsi="Times New Roman" w:cs="Times New Roman"/>
        </w:rPr>
        <w:t>a.</w:t>
      </w:r>
      <w:r>
        <w:rPr>
          <w:rFonts w:ascii="Times New Roman" w:eastAsia="Calibri" w:hAnsi="Times New Roman" w:cs="Times New Roman"/>
        </w:rPr>
        <w:tab/>
      </w:r>
      <w:r w:rsidRPr="00F04773">
        <w:rPr>
          <w:rFonts w:ascii="Times New Roman" w:eastAsia="Calibri" w:hAnsi="Times New Roman" w:cs="Times New Roman"/>
        </w:rPr>
        <w:t xml:space="preserve">Seller shall bear all risk of loss </w:t>
      </w:r>
      <w:r w:rsidR="00742840" w:rsidRPr="00F04773">
        <w:rPr>
          <w:rFonts w:ascii="Times New Roman" w:eastAsia="Calibri" w:hAnsi="Times New Roman" w:cs="Times New Roman"/>
        </w:rPr>
        <w:t>until completion of Delivery as defined in Article 8</w:t>
      </w:r>
      <w:r w:rsidR="005652C6" w:rsidRPr="00F04773">
        <w:rPr>
          <w:rFonts w:ascii="Times New Roman" w:eastAsia="Calibri" w:hAnsi="Times New Roman" w:cs="Times New Roman"/>
        </w:rPr>
        <w:t>.</w:t>
      </w:r>
    </w:p>
    <w:p w14:paraId="23D0C0AA" w14:textId="77777777" w:rsidR="005652C6" w:rsidRDefault="005652C6" w:rsidP="00C3536D">
      <w:pPr>
        <w:suppressAutoHyphens/>
        <w:autoSpaceDN w:val="0"/>
        <w:spacing w:after="0" w:line="240" w:lineRule="auto"/>
        <w:ind w:left="900" w:hanging="540"/>
        <w:jc w:val="both"/>
        <w:textAlignment w:val="baseline"/>
        <w:rPr>
          <w:rFonts w:ascii="Times New Roman" w:eastAsia="Calibri" w:hAnsi="Times New Roman" w:cs="Times New Roman"/>
        </w:rPr>
      </w:pPr>
    </w:p>
    <w:p w14:paraId="2088E8AE" w14:textId="68AE5A56" w:rsidR="00774FC2" w:rsidRPr="00A70B33" w:rsidRDefault="005652C6" w:rsidP="00C3536D">
      <w:pPr>
        <w:suppressAutoHyphens/>
        <w:autoSpaceDN w:val="0"/>
        <w:spacing w:after="0" w:line="240" w:lineRule="auto"/>
        <w:ind w:left="900" w:hanging="540"/>
        <w:jc w:val="both"/>
        <w:textAlignment w:val="baseline"/>
        <w:rPr>
          <w:rFonts w:ascii="Times New Roman" w:eastAsia="Calibri" w:hAnsi="Times New Roman" w:cs="Times New Roman"/>
        </w:rPr>
      </w:pPr>
      <w:r>
        <w:rPr>
          <w:rFonts w:ascii="Times New Roman" w:eastAsia="Calibri" w:hAnsi="Times New Roman" w:cs="Times New Roman"/>
        </w:rPr>
        <w:t>b.</w:t>
      </w:r>
      <w:r>
        <w:rPr>
          <w:rFonts w:ascii="Times New Roman" w:eastAsia="Calibri" w:hAnsi="Times New Roman" w:cs="Times New Roman"/>
        </w:rPr>
        <w:tab/>
      </w:r>
      <w:r w:rsidR="00A17F2B">
        <w:rPr>
          <w:rFonts w:ascii="Times New Roman" w:eastAsia="Calibri" w:hAnsi="Times New Roman" w:cs="Times New Roman"/>
        </w:rPr>
        <w:t xml:space="preserve">Seller </w:t>
      </w:r>
      <w:r w:rsidR="00774FC2" w:rsidRPr="00A70B33">
        <w:rPr>
          <w:rFonts w:ascii="Times New Roman" w:eastAsia="Calibri" w:hAnsi="Times New Roman" w:cs="Times New Roman"/>
        </w:rPr>
        <w:t xml:space="preserve"> </w:t>
      </w:r>
      <w:r w:rsidR="00A17F2B">
        <w:rPr>
          <w:rFonts w:ascii="Times New Roman" w:eastAsia="Calibri" w:hAnsi="Times New Roman" w:cs="Times New Roman"/>
        </w:rPr>
        <w:t xml:space="preserve">shall include as a part of the </w:t>
      </w:r>
      <w:r w:rsidR="00AB412F">
        <w:rPr>
          <w:rFonts w:ascii="Times New Roman" w:eastAsia="Calibri" w:hAnsi="Times New Roman" w:cs="Times New Roman"/>
        </w:rPr>
        <w:t xml:space="preserve">Delivery Time Stamp Documents a certification of insurance </w:t>
      </w:r>
      <w:r w:rsidR="0056031A">
        <w:rPr>
          <w:rFonts w:ascii="Times New Roman" w:eastAsia="Calibri" w:hAnsi="Times New Roman" w:cs="Times New Roman"/>
        </w:rPr>
        <w:t xml:space="preserve">coverages as specified in Exhibit </w:t>
      </w:r>
      <w:r w:rsidR="008E614A">
        <w:rPr>
          <w:rFonts w:ascii="Times New Roman" w:eastAsia="Calibri" w:hAnsi="Times New Roman" w:cs="Times New Roman"/>
        </w:rPr>
        <w:t xml:space="preserve">F.  </w:t>
      </w:r>
    </w:p>
    <w:p w14:paraId="3F532EC2" w14:textId="77777777"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p>
    <w:p w14:paraId="75359041" w14:textId="78027DA3" w:rsidR="00774FC2" w:rsidRPr="00A70B33" w:rsidRDefault="00774FC2" w:rsidP="00774FC2">
      <w:pPr>
        <w:suppressAutoHyphens/>
        <w:autoSpaceDN w:val="0"/>
        <w:spacing w:after="0" w:line="240" w:lineRule="auto"/>
        <w:ind w:left="360" w:hanging="360"/>
        <w:jc w:val="both"/>
        <w:textAlignment w:val="baseline"/>
        <w:rPr>
          <w:rFonts w:ascii="Times New Roman" w:eastAsia="Calibri" w:hAnsi="Times New Roman" w:cs="Times New Roman"/>
        </w:rPr>
      </w:pPr>
      <w:r w:rsidRPr="00A70B33">
        <w:rPr>
          <w:rFonts w:ascii="Times New Roman" w:eastAsia="Calibri" w:hAnsi="Times New Roman" w:cs="Times New Roman"/>
        </w:rPr>
        <w:t>8.</w:t>
      </w:r>
      <w:r w:rsidRPr="00A70B33">
        <w:rPr>
          <w:rFonts w:ascii="Times New Roman" w:eastAsia="Calibri" w:hAnsi="Times New Roman" w:cs="Times New Roman"/>
        </w:rPr>
        <w:tab/>
        <w:t xml:space="preserve">PROMPTNESS AND DELIVERY.  The </w:t>
      </w:r>
      <w:r w:rsidR="00803FF6" w:rsidRPr="00E16FEE">
        <w:rPr>
          <w:rFonts w:ascii="Times New Roman" w:eastAsia="Calibri" w:hAnsi="Times New Roman" w:cs="Times New Roman"/>
        </w:rPr>
        <w:t>M</w:t>
      </w:r>
      <w:r w:rsidRPr="00E16FEE">
        <w:rPr>
          <w:rFonts w:ascii="Times New Roman" w:eastAsia="Calibri" w:hAnsi="Times New Roman" w:cs="Times New Roman"/>
        </w:rPr>
        <w:t>aterials</w:t>
      </w:r>
      <w:r w:rsidRPr="00A70B33">
        <w:rPr>
          <w:rFonts w:ascii="Times New Roman" w:eastAsia="Calibri" w:hAnsi="Times New Roman" w:cs="Times New Roman"/>
        </w:rPr>
        <w:t xml:space="preserve"> will be delivered in accordance with the Delivery Window date and location specified in </w:t>
      </w:r>
      <w:r w:rsidRPr="00E16FEE">
        <w:rPr>
          <w:rFonts w:ascii="Times New Roman" w:eastAsia="Calibri" w:hAnsi="Times New Roman" w:cs="Times New Roman"/>
        </w:rPr>
        <w:t xml:space="preserve">the Sales </w:t>
      </w:r>
      <w:r w:rsidRPr="00A70B33">
        <w:rPr>
          <w:rFonts w:ascii="Times New Roman" w:eastAsia="Calibri" w:hAnsi="Times New Roman" w:cs="Times New Roman"/>
        </w:rPr>
        <w:t>Order</w:t>
      </w:r>
      <w:r w:rsidR="00F668B4">
        <w:rPr>
          <w:rFonts w:ascii="Times New Roman" w:eastAsia="Calibri" w:hAnsi="Times New Roman" w:cs="Times New Roman"/>
        </w:rPr>
        <w:t xml:space="preserve"> (“</w:t>
      </w:r>
      <w:r w:rsidR="00F668B4" w:rsidRPr="00FA3635">
        <w:rPr>
          <w:rFonts w:ascii="Times New Roman" w:eastAsia="Calibri" w:hAnsi="Times New Roman" w:cs="Times New Roman"/>
          <w:b/>
          <w:bCs/>
        </w:rPr>
        <w:t>Delivery</w:t>
      </w:r>
      <w:r w:rsidR="00F668B4">
        <w:rPr>
          <w:rFonts w:ascii="Times New Roman" w:eastAsia="Calibri" w:hAnsi="Times New Roman" w:cs="Times New Roman"/>
        </w:rPr>
        <w:t>”)</w:t>
      </w:r>
      <w:r w:rsidR="00D83BD4">
        <w:rPr>
          <w:rFonts w:ascii="Times New Roman" w:eastAsia="Calibri" w:hAnsi="Times New Roman" w:cs="Times New Roman"/>
        </w:rPr>
        <w:t xml:space="preserve"> and in compliance with the Work Warranty</w:t>
      </w:r>
      <w:r w:rsidRPr="00A70B33">
        <w:rPr>
          <w:rFonts w:ascii="Times New Roman" w:eastAsia="Calibri" w:hAnsi="Times New Roman" w:cs="Times New Roman"/>
        </w:rPr>
        <w:t xml:space="preserve">.  </w:t>
      </w:r>
      <w:r w:rsidR="00020D9E">
        <w:rPr>
          <w:rFonts w:ascii="Times New Roman" w:eastAsia="Calibri" w:hAnsi="Times New Roman" w:cs="Times New Roman"/>
        </w:rPr>
        <w:t xml:space="preserve">Completion of Delivery means completion of all Delivery requirements set forth in this Purchase Order and </w:t>
      </w:r>
      <w:r w:rsidR="00270E8C">
        <w:rPr>
          <w:rFonts w:ascii="Times New Roman" w:eastAsia="Calibri" w:hAnsi="Times New Roman" w:cs="Times New Roman"/>
        </w:rPr>
        <w:t xml:space="preserve">provision to Purchaser of a complete Operations and Maintenance Manual for all Materials.  </w:t>
      </w:r>
      <w:r w:rsidRPr="00A70B33">
        <w:rPr>
          <w:rFonts w:ascii="Times New Roman" w:eastAsia="Calibri" w:hAnsi="Times New Roman" w:cs="Times New Roman"/>
        </w:rPr>
        <w:t>Purchaser may from time to time</w:t>
      </w:r>
      <w:r w:rsidR="000B6554">
        <w:rPr>
          <w:rFonts w:ascii="Times New Roman" w:eastAsia="Calibri" w:hAnsi="Times New Roman" w:cs="Times New Roman"/>
        </w:rPr>
        <w:t xml:space="preserve"> and in its sole discretion</w:t>
      </w:r>
      <w:r w:rsidRPr="00A70B33">
        <w:rPr>
          <w:rFonts w:ascii="Times New Roman" w:eastAsia="Calibri" w:hAnsi="Times New Roman" w:cs="Times New Roman"/>
        </w:rPr>
        <w:t xml:space="preserve"> change, in writing, </w:t>
      </w:r>
      <w:r w:rsidR="00BC194A">
        <w:rPr>
          <w:rFonts w:ascii="Times New Roman" w:eastAsia="Calibri" w:hAnsi="Times New Roman" w:cs="Times New Roman"/>
        </w:rPr>
        <w:t>D</w:t>
      </w:r>
      <w:r w:rsidRPr="00A70B33">
        <w:rPr>
          <w:rFonts w:ascii="Times New Roman" w:eastAsia="Calibri" w:hAnsi="Times New Roman" w:cs="Times New Roman"/>
        </w:rPr>
        <w:t>elivery instructions or direct that shipments be temporarily suspended with such changes becoming binding upon Seller</w:t>
      </w:r>
      <w:r w:rsidR="005479A1">
        <w:rPr>
          <w:rFonts w:ascii="Times New Roman" w:eastAsia="Calibri" w:hAnsi="Times New Roman" w:cs="Times New Roman"/>
        </w:rPr>
        <w:t xml:space="preserve"> immediately upon receipt </w:t>
      </w:r>
      <w:r w:rsidR="00B86E25">
        <w:rPr>
          <w:rFonts w:ascii="Times New Roman" w:eastAsia="Calibri" w:hAnsi="Times New Roman" w:cs="Times New Roman"/>
        </w:rPr>
        <w:t xml:space="preserve">by Seller </w:t>
      </w:r>
      <w:r w:rsidR="005479A1">
        <w:rPr>
          <w:rFonts w:ascii="Times New Roman" w:eastAsia="Calibri" w:hAnsi="Times New Roman" w:cs="Times New Roman"/>
        </w:rPr>
        <w:t xml:space="preserve">of the </w:t>
      </w:r>
      <w:r w:rsidR="00A12217">
        <w:rPr>
          <w:rFonts w:ascii="Times New Roman" w:eastAsia="Calibri" w:hAnsi="Times New Roman" w:cs="Times New Roman"/>
        </w:rPr>
        <w:t>changed instructions or suspension notice</w:t>
      </w:r>
      <w:r w:rsidRPr="00A70B33">
        <w:rPr>
          <w:rFonts w:ascii="Times New Roman" w:eastAsia="Calibri" w:hAnsi="Times New Roman" w:cs="Times New Roman"/>
        </w:rPr>
        <w:t xml:space="preserve">. Seller shall make no commitments for </w:t>
      </w:r>
      <w:r w:rsidR="001F3364">
        <w:rPr>
          <w:rFonts w:ascii="Times New Roman" w:eastAsia="Calibri" w:hAnsi="Times New Roman" w:cs="Times New Roman"/>
        </w:rPr>
        <w:t>goods or supplies</w:t>
      </w:r>
      <w:r w:rsidRPr="00A70B33">
        <w:rPr>
          <w:rFonts w:ascii="Times New Roman" w:eastAsia="Calibri" w:hAnsi="Times New Roman" w:cs="Times New Roman"/>
        </w:rPr>
        <w:t xml:space="preserve"> or </w:t>
      </w:r>
      <w:r w:rsidR="001F3364">
        <w:rPr>
          <w:rFonts w:ascii="Times New Roman" w:eastAsia="Calibri" w:hAnsi="Times New Roman" w:cs="Times New Roman"/>
        </w:rPr>
        <w:t xml:space="preserve">for </w:t>
      </w:r>
      <w:r w:rsidRPr="00A70B33">
        <w:rPr>
          <w:rFonts w:ascii="Times New Roman" w:eastAsia="Calibri" w:hAnsi="Times New Roman" w:cs="Times New Roman"/>
        </w:rPr>
        <w:t xml:space="preserve">production arrangements in excess of the amount necessary to comply with the Purchaser’s </w:t>
      </w:r>
      <w:r w:rsidR="00BC194A">
        <w:rPr>
          <w:rFonts w:ascii="Times New Roman" w:eastAsia="Calibri" w:hAnsi="Times New Roman" w:cs="Times New Roman"/>
        </w:rPr>
        <w:t>D</w:t>
      </w:r>
      <w:r w:rsidRPr="00A70B33">
        <w:rPr>
          <w:rFonts w:ascii="Times New Roman" w:eastAsia="Calibri" w:hAnsi="Times New Roman" w:cs="Times New Roman"/>
        </w:rPr>
        <w:t xml:space="preserve">elivery instructions. </w:t>
      </w:r>
      <w:r w:rsidR="00737B3C">
        <w:rPr>
          <w:rFonts w:ascii="Times New Roman" w:eastAsia="Calibri" w:hAnsi="Times New Roman" w:cs="Times New Roman"/>
        </w:rPr>
        <w:t>A</w:t>
      </w:r>
      <w:r w:rsidRPr="00A70B33">
        <w:rPr>
          <w:rFonts w:ascii="Times New Roman" w:eastAsia="Calibri" w:hAnsi="Times New Roman" w:cs="Times New Roman"/>
        </w:rPr>
        <w:t xml:space="preserve">ny </w:t>
      </w:r>
      <w:r w:rsidR="00737B3C">
        <w:rPr>
          <w:rFonts w:ascii="Times New Roman" w:eastAsia="Calibri" w:hAnsi="Times New Roman" w:cs="Times New Roman"/>
        </w:rPr>
        <w:t xml:space="preserve">additional </w:t>
      </w:r>
      <w:r w:rsidRPr="00A70B33">
        <w:rPr>
          <w:rFonts w:ascii="Times New Roman" w:eastAsia="Calibri" w:hAnsi="Times New Roman" w:cs="Times New Roman"/>
        </w:rPr>
        <w:t xml:space="preserve">costs </w:t>
      </w:r>
      <w:r w:rsidR="00737B3C">
        <w:rPr>
          <w:rFonts w:ascii="Times New Roman" w:eastAsia="Calibri" w:hAnsi="Times New Roman" w:cs="Times New Roman"/>
        </w:rPr>
        <w:t xml:space="preserve">actually </w:t>
      </w:r>
      <w:r w:rsidRPr="00A70B33">
        <w:rPr>
          <w:rFonts w:ascii="Times New Roman" w:eastAsia="Calibri" w:hAnsi="Times New Roman" w:cs="Times New Roman"/>
        </w:rPr>
        <w:t xml:space="preserve">incurred by Seller for </w:t>
      </w:r>
      <w:r w:rsidR="001D27E8">
        <w:rPr>
          <w:rFonts w:ascii="Times New Roman" w:eastAsia="Calibri" w:hAnsi="Times New Roman" w:cs="Times New Roman"/>
        </w:rPr>
        <w:t>D</w:t>
      </w:r>
      <w:r w:rsidRPr="00A70B33">
        <w:rPr>
          <w:rFonts w:ascii="Times New Roman" w:eastAsia="Calibri" w:hAnsi="Times New Roman" w:cs="Times New Roman"/>
        </w:rPr>
        <w:t>elivery changes shall be paid by Purchaser</w:t>
      </w:r>
      <w:r w:rsidR="0092589A">
        <w:rPr>
          <w:rFonts w:ascii="Times New Roman" w:eastAsia="Calibri" w:hAnsi="Times New Roman" w:cs="Times New Roman"/>
        </w:rPr>
        <w:t xml:space="preserve"> and </w:t>
      </w:r>
      <w:r w:rsidR="001B626E">
        <w:rPr>
          <w:rFonts w:ascii="Times New Roman" w:eastAsia="Calibri" w:hAnsi="Times New Roman" w:cs="Times New Roman"/>
        </w:rPr>
        <w:t xml:space="preserve">Seller shall be entitled to an equitable extension of the Delivery Window for </w:t>
      </w:r>
      <w:r w:rsidR="00402110">
        <w:rPr>
          <w:rFonts w:ascii="Times New Roman" w:eastAsia="Calibri" w:hAnsi="Times New Roman" w:cs="Times New Roman"/>
        </w:rPr>
        <w:t xml:space="preserve">delay </w:t>
      </w:r>
      <w:r w:rsidR="00402110">
        <w:rPr>
          <w:rFonts w:ascii="Times New Roman" w:eastAsia="Calibri" w:hAnsi="Times New Roman" w:cs="Times New Roman"/>
        </w:rPr>
        <w:lastRenderedPageBreak/>
        <w:t xml:space="preserve">actually and solely caused by the </w:t>
      </w:r>
      <w:r w:rsidR="00C80042">
        <w:rPr>
          <w:rFonts w:ascii="Times New Roman" w:eastAsia="Calibri" w:hAnsi="Times New Roman" w:cs="Times New Roman"/>
        </w:rPr>
        <w:t>D</w:t>
      </w:r>
      <w:r w:rsidR="00402110">
        <w:rPr>
          <w:rFonts w:ascii="Times New Roman" w:eastAsia="Calibri" w:hAnsi="Times New Roman" w:cs="Times New Roman"/>
        </w:rPr>
        <w:t xml:space="preserve">elivery changes.  </w:t>
      </w:r>
      <w:r w:rsidR="0077215B">
        <w:rPr>
          <w:rFonts w:ascii="Times New Roman" w:eastAsia="Calibri" w:hAnsi="Times New Roman" w:cs="Times New Roman"/>
        </w:rPr>
        <w:t xml:space="preserve"> </w:t>
      </w:r>
      <w:r w:rsidRPr="00E16FEE">
        <w:rPr>
          <w:rFonts w:ascii="Times New Roman" w:eastAsia="Calibri" w:hAnsi="Times New Roman" w:cs="Times New Roman"/>
        </w:rPr>
        <w:t xml:space="preserve">If </w:t>
      </w:r>
      <w:r w:rsidR="0077215B">
        <w:rPr>
          <w:rFonts w:ascii="Times New Roman" w:eastAsia="Calibri" w:hAnsi="Times New Roman" w:cs="Times New Roman"/>
        </w:rPr>
        <w:t>the D</w:t>
      </w:r>
      <w:r w:rsidRPr="00E16FEE">
        <w:rPr>
          <w:rFonts w:ascii="Times New Roman" w:eastAsia="Calibri" w:hAnsi="Times New Roman" w:cs="Times New Roman"/>
        </w:rPr>
        <w:t xml:space="preserve">elivery </w:t>
      </w:r>
      <w:r w:rsidR="0077215B">
        <w:rPr>
          <w:rFonts w:ascii="Times New Roman" w:eastAsia="Calibri" w:hAnsi="Times New Roman" w:cs="Times New Roman"/>
        </w:rPr>
        <w:t>W</w:t>
      </w:r>
      <w:r w:rsidRPr="00E16FEE">
        <w:rPr>
          <w:rFonts w:ascii="Times New Roman" w:eastAsia="Calibri" w:hAnsi="Times New Roman" w:cs="Times New Roman"/>
        </w:rPr>
        <w:t>indow</w:t>
      </w:r>
      <w:r w:rsidRPr="00A70B33">
        <w:rPr>
          <w:rFonts w:ascii="Times New Roman" w:eastAsia="Calibri" w:hAnsi="Times New Roman" w:cs="Times New Roman"/>
        </w:rPr>
        <w:t xml:space="preserve"> is delayed </w:t>
      </w:r>
      <w:r w:rsidR="0077215B">
        <w:rPr>
          <w:rFonts w:ascii="Times New Roman" w:eastAsia="Calibri" w:hAnsi="Times New Roman" w:cs="Times New Roman"/>
        </w:rPr>
        <w:t>more than</w:t>
      </w:r>
      <w:r w:rsidRPr="00A70B33">
        <w:rPr>
          <w:rFonts w:ascii="Times New Roman" w:eastAsia="Calibri" w:hAnsi="Times New Roman" w:cs="Times New Roman"/>
        </w:rPr>
        <w:t xml:space="preserve"> </w:t>
      </w:r>
      <w:r w:rsidR="0077215B">
        <w:rPr>
          <w:rFonts w:ascii="Times New Roman" w:eastAsia="Calibri" w:hAnsi="Times New Roman" w:cs="Times New Roman"/>
        </w:rPr>
        <w:t>three (</w:t>
      </w:r>
      <w:r w:rsidRPr="00E16FEE">
        <w:rPr>
          <w:rFonts w:ascii="Times New Roman" w:eastAsia="Calibri" w:hAnsi="Times New Roman" w:cs="Times New Roman"/>
        </w:rPr>
        <w:t>3</w:t>
      </w:r>
      <w:r w:rsidR="0077215B">
        <w:rPr>
          <w:rFonts w:ascii="Times New Roman" w:eastAsia="Calibri" w:hAnsi="Times New Roman" w:cs="Times New Roman"/>
        </w:rPr>
        <w:t>)</w:t>
      </w:r>
      <w:r w:rsidRPr="00A70B33">
        <w:rPr>
          <w:rFonts w:ascii="Times New Roman" w:eastAsia="Calibri" w:hAnsi="Times New Roman" w:cs="Times New Roman"/>
        </w:rPr>
        <w:t xml:space="preserve"> weeks from original </w:t>
      </w:r>
      <w:r w:rsidR="00F35E98">
        <w:rPr>
          <w:rFonts w:ascii="Times New Roman" w:eastAsia="Calibri" w:hAnsi="Times New Roman" w:cs="Times New Roman"/>
        </w:rPr>
        <w:t>D</w:t>
      </w:r>
      <w:r w:rsidRPr="00A70B33">
        <w:rPr>
          <w:rFonts w:ascii="Times New Roman" w:eastAsia="Calibri" w:hAnsi="Times New Roman" w:cs="Times New Roman"/>
        </w:rPr>
        <w:t xml:space="preserve">elivery </w:t>
      </w:r>
      <w:r w:rsidR="00F35E98">
        <w:rPr>
          <w:rFonts w:ascii="Times New Roman" w:eastAsia="Calibri" w:hAnsi="Times New Roman" w:cs="Times New Roman"/>
        </w:rPr>
        <w:t>W</w:t>
      </w:r>
      <w:r w:rsidRPr="00A70B33">
        <w:rPr>
          <w:rFonts w:ascii="Times New Roman" w:eastAsia="Calibri" w:hAnsi="Times New Roman" w:cs="Times New Roman"/>
        </w:rPr>
        <w:t>indow, then Purchaser shall provide an alternate location to deliver Materials.</w:t>
      </w:r>
    </w:p>
    <w:p w14:paraId="22EC0E44" w14:textId="77777777" w:rsidR="00774FC2" w:rsidRPr="00A70B33" w:rsidRDefault="00774FC2" w:rsidP="00774FC2">
      <w:pPr>
        <w:suppressAutoHyphens/>
        <w:autoSpaceDN w:val="0"/>
        <w:spacing w:after="0" w:line="240" w:lineRule="auto"/>
        <w:jc w:val="both"/>
        <w:textAlignment w:val="baseline"/>
        <w:rPr>
          <w:rFonts w:ascii="Times New Roman" w:eastAsia="Calibri" w:hAnsi="Times New Roman" w:cs="Times New Roman"/>
        </w:rPr>
      </w:pPr>
    </w:p>
    <w:p w14:paraId="54EC1BE5" w14:textId="53313AA2"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t xml:space="preserve">MODIFICATIONS.  The terms, instructions and conditions in the Purchase </w:t>
      </w:r>
      <w:r w:rsidR="005A56A5">
        <w:rPr>
          <w:rFonts w:ascii="Times New Roman" w:eastAsia="Calibri" w:hAnsi="Times New Roman" w:cs="Times New Roman"/>
        </w:rPr>
        <w:t>Order</w:t>
      </w:r>
      <w:r w:rsidR="005A56A5" w:rsidRPr="00A70B33">
        <w:rPr>
          <w:rFonts w:ascii="Times New Roman" w:eastAsia="Calibri" w:hAnsi="Times New Roman" w:cs="Times New Roman"/>
        </w:rPr>
        <w:t xml:space="preserve"> </w:t>
      </w:r>
      <w:r w:rsidRPr="00A70B33">
        <w:rPr>
          <w:rFonts w:ascii="Times New Roman" w:eastAsia="Calibri" w:hAnsi="Times New Roman" w:cs="Times New Roman"/>
        </w:rPr>
        <w:t xml:space="preserve">and Sales Order (and any attachments hereto or thereto signed by both the </w:t>
      </w:r>
      <w:r w:rsidR="005A2662">
        <w:rPr>
          <w:rFonts w:ascii="Times New Roman" w:eastAsia="Calibri" w:hAnsi="Times New Roman" w:cs="Times New Roman"/>
        </w:rPr>
        <w:t>P</w:t>
      </w:r>
      <w:r w:rsidRPr="00A70B33">
        <w:rPr>
          <w:rFonts w:ascii="Times New Roman" w:eastAsia="Calibri" w:hAnsi="Times New Roman" w:cs="Times New Roman"/>
        </w:rPr>
        <w:t xml:space="preserve">arties) constitute the entire agreement between the </w:t>
      </w:r>
      <w:r w:rsidR="00C20BA9">
        <w:rPr>
          <w:rFonts w:ascii="Times New Roman" w:eastAsia="Calibri" w:hAnsi="Times New Roman" w:cs="Times New Roman"/>
        </w:rPr>
        <w:t>P</w:t>
      </w:r>
      <w:r w:rsidRPr="00A70B33">
        <w:rPr>
          <w:rFonts w:ascii="Times New Roman" w:eastAsia="Calibri" w:hAnsi="Times New Roman" w:cs="Times New Roman"/>
        </w:rPr>
        <w:t xml:space="preserve">arties hereto and any modification thereof to be valid must be in a written Change Order signed by the Purchaser’s and Seller’s authorized representative.  The receipt by Purchaser of any quotation, form, sales confirmation or other document or instrument from Seller shall not, in the absence of a written acknowledgement by Purchaser expressly agreeing to same, have the effect of changing in any manner or adding to the terms and conditions of the </w:t>
      </w:r>
      <w:r w:rsidRPr="00E16FEE">
        <w:rPr>
          <w:rFonts w:ascii="Times New Roman" w:eastAsia="Calibri" w:hAnsi="Times New Roman" w:cs="Times New Roman"/>
        </w:rPr>
        <w:t xml:space="preserve">Purchase </w:t>
      </w:r>
      <w:r w:rsidR="00803FF6" w:rsidRPr="00E16FEE">
        <w:rPr>
          <w:rFonts w:ascii="Times New Roman" w:eastAsia="Calibri" w:hAnsi="Times New Roman" w:cs="Times New Roman"/>
        </w:rPr>
        <w:t>Order</w:t>
      </w:r>
      <w:r w:rsidR="00803FF6" w:rsidRPr="00A70B33">
        <w:rPr>
          <w:rFonts w:ascii="Times New Roman" w:eastAsia="Calibri" w:hAnsi="Times New Roman" w:cs="Times New Roman"/>
        </w:rPr>
        <w:t xml:space="preserve"> </w:t>
      </w:r>
      <w:r w:rsidRPr="00A70B33">
        <w:rPr>
          <w:rFonts w:ascii="Times New Roman" w:eastAsia="Calibri" w:hAnsi="Times New Roman" w:cs="Times New Roman"/>
        </w:rPr>
        <w:t>or Sales Order.</w:t>
      </w:r>
    </w:p>
    <w:p w14:paraId="00F70E31" w14:textId="77777777" w:rsidR="00774FC2" w:rsidRPr="00A70B33" w:rsidRDefault="00774FC2" w:rsidP="00774FC2">
      <w:pPr>
        <w:suppressAutoHyphens/>
        <w:autoSpaceDN w:val="0"/>
        <w:spacing w:after="0" w:line="240" w:lineRule="auto"/>
        <w:ind w:left="360"/>
        <w:jc w:val="both"/>
        <w:textAlignment w:val="baseline"/>
        <w:rPr>
          <w:rFonts w:ascii="Times New Roman" w:eastAsia="Calibri" w:hAnsi="Times New Roman" w:cs="Times New Roman"/>
        </w:rPr>
      </w:pPr>
    </w:p>
    <w:p w14:paraId="20E813CB" w14:textId="48533419"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t xml:space="preserve">TAXES.  Purchaser shall provide Seller all tax exemption documentation required by Seller and Seller shall charge Purchaser sales tax unless Purchaser provides Seller with evidence of tax exemption </w:t>
      </w:r>
      <w:r w:rsidR="00CB29DD">
        <w:rPr>
          <w:rFonts w:ascii="Times New Roman" w:eastAsia="Calibri" w:hAnsi="Times New Roman" w:cs="Times New Roman"/>
        </w:rPr>
        <w:t xml:space="preserve">applicable </w:t>
      </w:r>
      <w:r w:rsidRPr="00A70B33">
        <w:rPr>
          <w:rFonts w:ascii="Times New Roman" w:eastAsia="Calibri" w:hAnsi="Times New Roman" w:cs="Times New Roman"/>
        </w:rPr>
        <w:t xml:space="preserve">to the relevant </w:t>
      </w:r>
      <w:r w:rsidR="00BC51CE">
        <w:rPr>
          <w:rFonts w:ascii="Times New Roman" w:eastAsia="Calibri" w:hAnsi="Times New Roman" w:cs="Times New Roman"/>
        </w:rPr>
        <w:t>g</w:t>
      </w:r>
      <w:r w:rsidRPr="00A70B33">
        <w:rPr>
          <w:rFonts w:ascii="Times New Roman" w:eastAsia="Calibri" w:hAnsi="Times New Roman" w:cs="Times New Roman"/>
        </w:rPr>
        <w:t xml:space="preserve">overnmental </w:t>
      </w:r>
      <w:r w:rsidR="00BC51CE">
        <w:rPr>
          <w:rFonts w:ascii="Times New Roman" w:eastAsia="Calibri" w:hAnsi="Times New Roman" w:cs="Times New Roman"/>
        </w:rPr>
        <w:t>a</w:t>
      </w:r>
      <w:r w:rsidRPr="00A70B33">
        <w:rPr>
          <w:rFonts w:ascii="Times New Roman" w:eastAsia="Calibri" w:hAnsi="Times New Roman" w:cs="Times New Roman"/>
        </w:rPr>
        <w:t>uthority</w:t>
      </w:r>
      <w:r w:rsidR="003A42B6">
        <w:rPr>
          <w:rFonts w:ascii="Times New Roman" w:eastAsia="Calibri" w:hAnsi="Times New Roman" w:cs="Times New Roman"/>
        </w:rPr>
        <w:t xml:space="preserve"> to which the sales tax otherwise would be payable</w:t>
      </w:r>
      <w:r w:rsidR="00776054">
        <w:rPr>
          <w:rFonts w:ascii="Times New Roman" w:eastAsia="Calibri" w:hAnsi="Times New Roman" w:cs="Times New Roman"/>
        </w:rPr>
        <w:t>.  Purchaser agrees to provide to Seller such documentation as Seller may reasonably require</w:t>
      </w:r>
      <w:r w:rsidRPr="00A70B33">
        <w:rPr>
          <w:rFonts w:ascii="Times New Roman" w:eastAsia="Calibri" w:hAnsi="Times New Roman" w:cs="Times New Roman"/>
        </w:rPr>
        <w:t xml:space="preserve"> </w:t>
      </w:r>
      <w:r w:rsidR="00E54F35">
        <w:rPr>
          <w:rFonts w:ascii="Times New Roman" w:eastAsia="Calibri" w:hAnsi="Times New Roman" w:cs="Times New Roman"/>
        </w:rPr>
        <w:t>to confirm such tax exemption</w:t>
      </w:r>
      <w:r w:rsidRPr="00A70B33">
        <w:rPr>
          <w:rFonts w:ascii="Times New Roman" w:eastAsia="Calibri" w:hAnsi="Times New Roman" w:cs="Times New Roman"/>
        </w:rPr>
        <w:t xml:space="preserve">. </w:t>
      </w:r>
    </w:p>
    <w:p w14:paraId="024C09C0" w14:textId="77777777" w:rsidR="00774FC2" w:rsidRPr="00A70B33" w:rsidRDefault="00774FC2" w:rsidP="00774FC2">
      <w:pPr>
        <w:suppressAutoHyphens/>
        <w:autoSpaceDN w:val="0"/>
        <w:spacing w:after="0" w:line="240" w:lineRule="auto"/>
        <w:ind w:left="360"/>
        <w:textAlignment w:val="baseline"/>
        <w:rPr>
          <w:rFonts w:ascii="Times New Roman" w:eastAsia="Calibri" w:hAnsi="Times New Roman" w:cs="Times New Roman"/>
        </w:rPr>
      </w:pPr>
    </w:p>
    <w:p w14:paraId="3A1EAFCD" w14:textId="3B0286BD"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t>PURCHASER’S INDEMNITY.  Without limitation of any other right or remedy available to Purchaser, Seller shall protect, defend, indemnify and hold Purchaser harmless from and against any and all claims, losses, damages, liabilities, fines, penalties, costs and expenses (including but not limited to attorneys’ fees) directly or indirectly arising out of or resulting from</w:t>
      </w:r>
      <w:r w:rsidR="00E12E20">
        <w:rPr>
          <w:rFonts w:ascii="Times New Roman" w:eastAsia="Calibri" w:hAnsi="Times New Roman" w:cs="Times New Roman"/>
        </w:rPr>
        <w:t xml:space="preserve"> :</w:t>
      </w:r>
      <w:r w:rsidRPr="00A70B33">
        <w:rPr>
          <w:rFonts w:ascii="Times New Roman" w:eastAsia="Calibri" w:hAnsi="Times New Roman" w:cs="Times New Roman"/>
        </w:rPr>
        <w:t xml:space="preserve"> (i) Seller’s refusal or failure to perform or defective performance, or otherwise to observe any of Seller’s agreements, undertakings warranties or obligations </w:t>
      </w:r>
      <w:r w:rsidRPr="00F04773">
        <w:rPr>
          <w:rFonts w:ascii="Times New Roman" w:eastAsia="Calibri" w:hAnsi="Times New Roman" w:cs="Times New Roman"/>
        </w:rPr>
        <w:t xml:space="preserve">under this Agreement, except to the extent limited by the liquidated damages provisions of Article 16 </w:t>
      </w:r>
      <w:r w:rsidR="00D94CFD" w:rsidRPr="00F04773">
        <w:rPr>
          <w:rFonts w:ascii="Times New Roman" w:eastAsia="Calibri" w:hAnsi="Times New Roman" w:cs="Times New Roman"/>
        </w:rPr>
        <w:t xml:space="preserve">and 17 </w:t>
      </w:r>
      <w:r w:rsidRPr="00F04773">
        <w:rPr>
          <w:rFonts w:ascii="Times New Roman" w:eastAsia="Calibri" w:hAnsi="Times New Roman" w:cs="Times New Roman"/>
        </w:rPr>
        <w:t>below, and (ii) any actual or alleged injury or death to any person or any physical damage to any property in any manner arising out of or incident to or claimed to arise</w:t>
      </w:r>
      <w:r w:rsidRPr="00A70B33">
        <w:rPr>
          <w:rFonts w:ascii="Times New Roman" w:eastAsia="Calibri" w:hAnsi="Times New Roman" w:cs="Times New Roman"/>
        </w:rPr>
        <w:t xml:space="preserve"> out of misconduct of Seller resulting from its activities under  this Purchase </w:t>
      </w:r>
      <w:r w:rsidR="00803FF6" w:rsidRPr="00E16FEE">
        <w:rPr>
          <w:rFonts w:ascii="Times New Roman" w:eastAsia="Calibri" w:hAnsi="Times New Roman" w:cs="Times New Roman"/>
        </w:rPr>
        <w:t>Order</w:t>
      </w:r>
      <w:r w:rsidRPr="00E16FEE">
        <w:rPr>
          <w:rFonts w:ascii="Times New Roman" w:eastAsia="Calibri" w:hAnsi="Times New Roman" w:cs="Times New Roman"/>
        </w:rPr>
        <w:t>.</w:t>
      </w:r>
      <w:r w:rsidRPr="00A70B33">
        <w:rPr>
          <w:rFonts w:ascii="Times New Roman" w:eastAsia="Calibri" w:hAnsi="Times New Roman" w:cs="Times New Roman"/>
        </w:rPr>
        <w:t xml:space="preserve">  Seller and Purchaser acknowledge that ten </w:t>
      </w:r>
      <w:r w:rsidR="005A56A5">
        <w:rPr>
          <w:rFonts w:ascii="Times New Roman" w:eastAsia="Calibri" w:hAnsi="Times New Roman" w:cs="Times New Roman"/>
        </w:rPr>
        <w:t>D</w:t>
      </w:r>
      <w:r w:rsidRPr="00A70B33">
        <w:rPr>
          <w:rFonts w:ascii="Times New Roman" w:eastAsia="Calibri" w:hAnsi="Times New Roman" w:cs="Times New Roman"/>
        </w:rPr>
        <w:t>ollars</w:t>
      </w:r>
      <w:r w:rsidR="000661CC">
        <w:rPr>
          <w:rFonts w:ascii="Times New Roman" w:eastAsia="Calibri" w:hAnsi="Times New Roman" w:cs="Times New Roman"/>
        </w:rPr>
        <w:t xml:space="preserve"> ($10)</w:t>
      </w:r>
      <w:r w:rsidRPr="00A70B33">
        <w:rPr>
          <w:rFonts w:ascii="Times New Roman" w:eastAsia="Calibri" w:hAnsi="Times New Roman" w:cs="Times New Roman"/>
        </w:rPr>
        <w:t xml:space="preserve"> of the amount Purchaser pays to Seller pursuant to this Purchase </w:t>
      </w:r>
      <w:r w:rsidR="00803FF6" w:rsidRPr="00E16FEE">
        <w:rPr>
          <w:rFonts w:ascii="Times New Roman" w:eastAsia="Calibri" w:hAnsi="Times New Roman" w:cs="Times New Roman"/>
        </w:rPr>
        <w:t>Order</w:t>
      </w:r>
      <w:r w:rsidR="00803FF6" w:rsidRPr="00A70B33">
        <w:rPr>
          <w:rFonts w:ascii="Times New Roman" w:eastAsia="Calibri" w:hAnsi="Times New Roman" w:cs="Times New Roman"/>
        </w:rPr>
        <w:t xml:space="preserve"> </w:t>
      </w:r>
      <w:r w:rsidRPr="00A70B33">
        <w:rPr>
          <w:rFonts w:ascii="Times New Roman" w:eastAsia="Calibri" w:hAnsi="Times New Roman" w:cs="Times New Roman"/>
        </w:rPr>
        <w:t>has been paid in consideration of Seller agreeing to the defense, indemnity, and hold harmless obligations herein.</w:t>
      </w:r>
    </w:p>
    <w:p w14:paraId="464B31A4" w14:textId="77777777" w:rsidR="00774FC2" w:rsidRPr="00A70B33" w:rsidRDefault="00774FC2" w:rsidP="00774FC2">
      <w:pPr>
        <w:suppressAutoHyphens/>
        <w:autoSpaceDN w:val="0"/>
        <w:spacing w:after="0" w:line="240" w:lineRule="auto"/>
        <w:ind w:left="720"/>
        <w:textAlignment w:val="baseline"/>
        <w:rPr>
          <w:rFonts w:ascii="Times New Roman" w:eastAsia="Calibri" w:hAnsi="Times New Roman" w:cs="Times New Roman"/>
        </w:rPr>
      </w:pPr>
    </w:p>
    <w:p w14:paraId="4DBC316D" w14:textId="574C0D9F" w:rsidR="00774FC2" w:rsidRPr="00A70B33" w:rsidRDefault="00774FC2" w:rsidP="00774FC2">
      <w:pPr>
        <w:numPr>
          <w:ilvl w:val="0"/>
          <w:numId w:val="3"/>
        </w:numPr>
        <w:suppressAutoHyphens/>
        <w:autoSpaceDN w:val="0"/>
        <w:spacing w:after="240" w:line="240" w:lineRule="auto"/>
        <w:jc w:val="both"/>
        <w:textAlignment w:val="baseline"/>
        <w:outlineLvl w:val="1"/>
        <w:rPr>
          <w:rFonts w:ascii="Times New Roman" w:eastAsia="SimSun" w:hAnsi="Times New Roman" w:cs="Times New Roman"/>
        </w:rPr>
      </w:pPr>
      <w:r w:rsidRPr="00A70B33">
        <w:rPr>
          <w:rFonts w:ascii="Times New Roman" w:eastAsia="Calibri" w:hAnsi="Times New Roman" w:cs="Times New Roman"/>
        </w:rPr>
        <w:t>SELLER’S INDEMNITY.</w:t>
      </w:r>
      <w:r w:rsidRPr="00A70B33">
        <w:rPr>
          <w:rFonts w:ascii="Times New Roman" w:eastAsia="SimSun" w:hAnsi="Times New Roman" w:cs="Times New Roman"/>
          <w:b/>
          <w:w w:val="0"/>
        </w:rPr>
        <w:t xml:space="preserve">  </w:t>
      </w:r>
      <w:r w:rsidRPr="00A70B33">
        <w:rPr>
          <w:rFonts w:ascii="Times New Roman" w:eastAsia="SimSun" w:hAnsi="Times New Roman" w:cs="Times New Roman"/>
        </w:rPr>
        <w:t xml:space="preserve">Purchaser agrees to indemnify, defend and hold harmless Seller from any physical damage to property of third parties or injury to persons, including death, to the extent resulting directly from the negligence, fraud or misconduct of Purchaser or its </w:t>
      </w:r>
      <w:r w:rsidR="003060F6">
        <w:rPr>
          <w:rFonts w:ascii="Times New Roman" w:eastAsia="SimSun" w:hAnsi="Times New Roman" w:cs="Times New Roman"/>
        </w:rPr>
        <w:t>a</w:t>
      </w:r>
      <w:r w:rsidRPr="00A70B33">
        <w:rPr>
          <w:rFonts w:ascii="Times New Roman" w:eastAsia="SimSun" w:hAnsi="Times New Roman" w:cs="Times New Roman"/>
        </w:rPr>
        <w:t xml:space="preserve">ffiliates, officers, servants, agents, employees, and/or assigns resulting from its activities under this </w:t>
      </w:r>
      <w:r w:rsidR="00B07EB6">
        <w:rPr>
          <w:rFonts w:ascii="Times New Roman" w:eastAsia="SimSun" w:hAnsi="Times New Roman" w:cs="Times New Roman"/>
        </w:rPr>
        <w:t>Purchase Order</w:t>
      </w:r>
      <w:r w:rsidRPr="00A70B33">
        <w:rPr>
          <w:rFonts w:ascii="Times New Roman" w:eastAsia="SimSun" w:hAnsi="Times New Roman" w:cs="Times New Roman"/>
        </w:rPr>
        <w:t>.</w:t>
      </w:r>
    </w:p>
    <w:p w14:paraId="47C0FC10" w14:textId="3206EFB9" w:rsidR="00774FC2" w:rsidRPr="00D77BAC"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D77BAC">
        <w:rPr>
          <w:rFonts w:ascii="Times New Roman" w:eastAsia="Calibri" w:hAnsi="Times New Roman" w:cs="Times New Roman"/>
        </w:rPr>
        <w:t xml:space="preserve">ASSIGNMENT.  No right or obligation of </w:t>
      </w:r>
      <w:r w:rsidR="007363B7" w:rsidRPr="00D77BAC">
        <w:rPr>
          <w:rFonts w:ascii="Times New Roman" w:eastAsia="Calibri" w:hAnsi="Times New Roman" w:cs="Times New Roman"/>
        </w:rPr>
        <w:t>Purchaser/</w:t>
      </w:r>
      <w:r w:rsidRPr="00D77BAC">
        <w:rPr>
          <w:rFonts w:ascii="Times New Roman" w:eastAsia="Calibri" w:hAnsi="Times New Roman" w:cs="Times New Roman"/>
        </w:rPr>
        <w:t>Seller may be assigned without the prior written consent of Purchaser</w:t>
      </w:r>
      <w:r w:rsidR="007363B7" w:rsidRPr="00D77BAC">
        <w:rPr>
          <w:rFonts w:ascii="Times New Roman" w:eastAsia="Calibri" w:hAnsi="Times New Roman" w:cs="Times New Roman"/>
        </w:rPr>
        <w:t>/Seller</w:t>
      </w:r>
      <w:r w:rsidRPr="00D77BAC">
        <w:rPr>
          <w:rFonts w:ascii="Times New Roman" w:eastAsia="Calibri" w:hAnsi="Times New Roman" w:cs="Times New Roman"/>
        </w:rPr>
        <w:t>, which Purchaser</w:t>
      </w:r>
      <w:r w:rsidR="007363B7" w:rsidRPr="00D77BAC">
        <w:rPr>
          <w:rFonts w:ascii="Times New Roman" w:eastAsia="Calibri" w:hAnsi="Times New Roman" w:cs="Times New Roman"/>
        </w:rPr>
        <w:t>/Seller</w:t>
      </w:r>
      <w:r w:rsidRPr="00D77BAC">
        <w:rPr>
          <w:rFonts w:ascii="Times New Roman" w:eastAsia="Calibri" w:hAnsi="Times New Roman" w:cs="Times New Roman"/>
        </w:rPr>
        <w:t xml:space="preserve"> shall be under no obligation, express or implied, to grant.  Purchaser</w:t>
      </w:r>
      <w:r w:rsidR="007363B7" w:rsidRPr="00D77BAC">
        <w:rPr>
          <w:rFonts w:ascii="Times New Roman" w:eastAsia="Calibri" w:hAnsi="Times New Roman" w:cs="Times New Roman"/>
        </w:rPr>
        <w:t>/Seller</w:t>
      </w:r>
      <w:r w:rsidRPr="00D77BAC">
        <w:rPr>
          <w:rFonts w:ascii="Times New Roman" w:eastAsia="Calibri" w:hAnsi="Times New Roman" w:cs="Times New Roman"/>
        </w:rPr>
        <w:t xml:space="preserve"> shall notify </w:t>
      </w:r>
      <w:r w:rsidR="007363B7" w:rsidRPr="00D77BAC">
        <w:rPr>
          <w:rFonts w:ascii="Times New Roman" w:eastAsia="Calibri" w:hAnsi="Times New Roman" w:cs="Times New Roman"/>
        </w:rPr>
        <w:t>Purchaser/</w:t>
      </w:r>
      <w:r w:rsidRPr="00D77BAC">
        <w:rPr>
          <w:rFonts w:ascii="Times New Roman" w:eastAsia="Calibri" w:hAnsi="Times New Roman" w:cs="Times New Roman"/>
        </w:rPr>
        <w:t>Seller at least</w:t>
      </w:r>
      <w:r w:rsidR="00803FF6" w:rsidRPr="00D77BAC">
        <w:rPr>
          <w:rFonts w:ascii="Times New Roman" w:eastAsia="Calibri" w:hAnsi="Times New Roman" w:cs="Times New Roman"/>
        </w:rPr>
        <w:t xml:space="preserve"> thirty</w:t>
      </w:r>
      <w:r w:rsidRPr="00D77BAC">
        <w:rPr>
          <w:rFonts w:ascii="Times New Roman" w:eastAsia="Calibri" w:hAnsi="Times New Roman" w:cs="Times New Roman"/>
        </w:rPr>
        <w:t xml:space="preserve"> </w:t>
      </w:r>
      <w:r w:rsidR="00803FF6" w:rsidRPr="00D77BAC">
        <w:rPr>
          <w:rFonts w:ascii="Times New Roman" w:eastAsia="Calibri" w:hAnsi="Times New Roman" w:cs="Times New Roman"/>
        </w:rPr>
        <w:t>(</w:t>
      </w:r>
      <w:r w:rsidRPr="00D77BAC">
        <w:rPr>
          <w:rFonts w:ascii="Times New Roman" w:eastAsia="Calibri" w:hAnsi="Times New Roman" w:cs="Times New Roman"/>
        </w:rPr>
        <w:t>30</w:t>
      </w:r>
      <w:r w:rsidR="00803FF6" w:rsidRPr="00D77BAC">
        <w:rPr>
          <w:rFonts w:ascii="Times New Roman" w:eastAsia="Calibri" w:hAnsi="Times New Roman" w:cs="Times New Roman"/>
        </w:rPr>
        <w:t>)</w:t>
      </w:r>
      <w:r w:rsidRPr="00D77BAC">
        <w:rPr>
          <w:rFonts w:ascii="Times New Roman" w:eastAsia="Calibri" w:hAnsi="Times New Roman" w:cs="Times New Roman"/>
        </w:rPr>
        <w:t xml:space="preserve"> days prior to Assignment and ha</w:t>
      </w:r>
      <w:r w:rsidR="00BB4A3A" w:rsidRPr="00D77BAC">
        <w:rPr>
          <w:rFonts w:ascii="Times New Roman" w:eastAsia="Calibri" w:hAnsi="Times New Roman" w:cs="Times New Roman"/>
        </w:rPr>
        <w:t>s</w:t>
      </w:r>
      <w:r w:rsidRPr="00D77BAC">
        <w:rPr>
          <w:rFonts w:ascii="Times New Roman" w:eastAsia="Calibri" w:hAnsi="Times New Roman" w:cs="Times New Roman"/>
        </w:rPr>
        <w:t xml:space="preserve"> the right to assign this Purchase </w:t>
      </w:r>
      <w:r w:rsidR="00803FF6" w:rsidRPr="00D77BAC">
        <w:rPr>
          <w:rFonts w:ascii="Times New Roman" w:eastAsia="Calibri" w:hAnsi="Times New Roman" w:cs="Times New Roman"/>
        </w:rPr>
        <w:t xml:space="preserve">Order </w:t>
      </w:r>
      <w:r w:rsidRPr="00D77BAC">
        <w:rPr>
          <w:rFonts w:ascii="Times New Roman" w:eastAsia="Calibri" w:hAnsi="Times New Roman" w:cs="Times New Roman"/>
        </w:rPr>
        <w:t>and any rights arising hereunder to any third party (“</w:t>
      </w:r>
      <w:r w:rsidRPr="00D77BAC">
        <w:rPr>
          <w:rFonts w:ascii="Times New Roman" w:eastAsia="Calibri" w:hAnsi="Times New Roman" w:cs="Times New Roman"/>
          <w:b/>
        </w:rPr>
        <w:t>Assignee</w:t>
      </w:r>
      <w:r w:rsidRPr="00D77BAC">
        <w:rPr>
          <w:rFonts w:ascii="Times New Roman" w:eastAsia="Calibri" w:hAnsi="Times New Roman" w:cs="Times New Roman"/>
        </w:rPr>
        <w:t xml:space="preserve">”) without the necessity of obtaining the approval of the </w:t>
      </w:r>
      <w:r w:rsidR="007363B7" w:rsidRPr="00D77BAC">
        <w:rPr>
          <w:rFonts w:ascii="Times New Roman" w:eastAsia="Calibri" w:hAnsi="Times New Roman" w:cs="Times New Roman"/>
        </w:rPr>
        <w:t>Purchaser/</w:t>
      </w:r>
      <w:r w:rsidRPr="00D77BAC">
        <w:rPr>
          <w:rFonts w:ascii="Times New Roman" w:eastAsia="Calibri" w:hAnsi="Times New Roman" w:cs="Times New Roman"/>
        </w:rPr>
        <w:t>Seller</w:t>
      </w:r>
      <w:r w:rsidR="00803FF6" w:rsidRPr="00D77BAC">
        <w:rPr>
          <w:rFonts w:ascii="Times New Roman" w:eastAsia="Calibri" w:hAnsi="Times New Roman" w:cs="Times New Roman"/>
        </w:rPr>
        <w:t>;</w:t>
      </w:r>
      <w:r w:rsidR="00E95A45" w:rsidRPr="00D77BAC">
        <w:rPr>
          <w:rFonts w:ascii="Times New Roman" w:eastAsia="Calibri" w:hAnsi="Times New Roman" w:cs="Times New Roman"/>
        </w:rPr>
        <w:t xml:space="preserve"> however</w:t>
      </w:r>
      <w:r w:rsidR="00803FF6" w:rsidRPr="00D77BAC">
        <w:rPr>
          <w:rFonts w:ascii="Times New Roman" w:eastAsia="Calibri" w:hAnsi="Times New Roman" w:cs="Times New Roman"/>
        </w:rPr>
        <w:t>,</w:t>
      </w:r>
      <w:r w:rsidR="00E95A45" w:rsidRPr="00D77BAC">
        <w:rPr>
          <w:rFonts w:ascii="Times New Roman" w:eastAsia="Calibri" w:hAnsi="Times New Roman" w:cs="Times New Roman"/>
        </w:rPr>
        <w:t xml:space="preserve"> if Purchaser</w:t>
      </w:r>
      <w:r w:rsidR="007363B7" w:rsidRPr="00D77BAC">
        <w:rPr>
          <w:rFonts w:ascii="Times New Roman" w:eastAsia="Calibri" w:hAnsi="Times New Roman" w:cs="Times New Roman"/>
        </w:rPr>
        <w:t>/Seller</w:t>
      </w:r>
      <w:r w:rsidR="00E95A45" w:rsidRPr="00D77BAC">
        <w:rPr>
          <w:rFonts w:ascii="Times New Roman" w:eastAsia="Calibri" w:hAnsi="Times New Roman" w:cs="Times New Roman"/>
        </w:rPr>
        <w:t xml:space="preserve"> is in default of any payment </w:t>
      </w:r>
      <w:r w:rsidR="00803FF6" w:rsidRPr="00D77BAC">
        <w:rPr>
          <w:rFonts w:ascii="Times New Roman" w:eastAsia="Calibri" w:hAnsi="Times New Roman" w:cs="Times New Roman"/>
        </w:rPr>
        <w:t>obligations</w:t>
      </w:r>
      <w:r w:rsidR="00E95A45" w:rsidRPr="00D77BAC">
        <w:rPr>
          <w:rFonts w:ascii="Times New Roman" w:eastAsia="Calibri" w:hAnsi="Times New Roman" w:cs="Times New Roman"/>
        </w:rPr>
        <w:t xml:space="preserve"> under this Agreement </w:t>
      </w:r>
      <w:r w:rsidR="004C4E7D" w:rsidRPr="00D77BAC">
        <w:rPr>
          <w:rFonts w:ascii="Times New Roman" w:eastAsia="Calibri" w:hAnsi="Times New Roman" w:cs="Times New Roman"/>
        </w:rPr>
        <w:t xml:space="preserve">or a NTP or Sales Order, then </w:t>
      </w:r>
      <w:r w:rsidR="007363B7" w:rsidRPr="00D77BAC">
        <w:rPr>
          <w:rFonts w:ascii="Times New Roman" w:eastAsia="Calibri" w:hAnsi="Times New Roman" w:cs="Times New Roman"/>
        </w:rPr>
        <w:t>Purchaser/</w:t>
      </w:r>
      <w:r w:rsidR="004C4E7D" w:rsidRPr="00D77BAC">
        <w:rPr>
          <w:rFonts w:ascii="Times New Roman" w:eastAsia="Calibri" w:hAnsi="Times New Roman" w:cs="Times New Roman"/>
        </w:rPr>
        <w:t xml:space="preserve">Seller will have the right to demand </w:t>
      </w:r>
      <w:r w:rsidR="00803FF6" w:rsidRPr="00D77BAC">
        <w:rPr>
          <w:rFonts w:ascii="Times New Roman" w:eastAsia="Calibri" w:hAnsi="Times New Roman" w:cs="Times New Roman"/>
        </w:rPr>
        <w:t>payment</w:t>
      </w:r>
      <w:r w:rsidR="004C4E7D" w:rsidRPr="00D77BAC">
        <w:rPr>
          <w:rFonts w:ascii="Times New Roman" w:eastAsia="Calibri" w:hAnsi="Times New Roman" w:cs="Times New Roman"/>
        </w:rPr>
        <w:t xml:space="preserve"> prior to any </w:t>
      </w:r>
      <w:r w:rsidR="00803FF6" w:rsidRPr="00D77BAC">
        <w:rPr>
          <w:rFonts w:ascii="Times New Roman" w:eastAsia="Calibri" w:hAnsi="Times New Roman" w:cs="Times New Roman"/>
        </w:rPr>
        <w:t>A</w:t>
      </w:r>
      <w:r w:rsidR="004C4E7D" w:rsidRPr="00D77BAC">
        <w:rPr>
          <w:rFonts w:ascii="Times New Roman" w:eastAsia="Calibri" w:hAnsi="Times New Roman" w:cs="Times New Roman"/>
        </w:rPr>
        <w:t>ssignment being effectuated and legally binding</w:t>
      </w:r>
      <w:r w:rsidRPr="00D77BAC">
        <w:rPr>
          <w:rFonts w:ascii="Times New Roman" w:eastAsia="Calibri" w:hAnsi="Times New Roman" w:cs="Times New Roman"/>
        </w:rPr>
        <w:t xml:space="preserve">. </w:t>
      </w:r>
    </w:p>
    <w:p w14:paraId="5192C701" w14:textId="77777777" w:rsidR="00774FC2" w:rsidRPr="00A70B33" w:rsidRDefault="00774FC2" w:rsidP="00774FC2">
      <w:pPr>
        <w:suppressAutoHyphens/>
        <w:autoSpaceDN w:val="0"/>
        <w:spacing w:after="0" w:line="240" w:lineRule="auto"/>
        <w:ind w:left="360"/>
        <w:textAlignment w:val="baseline"/>
        <w:rPr>
          <w:rFonts w:ascii="Times New Roman" w:eastAsia="Calibri" w:hAnsi="Times New Roman" w:cs="Times New Roman"/>
        </w:rPr>
      </w:pPr>
    </w:p>
    <w:p w14:paraId="06E95F5D" w14:textId="66833C0E"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t xml:space="preserve">COMPLIANCE WITH LAWS.  Seller (and the </w:t>
      </w:r>
      <w:r w:rsidR="000661CC">
        <w:rPr>
          <w:rFonts w:ascii="Times New Roman" w:eastAsia="Calibri" w:hAnsi="Times New Roman" w:cs="Times New Roman"/>
        </w:rPr>
        <w:t>M</w:t>
      </w:r>
      <w:r w:rsidRPr="00A70B33">
        <w:rPr>
          <w:rFonts w:ascii="Times New Roman" w:eastAsia="Calibri" w:hAnsi="Times New Roman" w:cs="Times New Roman"/>
        </w:rPr>
        <w:t xml:space="preserve">aterials to be furnished hereunder) shall comply with all applicable federal, state and local laws and with all applicable rules, regulations and orders issued thereunder.  Seller shall provide Purchaser with such certificates of compliance with any applicable federal, state and local laws, ordinance, rules, regulations and orders as Purchaser may from time to time request.  </w:t>
      </w:r>
    </w:p>
    <w:p w14:paraId="41FC18C6" w14:textId="77777777" w:rsidR="00774FC2" w:rsidRPr="00A70B33" w:rsidRDefault="00774FC2" w:rsidP="00774FC2">
      <w:pPr>
        <w:suppressAutoHyphens/>
        <w:autoSpaceDN w:val="0"/>
        <w:spacing w:after="0" w:line="240" w:lineRule="auto"/>
        <w:ind w:left="360"/>
        <w:textAlignment w:val="baseline"/>
        <w:rPr>
          <w:rFonts w:ascii="Times New Roman" w:eastAsia="Calibri" w:hAnsi="Times New Roman" w:cs="Times New Roman"/>
        </w:rPr>
      </w:pPr>
    </w:p>
    <w:p w14:paraId="7F4F4149" w14:textId="3102DEBD"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t xml:space="preserve">PURCHASER’S DEFAULT.  In the event of default by Purchaser or its Assignee, Seller shall provide a minimum of </w:t>
      </w:r>
      <w:r w:rsidR="00DD076B">
        <w:rPr>
          <w:rFonts w:ascii="Times New Roman" w:eastAsia="Calibri" w:hAnsi="Times New Roman" w:cs="Times New Roman"/>
        </w:rPr>
        <w:t>thirty</w:t>
      </w:r>
      <w:r w:rsidR="00DD076B" w:rsidRPr="00A70B33">
        <w:rPr>
          <w:rFonts w:ascii="Times New Roman" w:eastAsia="Calibri" w:hAnsi="Times New Roman" w:cs="Times New Roman"/>
        </w:rPr>
        <w:t xml:space="preserve"> </w:t>
      </w:r>
      <w:r w:rsidRPr="00A70B33">
        <w:rPr>
          <w:rFonts w:ascii="Times New Roman" w:eastAsia="Calibri" w:hAnsi="Times New Roman" w:cs="Times New Roman"/>
        </w:rPr>
        <w:t>(</w:t>
      </w:r>
      <w:r w:rsidR="00DD076B">
        <w:rPr>
          <w:rFonts w:ascii="Times New Roman" w:eastAsia="Calibri" w:hAnsi="Times New Roman" w:cs="Times New Roman"/>
        </w:rPr>
        <w:t>3</w:t>
      </w:r>
      <w:r w:rsidR="00DD076B" w:rsidRPr="00A70B33">
        <w:rPr>
          <w:rFonts w:ascii="Times New Roman" w:eastAsia="Calibri" w:hAnsi="Times New Roman" w:cs="Times New Roman"/>
        </w:rPr>
        <w:t>0</w:t>
      </w:r>
      <w:r w:rsidRPr="00A70B33">
        <w:rPr>
          <w:rFonts w:ascii="Times New Roman" w:eastAsia="Calibri" w:hAnsi="Times New Roman" w:cs="Times New Roman"/>
        </w:rPr>
        <w:t xml:space="preserve">) days written notice to Purchaser and Assignee of the default and Purchaser and Assignee shall have the opportunity within such </w:t>
      </w:r>
      <w:r w:rsidR="009F2789">
        <w:rPr>
          <w:rFonts w:ascii="Times New Roman" w:eastAsia="Calibri" w:hAnsi="Times New Roman" w:cs="Times New Roman"/>
        </w:rPr>
        <w:t>thirty</w:t>
      </w:r>
      <w:r w:rsidR="004C4E7D">
        <w:rPr>
          <w:rFonts w:ascii="Times New Roman" w:eastAsia="Calibri" w:hAnsi="Times New Roman" w:cs="Times New Roman"/>
        </w:rPr>
        <w:t xml:space="preserve"> (</w:t>
      </w:r>
      <w:r w:rsidR="009F2789">
        <w:rPr>
          <w:rFonts w:ascii="Times New Roman" w:eastAsia="Calibri" w:hAnsi="Times New Roman" w:cs="Times New Roman"/>
        </w:rPr>
        <w:t>30</w:t>
      </w:r>
      <w:r w:rsidR="004C4E7D">
        <w:rPr>
          <w:rFonts w:ascii="Times New Roman" w:eastAsia="Calibri" w:hAnsi="Times New Roman" w:cs="Times New Roman"/>
        </w:rPr>
        <w:t>)</w:t>
      </w:r>
      <w:r w:rsidRPr="00A70B33">
        <w:rPr>
          <w:rFonts w:ascii="Times New Roman" w:eastAsia="Calibri" w:hAnsi="Times New Roman" w:cs="Times New Roman"/>
        </w:rPr>
        <w:t xml:space="preserve"> days, or such longer period of time as </w:t>
      </w:r>
      <w:r w:rsidR="00700EC6">
        <w:rPr>
          <w:rFonts w:ascii="Times New Roman" w:eastAsia="Calibri" w:hAnsi="Times New Roman" w:cs="Times New Roman"/>
        </w:rPr>
        <w:t xml:space="preserve">may in the exercise of due diligence reasonably be required or </w:t>
      </w:r>
      <w:r w:rsidR="00836501">
        <w:rPr>
          <w:rFonts w:ascii="Times New Roman" w:eastAsia="Calibri" w:hAnsi="Times New Roman" w:cs="Times New Roman"/>
        </w:rPr>
        <w:t xml:space="preserve">as </w:t>
      </w:r>
      <w:r w:rsidR="008E3A89">
        <w:rPr>
          <w:rFonts w:ascii="Times New Roman" w:eastAsia="Calibri" w:hAnsi="Times New Roman" w:cs="Times New Roman"/>
        </w:rPr>
        <w:t xml:space="preserve">may be </w:t>
      </w:r>
      <w:r w:rsidRPr="00A70B33">
        <w:rPr>
          <w:rFonts w:ascii="Times New Roman" w:eastAsia="Calibri" w:hAnsi="Times New Roman" w:cs="Times New Roman"/>
        </w:rPr>
        <w:t>mutually agreed, to cure any such default before Seller takes any further action with respect to such default. Any payment</w:t>
      </w:r>
      <w:r w:rsidR="00FC5FD3">
        <w:rPr>
          <w:rFonts w:ascii="Times New Roman" w:eastAsia="Calibri" w:hAnsi="Times New Roman" w:cs="Times New Roman"/>
        </w:rPr>
        <w:t xml:space="preserve"> not made when due under the terms of this Purchase Order</w:t>
      </w:r>
      <w:r w:rsidRPr="00A70B33">
        <w:rPr>
          <w:rFonts w:ascii="Times New Roman" w:eastAsia="Calibri" w:hAnsi="Times New Roman" w:cs="Times New Roman"/>
        </w:rPr>
        <w:t xml:space="preserve"> shall incur finance charges </w:t>
      </w:r>
      <w:r w:rsidR="00DD076B">
        <w:rPr>
          <w:rFonts w:ascii="Times New Roman" w:eastAsia="Calibri" w:hAnsi="Times New Roman" w:cs="Times New Roman"/>
        </w:rPr>
        <w:t xml:space="preserve">in the amount of one percent </w:t>
      </w:r>
      <w:r w:rsidR="000661CC">
        <w:rPr>
          <w:rFonts w:ascii="Times New Roman" w:eastAsia="Calibri" w:hAnsi="Times New Roman" w:cs="Times New Roman"/>
        </w:rPr>
        <w:t>(</w:t>
      </w:r>
      <w:r w:rsidR="00DD076B">
        <w:rPr>
          <w:rFonts w:ascii="Times New Roman" w:eastAsia="Calibri" w:hAnsi="Times New Roman" w:cs="Times New Roman"/>
        </w:rPr>
        <w:t>1%</w:t>
      </w:r>
      <w:r w:rsidR="000661CC">
        <w:rPr>
          <w:rFonts w:ascii="Times New Roman" w:eastAsia="Calibri" w:hAnsi="Times New Roman" w:cs="Times New Roman"/>
        </w:rPr>
        <w:t>)</w:t>
      </w:r>
      <w:r w:rsidR="00DD076B">
        <w:rPr>
          <w:rFonts w:ascii="Times New Roman" w:eastAsia="Calibri" w:hAnsi="Times New Roman" w:cs="Times New Roman"/>
        </w:rPr>
        <w:t xml:space="preserve"> monthly.</w:t>
      </w:r>
      <w:r w:rsidRPr="00A70B33">
        <w:rPr>
          <w:rFonts w:ascii="Times New Roman" w:eastAsia="Calibri" w:hAnsi="Times New Roman" w:cs="Times New Roman"/>
        </w:rPr>
        <w:t xml:space="preserve"> </w:t>
      </w:r>
      <w:r w:rsidR="00617544">
        <w:rPr>
          <w:rFonts w:ascii="Times New Roman" w:eastAsia="Calibri" w:hAnsi="Times New Roman" w:cs="Times New Roman"/>
        </w:rPr>
        <w:t xml:space="preserve"> </w:t>
      </w:r>
      <w:r w:rsidR="00D4156C">
        <w:rPr>
          <w:rFonts w:ascii="Times New Roman" w:eastAsia="Calibri" w:hAnsi="Times New Roman" w:cs="Times New Roman"/>
        </w:rPr>
        <w:t>I</w:t>
      </w:r>
      <w:r w:rsidR="00BB0705">
        <w:rPr>
          <w:rFonts w:ascii="Times New Roman" w:eastAsia="Calibri" w:hAnsi="Times New Roman" w:cs="Times New Roman"/>
        </w:rPr>
        <w:t xml:space="preserve">n the event </w:t>
      </w:r>
      <w:r w:rsidR="004A7616">
        <w:rPr>
          <w:rFonts w:ascii="Times New Roman" w:eastAsia="Calibri" w:hAnsi="Times New Roman" w:cs="Times New Roman"/>
        </w:rPr>
        <w:t xml:space="preserve">of </w:t>
      </w:r>
      <w:r w:rsidR="00BB0705">
        <w:rPr>
          <w:rFonts w:ascii="Times New Roman" w:eastAsia="Calibri" w:hAnsi="Times New Roman" w:cs="Times New Roman"/>
        </w:rPr>
        <w:t xml:space="preserve">default by Purchaser </w:t>
      </w:r>
      <w:r w:rsidR="00D4156C">
        <w:rPr>
          <w:rFonts w:ascii="Times New Roman" w:eastAsia="Calibri" w:hAnsi="Times New Roman" w:cs="Times New Roman"/>
        </w:rPr>
        <w:t xml:space="preserve">in its payment obligations, </w:t>
      </w:r>
      <w:r w:rsidR="00617544">
        <w:rPr>
          <w:rFonts w:ascii="Times New Roman" w:eastAsia="Calibri" w:hAnsi="Times New Roman" w:cs="Times New Roman"/>
        </w:rPr>
        <w:t xml:space="preserve">Seller </w:t>
      </w:r>
      <w:r w:rsidR="004C4E7D">
        <w:rPr>
          <w:rFonts w:ascii="Times New Roman" w:eastAsia="Calibri" w:hAnsi="Times New Roman" w:cs="Times New Roman"/>
        </w:rPr>
        <w:t xml:space="preserve">has </w:t>
      </w:r>
      <w:r w:rsidR="00617544">
        <w:rPr>
          <w:rFonts w:ascii="Times New Roman" w:eastAsia="Calibri" w:hAnsi="Times New Roman" w:cs="Times New Roman"/>
        </w:rPr>
        <w:t>the right to</w:t>
      </w:r>
      <w:r w:rsidR="004C4E7D">
        <w:rPr>
          <w:rFonts w:ascii="Times New Roman" w:eastAsia="Calibri" w:hAnsi="Times New Roman" w:cs="Times New Roman"/>
        </w:rPr>
        <w:t xml:space="preserve"> cease performance of the Work or Materials, and</w:t>
      </w:r>
      <w:r w:rsidR="00617544">
        <w:rPr>
          <w:rFonts w:ascii="Times New Roman" w:eastAsia="Calibri" w:hAnsi="Times New Roman" w:cs="Times New Roman"/>
        </w:rPr>
        <w:t xml:space="preserve"> withhold shipments </w:t>
      </w:r>
      <w:r w:rsidR="00DD076B">
        <w:rPr>
          <w:rFonts w:ascii="Times New Roman" w:eastAsia="Calibri" w:hAnsi="Times New Roman" w:cs="Times New Roman"/>
        </w:rPr>
        <w:t>for the Project</w:t>
      </w:r>
      <w:r w:rsidR="00075932">
        <w:rPr>
          <w:rFonts w:ascii="Times New Roman" w:eastAsia="Calibri" w:hAnsi="Times New Roman" w:cs="Times New Roman"/>
        </w:rPr>
        <w:t xml:space="preserve"> until payment is received</w:t>
      </w:r>
      <w:r w:rsidR="004A1B18">
        <w:rPr>
          <w:rFonts w:ascii="Times New Roman" w:eastAsia="Calibri" w:hAnsi="Times New Roman" w:cs="Times New Roman"/>
        </w:rPr>
        <w:t xml:space="preserve">.  </w:t>
      </w:r>
      <w:r w:rsidR="00DD076B">
        <w:rPr>
          <w:rFonts w:ascii="Times New Roman" w:eastAsia="Calibri" w:hAnsi="Times New Roman" w:cs="Times New Roman"/>
        </w:rPr>
        <w:t xml:space="preserve"> </w:t>
      </w:r>
      <w:r w:rsidR="00F71137">
        <w:rPr>
          <w:rFonts w:ascii="Times New Roman" w:eastAsia="Calibri" w:hAnsi="Times New Roman" w:cs="Times New Roman"/>
        </w:rPr>
        <w:t>Seller</w:t>
      </w:r>
      <w:r w:rsidR="008732C9">
        <w:rPr>
          <w:rFonts w:ascii="Times New Roman" w:eastAsia="Calibri" w:hAnsi="Times New Roman" w:cs="Times New Roman"/>
        </w:rPr>
        <w:t xml:space="preserve"> shall be entitled to a day for day extension of the Delivery Window for </w:t>
      </w:r>
      <w:r w:rsidR="00075932">
        <w:rPr>
          <w:rFonts w:ascii="Times New Roman" w:eastAsia="Calibri" w:hAnsi="Times New Roman" w:cs="Times New Roman"/>
        </w:rPr>
        <w:t>each day performance is suspended for nonpayment</w:t>
      </w:r>
      <w:r w:rsidR="0033432E">
        <w:rPr>
          <w:rFonts w:ascii="Times New Roman" w:eastAsia="Calibri" w:hAnsi="Times New Roman" w:cs="Times New Roman"/>
        </w:rPr>
        <w:t xml:space="preserve"> default</w:t>
      </w:r>
      <w:r w:rsidR="00617544">
        <w:rPr>
          <w:rFonts w:ascii="Times New Roman" w:eastAsia="Calibri" w:hAnsi="Times New Roman" w:cs="Times New Roman"/>
        </w:rPr>
        <w:t xml:space="preserve">. </w:t>
      </w:r>
    </w:p>
    <w:p w14:paraId="1E889A2A" w14:textId="77777777" w:rsidR="00774FC2" w:rsidRPr="00A70B33" w:rsidRDefault="00774FC2" w:rsidP="00774FC2">
      <w:pPr>
        <w:suppressAutoHyphens/>
        <w:autoSpaceDN w:val="0"/>
        <w:spacing w:after="0" w:line="240" w:lineRule="auto"/>
        <w:ind w:left="360"/>
        <w:textAlignment w:val="baseline"/>
        <w:rPr>
          <w:rFonts w:ascii="Times New Roman" w:eastAsia="Calibri" w:hAnsi="Times New Roman" w:cs="Times New Roman"/>
        </w:rPr>
      </w:pPr>
    </w:p>
    <w:p w14:paraId="6849F946" w14:textId="77777777" w:rsidR="00631F0A" w:rsidRDefault="00230E0D" w:rsidP="00B346E4">
      <w:pPr>
        <w:numPr>
          <w:ilvl w:val="0"/>
          <w:numId w:val="3"/>
        </w:numPr>
        <w:suppressAutoHyphens/>
        <w:autoSpaceDN w:val="0"/>
        <w:spacing w:after="0" w:line="240" w:lineRule="auto"/>
        <w:jc w:val="both"/>
        <w:textAlignment w:val="baseline"/>
        <w:rPr>
          <w:rFonts w:ascii="Times New Roman" w:eastAsia="Calibri" w:hAnsi="Times New Roman" w:cs="Times New Roman"/>
        </w:rPr>
      </w:pPr>
      <w:r>
        <w:rPr>
          <w:rFonts w:ascii="Times New Roman" w:eastAsia="Calibri" w:hAnsi="Times New Roman" w:cs="Times New Roman"/>
        </w:rPr>
        <w:t xml:space="preserve">WARRANTIES, </w:t>
      </w:r>
      <w:r w:rsidR="00774FC2" w:rsidRPr="00A70B33">
        <w:rPr>
          <w:rFonts w:ascii="Times New Roman" w:eastAsia="Calibri" w:hAnsi="Times New Roman" w:cs="Times New Roman"/>
        </w:rPr>
        <w:t xml:space="preserve">FAILURE OF PERFORMANCE AND REMEDIES:  </w:t>
      </w:r>
    </w:p>
    <w:p w14:paraId="73E0E137" w14:textId="77777777" w:rsidR="00203F73" w:rsidRDefault="000D5DB3" w:rsidP="005B73B6">
      <w:pPr>
        <w:pStyle w:val="BodyText"/>
        <w:spacing w:before="240" w:after="240"/>
        <w:ind w:left="900" w:hanging="360"/>
        <w:jc w:val="both"/>
        <w:rPr>
          <w:rFonts w:eastAsia="Calibri"/>
          <w:sz w:val="22"/>
          <w:szCs w:val="22"/>
        </w:rPr>
      </w:pPr>
      <w:r w:rsidRPr="00AE297A">
        <w:rPr>
          <w:rFonts w:eastAsia="Calibri"/>
          <w:sz w:val="22"/>
          <w:szCs w:val="22"/>
        </w:rPr>
        <w:t>a.</w:t>
      </w:r>
      <w:r w:rsidRPr="00AE297A">
        <w:rPr>
          <w:rFonts w:eastAsia="Calibri"/>
          <w:sz w:val="22"/>
          <w:szCs w:val="22"/>
        </w:rPr>
        <w:tab/>
        <w:t xml:space="preserve">All Materials provided by Seller shall be (i) free from defects in design, materials, assembly, and workmanship, </w:t>
      </w:r>
      <w:r w:rsidR="00B06A1B" w:rsidRPr="00AE297A">
        <w:rPr>
          <w:rFonts w:eastAsia="Calibri"/>
          <w:sz w:val="22"/>
          <w:szCs w:val="22"/>
        </w:rPr>
        <w:t>be new, unused, and undamaged when Delivered; (ii) in</w:t>
      </w:r>
      <w:r w:rsidR="00A56864">
        <w:rPr>
          <w:rFonts w:eastAsia="Calibri"/>
          <w:sz w:val="22"/>
          <w:szCs w:val="22"/>
        </w:rPr>
        <w:t xml:space="preserve"> </w:t>
      </w:r>
      <w:r w:rsidR="00B06A1B" w:rsidRPr="00AE297A">
        <w:rPr>
          <w:rFonts w:eastAsia="Calibri"/>
          <w:sz w:val="22"/>
          <w:szCs w:val="22"/>
        </w:rPr>
        <w:t>compliance with all requirements of this Purchase Order; (iii) suitable fo</w:t>
      </w:r>
      <w:r w:rsidR="002B436F" w:rsidRPr="00AE297A">
        <w:rPr>
          <w:rFonts w:eastAsia="Calibri"/>
          <w:sz w:val="22"/>
          <w:szCs w:val="22"/>
        </w:rPr>
        <w:t xml:space="preserve">r use under normal operating conditions; and (iv) </w:t>
      </w:r>
      <w:r w:rsidR="006D2E25" w:rsidRPr="00AE297A">
        <w:rPr>
          <w:rFonts w:eastAsia="Calibri"/>
          <w:sz w:val="22"/>
          <w:szCs w:val="22"/>
        </w:rPr>
        <w:t>capable of perf</w:t>
      </w:r>
      <w:r w:rsidR="00920D40" w:rsidRPr="00AE297A">
        <w:rPr>
          <w:rFonts w:eastAsia="Calibri"/>
          <w:sz w:val="22"/>
          <w:szCs w:val="22"/>
        </w:rPr>
        <w:t>orm</w:t>
      </w:r>
      <w:r w:rsidR="006D2E25" w:rsidRPr="00AE297A">
        <w:rPr>
          <w:rFonts w:eastAsia="Calibri"/>
          <w:sz w:val="22"/>
          <w:szCs w:val="22"/>
        </w:rPr>
        <w:t>ing the intended functions</w:t>
      </w:r>
      <w:r w:rsidR="00AC2184" w:rsidRPr="00AE297A">
        <w:rPr>
          <w:rFonts w:eastAsia="Calibri"/>
          <w:sz w:val="22"/>
          <w:szCs w:val="22"/>
        </w:rPr>
        <w:t xml:space="preserve"> (collectively “</w:t>
      </w:r>
      <w:r w:rsidR="00AC2184" w:rsidRPr="00AE297A">
        <w:rPr>
          <w:rFonts w:eastAsia="Calibri"/>
          <w:b/>
          <w:bCs/>
          <w:sz w:val="22"/>
          <w:szCs w:val="22"/>
        </w:rPr>
        <w:t>Work Warranty</w:t>
      </w:r>
      <w:r w:rsidR="00AC2184" w:rsidRPr="00AE297A">
        <w:rPr>
          <w:rFonts w:eastAsia="Calibri"/>
          <w:sz w:val="22"/>
          <w:szCs w:val="22"/>
        </w:rPr>
        <w:t>”)</w:t>
      </w:r>
      <w:r w:rsidR="00920D40" w:rsidRPr="00AE297A">
        <w:rPr>
          <w:rFonts w:eastAsia="Calibri"/>
          <w:sz w:val="22"/>
          <w:szCs w:val="22"/>
        </w:rPr>
        <w:t xml:space="preserve">.  Any Materials which </w:t>
      </w:r>
      <w:r w:rsidR="00874E5F" w:rsidRPr="00AE297A">
        <w:rPr>
          <w:rFonts w:eastAsia="Calibri"/>
          <w:sz w:val="22"/>
          <w:szCs w:val="22"/>
        </w:rPr>
        <w:t>do not comply with the Work Warranty shall be deemed “</w:t>
      </w:r>
      <w:r w:rsidR="00874E5F" w:rsidRPr="00AE297A">
        <w:rPr>
          <w:rFonts w:eastAsia="Calibri"/>
          <w:b/>
          <w:bCs/>
          <w:sz w:val="22"/>
          <w:szCs w:val="22"/>
        </w:rPr>
        <w:t>Non-Conforming Materials</w:t>
      </w:r>
      <w:r w:rsidR="00874E5F" w:rsidRPr="00AE297A">
        <w:rPr>
          <w:rFonts w:eastAsia="Calibri"/>
          <w:sz w:val="22"/>
          <w:szCs w:val="22"/>
        </w:rPr>
        <w:t>.”</w:t>
      </w:r>
    </w:p>
    <w:p w14:paraId="1EDAFA40" w14:textId="4CF175DF" w:rsidR="00AB0F8D" w:rsidRPr="00AE297A" w:rsidRDefault="00A647A5" w:rsidP="00245F67">
      <w:pPr>
        <w:pStyle w:val="BodyText"/>
        <w:spacing w:before="240" w:after="240"/>
        <w:ind w:left="900" w:hanging="360"/>
        <w:jc w:val="both"/>
        <w:rPr>
          <w:rFonts w:eastAsia="MS Mincho"/>
          <w:sz w:val="22"/>
          <w:szCs w:val="22"/>
        </w:rPr>
      </w:pPr>
      <w:r>
        <w:rPr>
          <w:rFonts w:eastAsia="Calibri"/>
          <w:sz w:val="22"/>
          <w:szCs w:val="22"/>
        </w:rPr>
        <w:t>b.</w:t>
      </w:r>
      <w:r w:rsidR="00631F0A" w:rsidRPr="005F7570">
        <w:rPr>
          <w:rFonts w:eastAsia="Calibri"/>
          <w:sz w:val="22"/>
          <w:szCs w:val="22"/>
        </w:rPr>
        <w:tab/>
      </w:r>
      <w:r w:rsidR="00AB0F8D" w:rsidRPr="005F7570">
        <w:rPr>
          <w:rFonts w:eastAsia="MS Mincho"/>
          <w:sz w:val="22"/>
          <w:szCs w:val="22"/>
        </w:rPr>
        <w:t>“</w:t>
      </w:r>
      <w:r w:rsidR="00AB0F8D" w:rsidRPr="005F7570">
        <w:rPr>
          <w:rFonts w:eastAsia="MS Mincho"/>
          <w:b/>
          <w:i/>
          <w:sz w:val="22"/>
          <w:szCs w:val="22"/>
        </w:rPr>
        <w:t>Operations and Maintenance Manual</w:t>
      </w:r>
      <w:r w:rsidR="00AB0F8D" w:rsidRPr="005F7570">
        <w:rPr>
          <w:rFonts w:eastAsia="MS Mincho"/>
          <w:sz w:val="22"/>
          <w:szCs w:val="22"/>
        </w:rPr>
        <w:t xml:space="preserve">” means a </w:t>
      </w:r>
      <w:r w:rsidR="00305CEA" w:rsidRPr="005F7570">
        <w:rPr>
          <w:rFonts w:eastAsia="MS Mincho"/>
          <w:sz w:val="22"/>
          <w:szCs w:val="22"/>
        </w:rPr>
        <w:t xml:space="preserve">written </w:t>
      </w:r>
      <w:r w:rsidR="00AB0F8D" w:rsidRPr="005F7570">
        <w:rPr>
          <w:rFonts w:eastAsia="MS Mincho"/>
          <w:sz w:val="22"/>
          <w:szCs w:val="22"/>
        </w:rPr>
        <w:t xml:space="preserve">manual for the operation and maintenance of the </w:t>
      </w:r>
      <w:r w:rsidR="00AC101D" w:rsidRPr="005F7570">
        <w:rPr>
          <w:rFonts w:eastAsia="MS Mincho"/>
          <w:sz w:val="22"/>
          <w:szCs w:val="22"/>
        </w:rPr>
        <w:t>Materials</w:t>
      </w:r>
      <w:r w:rsidR="00AB0F8D" w:rsidRPr="00AE297A">
        <w:rPr>
          <w:rFonts w:eastAsia="MS Mincho"/>
          <w:sz w:val="22"/>
          <w:szCs w:val="22"/>
        </w:rPr>
        <w:t xml:space="preserve">, which manual </w:t>
      </w:r>
      <w:r w:rsidR="00AC101D" w:rsidRPr="00AE297A">
        <w:rPr>
          <w:rFonts w:eastAsia="MS Mincho"/>
          <w:sz w:val="22"/>
          <w:szCs w:val="22"/>
        </w:rPr>
        <w:t xml:space="preserve">for each Project </w:t>
      </w:r>
      <w:r w:rsidR="00AB0F8D" w:rsidRPr="00AE297A">
        <w:rPr>
          <w:rFonts w:eastAsia="MS Mincho"/>
          <w:sz w:val="22"/>
          <w:szCs w:val="22"/>
        </w:rPr>
        <w:t xml:space="preserve">includes the following information: necessary technical documents that enable the operating personnel to start-up, operate, and shut down the </w:t>
      </w:r>
      <w:r w:rsidR="00727A2E" w:rsidRPr="00AE297A">
        <w:rPr>
          <w:rFonts w:eastAsia="MS Mincho"/>
          <w:sz w:val="22"/>
          <w:szCs w:val="22"/>
        </w:rPr>
        <w:t>Materials</w:t>
      </w:r>
      <w:r w:rsidR="00AB0F8D" w:rsidRPr="00AE297A">
        <w:rPr>
          <w:rFonts w:eastAsia="MS Mincho"/>
          <w:sz w:val="22"/>
          <w:szCs w:val="22"/>
        </w:rPr>
        <w:t>; necessary documents required for</w:t>
      </w:r>
      <w:r w:rsidR="0063542E" w:rsidRPr="00AE297A">
        <w:rPr>
          <w:rFonts w:eastAsia="MS Mincho"/>
          <w:sz w:val="22"/>
          <w:szCs w:val="22"/>
        </w:rPr>
        <w:t xml:space="preserve"> all</w:t>
      </w:r>
      <w:r w:rsidR="00AB0F8D" w:rsidRPr="00AE297A">
        <w:rPr>
          <w:rFonts w:eastAsia="MS Mincho"/>
          <w:sz w:val="22"/>
          <w:szCs w:val="22"/>
        </w:rPr>
        <w:t xml:space="preserve"> maintenance </w:t>
      </w:r>
      <w:r w:rsidR="0063542E" w:rsidRPr="00AE297A">
        <w:rPr>
          <w:rFonts w:eastAsia="MS Mincho"/>
          <w:sz w:val="22"/>
          <w:szCs w:val="22"/>
        </w:rPr>
        <w:t>requirements of the Materials</w:t>
      </w:r>
      <w:r w:rsidR="00165078" w:rsidRPr="00AE297A">
        <w:rPr>
          <w:rFonts w:eastAsia="MS Mincho"/>
          <w:sz w:val="22"/>
          <w:szCs w:val="22"/>
        </w:rPr>
        <w:t xml:space="preserve"> </w:t>
      </w:r>
      <w:r w:rsidR="00AB0F8D" w:rsidRPr="00AE297A">
        <w:rPr>
          <w:rFonts w:eastAsia="MS Mincho"/>
          <w:sz w:val="22"/>
          <w:szCs w:val="22"/>
        </w:rPr>
        <w:t xml:space="preserve">including </w:t>
      </w:r>
      <w:r w:rsidR="00165078" w:rsidRPr="00AE297A">
        <w:rPr>
          <w:rFonts w:eastAsia="MS Mincho"/>
          <w:sz w:val="22"/>
          <w:szCs w:val="22"/>
        </w:rPr>
        <w:t xml:space="preserve">but not limited to </w:t>
      </w:r>
      <w:r w:rsidR="00AB0F8D" w:rsidRPr="00AE297A">
        <w:rPr>
          <w:rFonts w:eastAsia="MS Mincho"/>
          <w:sz w:val="22"/>
          <w:szCs w:val="22"/>
        </w:rPr>
        <w:t xml:space="preserve">non-proprietary technical information; necessary drawings and diagrams for the appropriate use of </w:t>
      </w:r>
      <w:r w:rsidR="002F0929" w:rsidRPr="00AE297A">
        <w:rPr>
          <w:rFonts w:eastAsia="MS Mincho"/>
          <w:sz w:val="22"/>
          <w:szCs w:val="22"/>
        </w:rPr>
        <w:t>the Materials</w:t>
      </w:r>
      <w:r w:rsidR="00AB0F8D" w:rsidRPr="00AE297A">
        <w:rPr>
          <w:rFonts w:eastAsia="MS Mincho"/>
          <w:sz w:val="22"/>
          <w:szCs w:val="22"/>
        </w:rPr>
        <w:t xml:space="preserve">, such as piping and instrumentation diagrams, electrical one line diagrams, “as built” drawings, etc., for each system of the Project, the final “as built” plans and line diagram drawings, complete equipment specification sheets, all the warranty information </w:t>
      </w:r>
      <w:r w:rsidR="00DF0B59" w:rsidRPr="00AE297A">
        <w:rPr>
          <w:rFonts w:eastAsia="MS Mincho"/>
          <w:sz w:val="22"/>
          <w:szCs w:val="22"/>
        </w:rPr>
        <w:t>for the Materials</w:t>
      </w:r>
      <w:r w:rsidR="00AB0F8D" w:rsidRPr="00AE297A">
        <w:rPr>
          <w:rFonts w:eastAsia="MS Mincho"/>
          <w:sz w:val="22"/>
          <w:szCs w:val="22"/>
        </w:rPr>
        <w:t xml:space="preserve">, </w:t>
      </w:r>
      <w:r w:rsidR="00DF0B59" w:rsidRPr="00AE297A">
        <w:rPr>
          <w:rFonts w:eastAsia="MS Mincho"/>
          <w:sz w:val="22"/>
          <w:szCs w:val="22"/>
        </w:rPr>
        <w:t>M</w:t>
      </w:r>
      <w:r w:rsidR="00AB0F8D" w:rsidRPr="00AE297A">
        <w:rPr>
          <w:rFonts w:eastAsia="MS Mincho"/>
          <w:sz w:val="22"/>
          <w:szCs w:val="22"/>
        </w:rPr>
        <w:t xml:space="preserve">aterial safety data sheets, applicable health and safety documentation, specific maintenance schedules required to comply with the Work Warranty, testing and commissioning reports, a recommended spare parts list, and control configuration and process flow diagrams for each system of the Project; and any other information or data necessary to operate and maintain the </w:t>
      </w:r>
      <w:r w:rsidR="008D2EF5" w:rsidRPr="00AE297A">
        <w:rPr>
          <w:rFonts w:eastAsia="MS Mincho"/>
          <w:sz w:val="22"/>
          <w:szCs w:val="22"/>
        </w:rPr>
        <w:t>Materials</w:t>
      </w:r>
      <w:r w:rsidR="00AB0F8D" w:rsidRPr="00AE297A">
        <w:rPr>
          <w:rFonts w:eastAsia="MS Mincho"/>
          <w:sz w:val="22"/>
          <w:szCs w:val="22"/>
        </w:rPr>
        <w:t xml:space="preserve"> in accordance with </w:t>
      </w:r>
      <w:r w:rsidR="008C2A70" w:rsidRPr="00AE297A">
        <w:rPr>
          <w:rFonts w:eastAsia="MS Mincho"/>
          <w:sz w:val="22"/>
          <w:szCs w:val="22"/>
        </w:rPr>
        <w:t>g</w:t>
      </w:r>
      <w:r w:rsidR="00AB0F8D" w:rsidRPr="00AE297A">
        <w:rPr>
          <w:rFonts w:eastAsia="MS Mincho"/>
          <w:sz w:val="22"/>
          <w:szCs w:val="22"/>
        </w:rPr>
        <w:t xml:space="preserve">ood </w:t>
      </w:r>
      <w:r w:rsidR="008C2A70" w:rsidRPr="00AE297A">
        <w:rPr>
          <w:rFonts w:eastAsia="MS Mincho"/>
          <w:sz w:val="22"/>
          <w:szCs w:val="22"/>
        </w:rPr>
        <w:t>s</w:t>
      </w:r>
      <w:r w:rsidR="00AB0F8D" w:rsidRPr="00AE297A">
        <w:rPr>
          <w:rFonts w:eastAsia="MS Mincho"/>
          <w:sz w:val="22"/>
          <w:szCs w:val="22"/>
        </w:rPr>
        <w:t xml:space="preserve">olar </w:t>
      </w:r>
      <w:r w:rsidR="008C2A70" w:rsidRPr="00AE297A">
        <w:rPr>
          <w:rFonts w:eastAsia="MS Mincho"/>
          <w:sz w:val="22"/>
          <w:szCs w:val="22"/>
        </w:rPr>
        <w:t>i</w:t>
      </w:r>
      <w:r w:rsidR="00AB0F8D" w:rsidRPr="00AE297A">
        <w:rPr>
          <w:rFonts w:eastAsia="MS Mincho"/>
          <w:sz w:val="22"/>
          <w:szCs w:val="22"/>
        </w:rPr>
        <w:t xml:space="preserve">ndustry </w:t>
      </w:r>
      <w:r w:rsidR="008C2A70" w:rsidRPr="00AE297A">
        <w:rPr>
          <w:rFonts w:eastAsia="MS Mincho"/>
          <w:sz w:val="22"/>
          <w:szCs w:val="22"/>
        </w:rPr>
        <w:t>p</w:t>
      </w:r>
      <w:r w:rsidR="00AB0F8D" w:rsidRPr="00AE297A">
        <w:rPr>
          <w:rFonts w:eastAsia="MS Mincho"/>
          <w:sz w:val="22"/>
          <w:szCs w:val="22"/>
        </w:rPr>
        <w:t>ractices.</w:t>
      </w:r>
      <w:r w:rsidR="00EB0DDB">
        <w:rPr>
          <w:rFonts w:eastAsia="MS Mincho"/>
          <w:sz w:val="22"/>
          <w:szCs w:val="22"/>
        </w:rPr>
        <w:t xml:space="preserve">  The Operations and Maintenance Manual shall be provided in digital format</w:t>
      </w:r>
      <w:r w:rsidR="00453895">
        <w:rPr>
          <w:rFonts w:eastAsia="MS Mincho"/>
          <w:sz w:val="22"/>
          <w:szCs w:val="22"/>
        </w:rPr>
        <w:t xml:space="preserve"> compatible with instructions to be provided by Purchaser</w:t>
      </w:r>
      <w:r w:rsidR="00756690">
        <w:rPr>
          <w:rFonts w:eastAsia="MS Mincho"/>
          <w:sz w:val="22"/>
          <w:szCs w:val="22"/>
        </w:rPr>
        <w:t>.  Seller may, but is not required to, provide hard copy of any part or all of the Operations and Maintenance Manual in addition to the digital copy</w:t>
      </w:r>
      <w:r w:rsidR="008411CE">
        <w:rPr>
          <w:rFonts w:eastAsia="MS Mincho"/>
          <w:sz w:val="22"/>
          <w:szCs w:val="22"/>
        </w:rPr>
        <w:t>.</w:t>
      </w:r>
    </w:p>
    <w:p w14:paraId="4BC0052C" w14:textId="3C44EE03" w:rsidR="00ED5468" w:rsidRPr="00AE297A" w:rsidRDefault="00203F73" w:rsidP="005B73B6">
      <w:pPr>
        <w:pStyle w:val="BodyText"/>
        <w:spacing w:after="240"/>
        <w:ind w:left="900" w:hanging="360"/>
        <w:jc w:val="both"/>
        <w:rPr>
          <w:rFonts w:eastAsia="MS Mincho"/>
          <w:b/>
          <w:i/>
          <w:sz w:val="22"/>
          <w:szCs w:val="22"/>
        </w:rPr>
      </w:pPr>
      <w:r>
        <w:rPr>
          <w:rFonts w:eastAsia="MS Mincho"/>
          <w:sz w:val="22"/>
          <w:szCs w:val="22"/>
        </w:rPr>
        <w:t>c</w:t>
      </w:r>
      <w:r w:rsidR="00ED5468" w:rsidRPr="00AE297A">
        <w:rPr>
          <w:rFonts w:eastAsia="MS Mincho"/>
          <w:sz w:val="22"/>
          <w:szCs w:val="22"/>
        </w:rPr>
        <w:t>.</w:t>
      </w:r>
      <w:r w:rsidR="00ED5468" w:rsidRPr="00AE297A">
        <w:rPr>
          <w:rFonts w:eastAsia="MS Mincho"/>
          <w:sz w:val="22"/>
          <w:szCs w:val="22"/>
        </w:rPr>
        <w:tab/>
      </w:r>
      <w:r w:rsidR="00ED5468" w:rsidRPr="00D77BAC">
        <w:rPr>
          <w:rFonts w:eastAsia="MS Mincho"/>
          <w:sz w:val="22"/>
          <w:szCs w:val="22"/>
        </w:rPr>
        <w:t>The “</w:t>
      </w:r>
      <w:r w:rsidR="00ED5468" w:rsidRPr="00D77BAC">
        <w:rPr>
          <w:rFonts w:eastAsia="MS Mincho"/>
          <w:b/>
          <w:bCs/>
          <w:sz w:val="22"/>
          <w:szCs w:val="22"/>
        </w:rPr>
        <w:t>Work Warranty Period</w:t>
      </w:r>
      <w:r w:rsidR="00ED5468" w:rsidRPr="00D77BAC">
        <w:rPr>
          <w:rFonts w:eastAsia="MS Mincho"/>
          <w:sz w:val="22"/>
          <w:szCs w:val="22"/>
        </w:rPr>
        <w:t xml:space="preserve">” for the Seller shall </w:t>
      </w:r>
      <w:r w:rsidR="00FB3068" w:rsidRPr="00D77BAC">
        <w:rPr>
          <w:rFonts w:eastAsia="MS Mincho"/>
          <w:sz w:val="22"/>
          <w:szCs w:val="22"/>
        </w:rPr>
        <w:t xml:space="preserve">commence on completion of the </w:t>
      </w:r>
      <w:r w:rsidR="00C67EFF" w:rsidRPr="00D77BAC">
        <w:rPr>
          <w:rFonts w:eastAsia="MS Mincho"/>
          <w:sz w:val="22"/>
          <w:szCs w:val="22"/>
        </w:rPr>
        <w:t xml:space="preserve">Delivery requirements and continue for a period of </w:t>
      </w:r>
      <w:r w:rsidR="007363B7">
        <w:rPr>
          <w:rFonts w:eastAsia="MS Mincho"/>
          <w:sz w:val="22"/>
          <w:szCs w:val="22"/>
        </w:rPr>
        <w:t>two (2)</w:t>
      </w:r>
      <w:r w:rsidR="00B25483" w:rsidRPr="00D77BAC">
        <w:rPr>
          <w:rFonts w:eastAsia="MS Mincho"/>
          <w:sz w:val="22"/>
          <w:szCs w:val="22"/>
        </w:rPr>
        <w:t xml:space="preserve"> years.</w:t>
      </w:r>
    </w:p>
    <w:p w14:paraId="17A10DE9" w14:textId="77339B1A" w:rsidR="007408C0"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d</w:t>
      </w:r>
      <w:r w:rsidR="00F73A0F">
        <w:rPr>
          <w:rFonts w:ascii="Times New Roman" w:eastAsia="Calibri" w:hAnsi="Times New Roman" w:cs="Times New Roman"/>
        </w:rPr>
        <w:t>.</w:t>
      </w:r>
      <w:r w:rsidR="00F73A0F">
        <w:rPr>
          <w:rFonts w:ascii="Times New Roman" w:eastAsia="Calibri" w:hAnsi="Times New Roman" w:cs="Times New Roman"/>
        </w:rPr>
        <w:tab/>
      </w:r>
      <w:r w:rsidR="00347326">
        <w:rPr>
          <w:rFonts w:ascii="Times New Roman" w:eastAsia="Calibri" w:hAnsi="Times New Roman" w:cs="Times New Roman"/>
        </w:rPr>
        <w:t xml:space="preserve">Upon </w:t>
      </w:r>
      <w:r w:rsidR="00CF7A6E">
        <w:rPr>
          <w:rFonts w:ascii="Times New Roman" w:eastAsia="Calibri" w:hAnsi="Times New Roman" w:cs="Times New Roman"/>
        </w:rPr>
        <w:t>D</w:t>
      </w:r>
      <w:r w:rsidR="00347326">
        <w:rPr>
          <w:rFonts w:ascii="Times New Roman" w:eastAsia="Calibri" w:hAnsi="Times New Roman" w:cs="Times New Roman"/>
        </w:rPr>
        <w:t xml:space="preserve">elivery of the Materials to the Project, Purchaser shall inspect the Materials </w:t>
      </w:r>
      <w:r w:rsidR="00044ED3">
        <w:rPr>
          <w:rFonts w:ascii="Times New Roman" w:eastAsia="Calibri" w:hAnsi="Times New Roman" w:cs="Times New Roman"/>
        </w:rPr>
        <w:t>to determine apparent or obvious damage or nonconformity</w:t>
      </w:r>
      <w:r w:rsidR="001D4882">
        <w:rPr>
          <w:rFonts w:ascii="Times New Roman" w:eastAsia="Calibri" w:hAnsi="Times New Roman" w:cs="Times New Roman"/>
        </w:rPr>
        <w:t xml:space="preserve"> (“</w:t>
      </w:r>
      <w:r w:rsidR="001D4882" w:rsidRPr="000F7AB6">
        <w:rPr>
          <w:rFonts w:ascii="Times New Roman" w:eastAsia="Calibri" w:hAnsi="Times New Roman" w:cs="Times New Roman"/>
          <w:b/>
          <w:bCs/>
        </w:rPr>
        <w:t>Apparent Defect</w:t>
      </w:r>
      <w:r w:rsidR="001D4882">
        <w:rPr>
          <w:rFonts w:ascii="Times New Roman" w:eastAsia="Calibri" w:hAnsi="Times New Roman" w:cs="Times New Roman"/>
        </w:rPr>
        <w:t>”)</w:t>
      </w:r>
      <w:r w:rsidR="004B33C3">
        <w:rPr>
          <w:rFonts w:ascii="Times New Roman" w:eastAsia="Calibri" w:hAnsi="Times New Roman" w:cs="Times New Roman"/>
        </w:rPr>
        <w:t xml:space="preserve">.  </w:t>
      </w:r>
      <w:r w:rsidR="00527C0B">
        <w:rPr>
          <w:rFonts w:ascii="Times New Roman" w:eastAsia="Calibri" w:hAnsi="Times New Roman" w:cs="Times New Roman"/>
        </w:rPr>
        <w:t xml:space="preserve">Materials with an Apparent Defect are Non-Conforming Materials.  </w:t>
      </w:r>
      <w:r w:rsidR="00BD2359">
        <w:rPr>
          <w:rFonts w:ascii="Times New Roman" w:eastAsia="Calibri" w:hAnsi="Times New Roman" w:cs="Times New Roman"/>
        </w:rPr>
        <w:t>P</w:t>
      </w:r>
      <w:r w:rsidR="00C2325C">
        <w:rPr>
          <w:rFonts w:ascii="Times New Roman" w:eastAsia="Calibri" w:hAnsi="Times New Roman" w:cs="Times New Roman"/>
        </w:rPr>
        <w:t xml:space="preserve">urchaser shall report to Seller within five (5) days following </w:t>
      </w:r>
      <w:r w:rsidR="001D4882">
        <w:rPr>
          <w:rFonts w:ascii="Times New Roman" w:eastAsia="Calibri" w:hAnsi="Times New Roman" w:cs="Times New Roman"/>
        </w:rPr>
        <w:t xml:space="preserve">Delivery any </w:t>
      </w:r>
      <w:r w:rsidR="00C02A09">
        <w:rPr>
          <w:rFonts w:ascii="Times New Roman" w:eastAsia="Calibri" w:hAnsi="Times New Roman" w:cs="Times New Roman"/>
        </w:rPr>
        <w:t>Apparent Defect</w:t>
      </w:r>
      <w:r w:rsidR="00D1757D">
        <w:rPr>
          <w:rFonts w:ascii="Times New Roman" w:eastAsia="Calibri" w:hAnsi="Times New Roman" w:cs="Times New Roman"/>
        </w:rPr>
        <w:t xml:space="preserve"> or any other </w:t>
      </w:r>
      <w:r w:rsidR="000E0A95">
        <w:rPr>
          <w:rFonts w:ascii="Times New Roman" w:eastAsia="Calibri" w:hAnsi="Times New Roman" w:cs="Times New Roman"/>
        </w:rPr>
        <w:t>defect or nonconformity discovered</w:t>
      </w:r>
      <w:r w:rsidR="00C02A09">
        <w:rPr>
          <w:rFonts w:ascii="Times New Roman" w:eastAsia="Calibri" w:hAnsi="Times New Roman" w:cs="Times New Roman"/>
        </w:rPr>
        <w:t>.</w:t>
      </w:r>
      <w:r w:rsidR="00812EC9">
        <w:rPr>
          <w:rFonts w:ascii="Times New Roman" w:eastAsia="Calibri" w:hAnsi="Times New Roman" w:cs="Times New Roman"/>
        </w:rPr>
        <w:t xml:space="preserve">  Seller shall not </w:t>
      </w:r>
      <w:r w:rsidR="00B142DF">
        <w:rPr>
          <w:rFonts w:ascii="Times New Roman" w:eastAsia="Calibri" w:hAnsi="Times New Roman" w:cs="Times New Roman"/>
        </w:rPr>
        <w:t xml:space="preserve">be deemed to have satisfied its Delivery requirements until all </w:t>
      </w:r>
      <w:r w:rsidR="000E0A95">
        <w:rPr>
          <w:rFonts w:ascii="Times New Roman" w:eastAsia="Calibri" w:hAnsi="Times New Roman" w:cs="Times New Roman"/>
        </w:rPr>
        <w:t>defects and non-conformities</w:t>
      </w:r>
      <w:r w:rsidR="00B142DF">
        <w:rPr>
          <w:rFonts w:ascii="Times New Roman" w:eastAsia="Calibri" w:hAnsi="Times New Roman" w:cs="Times New Roman"/>
        </w:rPr>
        <w:t xml:space="preserve"> reported by Purchaser </w:t>
      </w:r>
      <w:r w:rsidR="000E0A95">
        <w:rPr>
          <w:rFonts w:ascii="Times New Roman" w:eastAsia="Calibri" w:hAnsi="Times New Roman" w:cs="Times New Roman"/>
        </w:rPr>
        <w:t xml:space="preserve">within such five (5) day period </w:t>
      </w:r>
      <w:r w:rsidR="00B142DF">
        <w:rPr>
          <w:rFonts w:ascii="Times New Roman" w:eastAsia="Calibri" w:hAnsi="Times New Roman" w:cs="Times New Roman"/>
        </w:rPr>
        <w:t xml:space="preserve">have been remedied </w:t>
      </w:r>
      <w:r w:rsidR="00A52639">
        <w:rPr>
          <w:rFonts w:ascii="Times New Roman" w:eastAsia="Calibri" w:hAnsi="Times New Roman" w:cs="Times New Roman"/>
        </w:rPr>
        <w:t>as provided hereinbelow.</w:t>
      </w:r>
      <w:r w:rsidR="00C02A09">
        <w:rPr>
          <w:rFonts w:ascii="Times New Roman" w:eastAsia="Calibri" w:hAnsi="Times New Roman" w:cs="Times New Roman"/>
        </w:rPr>
        <w:t xml:space="preserve">  </w:t>
      </w:r>
    </w:p>
    <w:p w14:paraId="463D7220" w14:textId="77777777" w:rsidR="00605059" w:rsidRDefault="00605059" w:rsidP="005B73B6">
      <w:pPr>
        <w:suppressAutoHyphens/>
        <w:autoSpaceDN w:val="0"/>
        <w:spacing w:after="0" w:line="240" w:lineRule="auto"/>
        <w:ind w:left="900" w:hanging="360"/>
        <w:jc w:val="both"/>
        <w:textAlignment w:val="baseline"/>
        <w:rPr>
          <w:rFonts w:ascii="Times New Roman" w:eastAsia="Calibri" w:hAnsi="Times New Roman" w:cs="Times New Roman"/>
        </w:rPr>
      </w:pPr>
    </w:p>
    <w:p w14:paraId="3A2AA4F8" w14:textId="6064F048" w:rsidR="0034103A"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e</w:t>
      </w:r>
      <w:r w:rsidR="007408C0">
        <w:rPr>
          <w:rFonts w:ascii="Times New Roman" w:eastAsia="Calibri" w:hAnsi="Times New Roman" w:cs="Times New Roman"/>
        </w:rPr>
        <w:t>.</w:t>
      </w:r>
      <w:r w:rsidR="007408C0">
        <w:rPr>
          <w:rFonts w:ascii="Times New Roman" w:eastAsia="Calibri" w:hAnsi="Times New Roman" w:cs="Times New Roman"/>
        </w:rPr>
        <w:tab/>
      </w:r>
      <w:r w:rsidR="00D42C40">
        <w:rPr>
          <w:rFonts w:ascii="Times New Roman" w:eastAsia="Calibri" w:hAnsi="Times New Roman" w:cs="Times New Roman"/>
        </w:rPr>
        <w:t xml:space="preserve">Purchaser </w:t>
      </w:r>
      <w:r w:rsidR="00774FC2" w:rsidRPr="00A70B33">
        <w:rPr>
          <w:rFonts w:ascii="Times New Roman" w:eastAsia="Calibri" w:hAnsi="Times New Roman" w:cs="Times New Roman"/>
        </w:rPr>
        <w:t xml:space="preserve"> without limitation of any other right or remedy Purchaser may have, may  reject, in whole or in part, </w:t>
      </w:r>
      <w:r w:rsidR="00AB4479">
        <w:rPr>
          <w:rFonts w:ascii="Times New Roman" w:eastAsia="Calibri" w:hAnsi="Times New Roman" w:cs="Times New Roman"/>
        </w:rPr>
        <w:t xml:space="preserve">any </w:t>
      </w:r>
      <w:r w:rsidR="00774FC2" w:rsidRPr="00A70B33">
        <w:rPr>
          <w:rFonts w:ascii="Times New Roman" w:eastAsia="Calibri" w:hAnsi="Times New Roman" w:cs="Times New Roman"/>
        </w:rPr>
        <w:t xml:space="preserve">Non-Conforming Materials by issuing a Rejection Notice within five (5) working days of the receipt of the Materials and may require Seller to repair or replace such Non-Conforming Materials at Seller’s expense. </w:t>
      </w:r>
    </w:p>
    <w:p w14:paraId="4FEC5C4F" w14:textId="77777777" w:rsidR="00605059" w:rsidRDefault="00605059" w:rsidP="005B73B6">
      <w:pPr>
        <w:suppressAutoHyphens/>
        <w:autoSpaceDN w:val="0"/>
        <w:spacing w:after="0" w:line="240" w:lineRule="auto"/>
        <w:ind w:left="900" w:hanging="360"/>
        <w:jc w:val="both"/>
        <w:textAlignment w:val="baseline"/>
        <w:rPr>
          <w:rFonts w:ascii="Times New Roman" w:eastAsia="Calibri" w:hAnsi="Times New Roman" w:cs="Times New Roman"/>
        </w:rPr>
      </w:pPr>
    </w:p>
    <w:p w14:paraId="798EEE7C" w14:textId="532B411F" w:rsidR="00774FC2"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f</w:t>
      </w:r>
      <w:r w:rsidR="0034103A">
        <w:rPr>
          <w:rFonts w:ascii="Times New Roman" w:eastAsia="Calibri" w:hAnsi="Times New Roman" w:cs="Times New Roman"/>
        </w:rPr>
        <w:t>.</w:t>
      </w:r>
      <w:r w:rsidR="0034103A">
        <w:rPr>
          <w:rFonts w:ascii="Times New Roman" w:eastAsia="Calibri" w:hAnsi="Times New Roman" w:cs="Times New Roman"/>
        </w:rPr>
        <w:tab/>
      </w:r>
      <w:r w:rsidR="00BD568A">
        <w:rPr>
          <w:rFonts w:ascii="Times New Roman" w:eastAsia="Calibri" w:hAnsi="Times New Roman" w:cs="Times New Roman"/>
        </w:rPr>
        <w:t xml:space="preserve">If the </w:t>
      </w:r>
      <w:r w:rsidR="00AD1DCC">
        <w:rPr>
          <w:rFonts w:ascii="Times New Roman" w:eastAsia="Calibri" w:hAnsi="Times New Roman" w:cs="Times New Roman"/>
        </w:rPr>
        <w:t>Non</w:t>
      </w:r>
      <w:r w:rsidR="00AB4479">
        <w:rPr>
          <w:rFonts w:ascii="Times New Roman" w:eastAsia="Calibri" w:hAnsi="Times New Roman" w:cs="Times New Roman"/>
        </w:rPr>
        <w:t>-Conforming</w:t>
      </w:r>
      <w:r w:rsidR="00BD568A">
        <w:rPr>
          <w:rFonts w:ascii="Times New Roman" w:eastAsia="Calibri" w:hAnsi="Times New Roman" w:cs="Times New Roman"/>
        </w:rPr>
        <w:t xml:space="preserve"> Materials </w:t>
      </w:r>
      <w:r w:rsidR="00AD1DCC">
        <w:rPr>
          <w:rFonts w:ascii="Times New Roman" w:eastAsia="Calibri" w:hAnsi="Times New Roman" w:cs="Times New Roman"/>
        </w:rPr>
        <w:t xml:space="preserve">result in the failure </w:t>
      </w:r>
      <w:r w:rsidR="00E16947">
        <w:rPr>
          <w:rFonts w:ascii="Times New Roman" w:eastAsia="Calibri" w:hAnsi="Times New Roman" w:cs="Times New Roman"/>
        </w:rPr>
        <w:t xml:space="preserve">of the </w:t>
      </w:r>
      <w:r w:rsidR="00863CBF">
        <w:rPr>
          <w:rFonts w:ascii="Times New Roman" w:eastAsia="Calibri" w:hAnsi="Times New Roman" w:cs="Times New Roman"/>
        </w:rPr>
        <w:t xml:space="preserve">goods or equipment of which they are a part to </w:t>
      </w:r>
      <w:r w:rsidR="00FC56EE">
        <w:rPr>
          <w:rFonts w:ascii="Times New Roman" w:eastAsia="Calibri" w:hAnsi="Times New Roman" w:cs="Times New Roman"/>
        </w:rPr>
        <w:t xml:space="preserve">perform in compliance with the Specifications, Seller </w:t>
      </w:r>
      <w:r w:rsidR="008D3494">
        <w:rPr>
          <w:rFonts w:ascii="Times New Roman" w:eastAsia="Calibri" w:hAnsi="Times New Roman" w:cs="Times New Roman"/>
        </w:rPr>
        <w:t>shall be responsible for all delay resulting therefrom</w:t>
      </w:r>
      <w:r w:rsidR="008642DC">
        <w:rPr>
          <w:rFonts w:ascii="Times New Roman" w:eastAsia="Calibri" w:hAnsi="Times New Roman" w:cs="Times New Roman"/>
        </w:rPr>
        <w:t xml:space="preserve">, </w:t>
      </w:r>
      <w:r w:rsidR="0085161E">
        <w:rPr>
          <w:rFonts w:ascii="Times New Roman" w:eastAsia="Calibri" w:hAnsi="Times New Roman" w:cs="Times New Roman"/>
        </w:rPr>
        <w:t>including but not limited to any delay damages of any sort, liquidated damages or otherwise, for which Purchaser may become liable as a result of such delay</w:t>
      </w:r>
      <w:r w:rsidR="00B346E4">
        <w:rPr>
          <w:rFonts w:ascii="Times New Roman" w:eastAsia="Calibri" w:hAnsi="Times New Roman" w:cs="Times New Roman"/>
        </w:rPr>
        <w:t xml:space="preserve"> in Purchaser’s performance.  </w:t>
      </w:r>
    </w:p>
    <w:p w14:paraId="4B701FD1" w14:textId="77777777" w:rsidR="00605059" w:rsidRDefault="00605059" w:rsidP="005B73B6">
      <w:pPr>
        <w:suppressAutoHyphens/>
        <w:autoSpaceDN w:val="0"/>
        <w:spacing w:after="0" w:line="240" w:lineRule="auto"/>
        <w:ind w:left="900" w:hanging="360"/>
        <w:jc w:val="both"/>
        <w:textAlignment w:val="baseline"/>
        <w:rPr>
          <w:rFonts w:ascii="Times New Roman" w:eastAsia="Calibri" w:hAnsi="Times New Roman" w:cs="Times New Roman"/>
        </w:rPr>
      </w:pPr>
    </w:p>
    <w:p w14:paraId="3901204C" w14:textId="1CA4ECE7" w:rsidR="000650FA"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g</w:t>
      </w:r>
      <w:r w:rsidR="000650FA">
        <w:rPr>
          <w:rFonts w:ascii="Times New Roman" w:eastAsia="Calibri" w:hAnsi="Times New Roman" w:cs="Times New Roman"/>
        </w:rPr>
        <w:t>.</w:t>
      </w:r>
      <w:r w:rsidR="000650FA">
        <w:rPr>
          <w:rFonts w:ascii="Times New Roman" w:eastAsia="Calibri" w:hAnsi="Times New Roman" w:cs="Times New Roman"/>
        </w:rPr>
        <w:tab/>
        <w:t xml:space="preserve">If at any time during the Work Warranty Period </w:t>
      </w:r>
      <w:r w:rsidR="004705BF">
        <w:rPr>
          <w:rFonts w:ascii="Times New Roman" w:eastAsia="Calibri" w:hAnsi="Times New Roman" w:cs="Times New Roman"/>
        </w:rPr>
        <w:t>Purchaser discovers any failure of the Materials to comply with the Work Warranty</w:t>
      </w:r>
      <w:r w:rsidR="00D6299F">
        <w:rPr>
          <w:rFonts w:ascii="Times New Roman" w:eastAsia="Calibri" w:hAnsi="Times New Roman" w:cs="Times New Roman"/>
        </w:rPr>
        <w:t>, Purchaser shall deliver written notice to Seller</w:t>
      </w:r>
      <w:r w:rsidR="00ED0390">
        <w:rPr>
          <w:rFonts w:ascii="Times New Roman" w:eastAsia="Calibri" w:hAnsi="Times New Roman" w:cs="Times New Roman"/>
        </w:rPr>
        <w:t xml:space="preserve"> of the non-conformity and Seller shall immediately commence the repair, replacement, and/or correction of the </w:t>
      </w:r>
      <w:r w:rsidR="0048087F">
        <w:rPr>
          <w:rFonts w:ascii="Times New Roman" w:eastAsia="Calibri" w:hAnsi="Times New Roman" w:cs="Times New Roman"/>
        </w:rPr>
        <w:t xml:space="preserve">designated Materials within five (5) days thereafter, including, where required, any </w:t>
      </w:r>
      <w:r w:rsidR="00D91535">
        <w:rPr>
          <w:rFonts w:ascii="Times New Roman" w:eastAsia="Calibri" w:hAnsi="Times New Roman" w:cs="Times New Roman"/>
        </w:rPr>
        <w:t xml:space="preserve">reengineering or redesign.  All costs incidental to Seller’s performance of its warranty obligations shall be borne by </w:t>
      </w:r>
      <w:r w:rsidR="00CC7756">
        <w:rPr>
          <w:rFonts w:ascii="Times New Roman" w:eastAsia="Calibri" w:hAnsi="Times New Roman" w:cs="Times New Roman"/>
        </w:rPr>
        <w:t xml:space="preserve">Seller, including but not limited to the removal, replacement and reinstallation of all equipment and materials necessary to gain access to </w:t>
      </w:r>
      <w:r w:rsidR="00863EAF">
        <w:rPr>
          <w:rFonts w:ascii="Times New Roman" w:eastAsia="Calibri" w:hAnsi="Times New Roman" w:cs="Times New Roman"/>
        </w:rPr>
        <w:t>the Non-Conforming</w:t>
      </w:r>
      <w:r w:rsidR="00CC7756">
        <w:rPr>
          <w:rFonts w:ascii="Times New Roman" w:eastAsia="Calibri" w:hAnsi="Times New Roman" w:cs="Times New Roman"/>
        </w:rPr>
        <w:t xml:space="preserve"> Ma</w:t>
      </w:r>
      <w:r w:rsidR="00863EAF">
        <w:rPr>
          <w:rFonts w:ascii="Times New Roman" w:eastAsia="Calibri" w:hAnsi="Times New Roman" w:cs="Times New Roman"/>
        </w:rPr>
        <w:t>t</w:t>
      </w:r>
      <w:r w:rsidR="00CC7756">
        <w:rPr>
          <w:rFonts w:ascii="Times New Roman" w:eastAsia="Calibri" w:hAnsi="Times New Roman" w:cs="Times New Roman"/>
        </w:rPr>
        <w:t>erials.</w:t>
      </w:r>
      <w:r w:rsidR="00A80C14">
        <w:rPr>
          <w:rFonts w:ascii="Times New Roman" w:eastAsia="Calibri" w:hAnsi="Times New Roman" w:cs="Times New Roman"/>
        </w:rPr>
        <w:t xml:space="preserve">  Should Seller fail to complete such necessary repairs, replacement, or correction withi</w:t>
      </w:r>
      <w:r w:rsidR="00706858">
        <w:rPr>
          <w:rFonts w:ascii="Times New Roman" w:eastAsia="Calibri" w:hAnsi="Times New Roman" w:cs="Times New Roman"/>
        </w:rPr>
        <w:t>n</w:t>
      </w:r>
      <w:r w:rsidR="00A80C14">
        <w:rPr>
          <w:rFonts w:ascii="Times New Roman" w:eastAsia="Calibri" w:hAnsi="Times New Roman" w:cs="Times New Roman"/>
        </w:rPr>
        <w:t xml:space="preserve"> thirty (30) days </w:t>
      </w:r>
      <w:r w:rsidR="007D63E3">
        <w:rPr>
          <w:rFonts w:ascii="Times New Roman" w:eastAsia="Calibri" w:hAnsi="Times New Roman" w:cs="Times New Roman"/>
        </w:rPr>
        <w:t>of notice of a warranty claim</w:t>
      </w:r>
      <w:r w:rsidR="00255FC7">
        <w:rPr>
          <w:rFonts w:ascii="Times New Roman" w:eastAsia="Calibri" w:hAnsi="Times New Roman" w:cs="Times New Roman"/>
        </w:rPr>
        <w:t xml:space="preserve">, or to pursue such remedy </w:t>
      </w:r>
      <w:r w:rsidR="00E05BAF">
        <w:rPr>
          <w:rFonts w:ascii="Times New Roman" w:eastAsia="Calibri" w:hAnsi="Times New Roman" w:cs="Times New Roman"/>
        </w:rPr>
        <w:t>diligently thereafter if correction cannot reasonably be accomplished within thirty (30) days</w:t>
      </w:r>
      <w:r w:rsidR="007D63E3">
        <w:rPr>
          <w:rFonts w:ascii="Times New Roman" w:eastAsia="Calibri" w:hAnsi="Times New Roman" w:cs="Times New Roman"/>
        </w:rPr>
        <w:t xml:space="preserve">, Purchaser shall have the right, after giving Seller </w:t>
      </w:r>
      <w:r w:rsidR="006B5893">
        <w:rPr>
          <w:rFonts w:ascii="Times New Roman" w:eastAsia="Calibri" w:hAnsi="Times New Roman" w:cs="Times New Roman"/>
        </w:rPr>
        <w:t>notice of its intent to do so, per</w:t>
      </w:r>
      <w:r w:rsidR="00706858">
        <w:rPr>
          <w:rFonts w:ascii="Times New Roman" w:eastAsia="Calibri" w:hAnsi="Times New Roman" w:cs="Times New Roman"/>
        </w:rPr>
        <w:t>f</w:t>
      </w:r>
      <w:r w:rsidR="006B5893">
        <w:rPr>
          <w:rFonts w:ascii="Times New Roman" w:eastAsia="Calibri" w:hAnsi="Times New Roman" w:cs="Times New Roman"/>
        </w:rPr>
        <w:t>o</w:t>
      </w:r>
      <w:r w:rsidR="00706858">
        <w:rPr>
          <w:rFonts w:ascii="Times New Roman" w:eastAsia="Calibri" w:hAnsi="Times New Roman" w:cs="Times New Roman"/>
        </w:rPr>
        <w:t>r</w:t>
      </w:r>
      <w:r w:rsidR="006B5893">
        <w:rPr>
          <w:rFonts w:ascii="Times New Roman" w:eastAsia="Calibri" w:hAnsi="Times New Roman" w:cs="Times New Roman"/>
        </w:rPr>
        <w:t>m such repair, re</w:t>
      </w:r>
      <w:r w:rsidR="0071701A">
        <w:rPr>
          <w:rFonts w:ascii="Times New Roman" w:eastAsia="Calibri" w:hAnsi="Times New Roman" w:cs="Times New Roman"/>
        </w:rPr>
        <w:t>p</w:t>
      </w:r>
      <w:r w:rsidR="006B5893">
        <w:rPr>
          <w:rFonts w:ascii="Times New Roman" w:eastAsia="Calibri" w:hAnsi="Times New Roman" w:cs="Times New Roman"/>
        </w:rPr>
        <w:t>lac</w:t>
      </w:r>
      <w:r w:rsidR="003B23A4">
        <w:rPr>
          <w:rFonts w:ascii="Times New Roman" w:eastAsia="Calibri" w:hAnsi="Times New Roman" w:cs="Times New Roman"/>
        </w:rPr>
        <w:t>e</w:t>
      </w:r>
      <w:r w:rsidR="006B5893">
        <w:rPr>
          <w:rFonts w:ascii="Times New Roman" w:eastAsia="Calibri" w:hAnsi="Times New Roman" w:cs="Times New Roman"/>
        </w:rPr>
        <w:t xml:space="preserve">ment or correction, and Seller shall be liable for all reasonable direct costs, charges and </w:t>
      </w:r>
      <w:r w:rsidR="006B5893">
        <w:rPr>
          <w:rFonts w:ascii="Times New Roman" w:eastAsia="Calibri" w:hAnsi="Times New Roman" w:cs="Times New Roman"/>
        </w:rPr>
        <w:lastRenderedPageBreak/>
        <w:t>expenses incurred by Purchaser in connection with su</w:t>
      </w:r>
      <w:r w:rsidR="0071701A">
        <w:rPr>
          <w:rFonts w:ascii="Times New Roman" w:eastAsia="Calibri" w:hAnsi="Times New Roman" w:cs="Times New Roman"/>
        </w:rPr>
        <w:t>c</w:t>
      </w:r>
      <w:r w:rsidR="006B5893">
        <w:rPr>
          <w:rFonts w:ascii="Times New Roman" w:eastAsia="Calibri" w:hAnsi="Times New Roman" w:cs="Times New Roman"/>
        </w:rPr>
        <w:t xml:space="preserve">h repair or replacement and shall forthwith pay to </w:t>
      </w:r>
      <w:r w:rsidR="0071701A">
        <w:rPr>
          <w:rFonts w:ascii="Times New Roman" w:eastAsia="Calibri" w:hAnsi="Times New Roman" w:cs="Times New Roman"/>
        </w:rPr>
        <w:t>Purchaser</w:t>
      </w:r>
      <w:r w:rsidR="006B5893">
        <w:rPr>
          <w:rFonts w:ascii="Times New Roman" w:eastAsia="Calibri" w:hAnsi="Times New Roman" w:cs="Times New Roman"/>
        </w:rPr>
        <w:t xml:space="preserve"> an amount equal to such direct costs, charges and expen</w:t>
      </w:r>
      <w:r w:rsidR="00BB2126">
        <w:rPr>
          <w:rFonts w:ascii="Times New Roman" w:eastAsia="Calibri" w:hAnsi="Times New Roman" w:cs="Times New Roman"/>
        </w:rPr>
        <w:t>ses, plus ten percent (10%), upon receipt by Seller of Purchaser’s invoices.</w:t>
      </w:r>
    </w:p>
    <w:p w14:paraId="6BB33476" w14:textId="77777777" w:rsidR="00605059" w:rsidRDefault="00605059" w:rsidP="005B73B6">
      <w:pPr>
        <w:suppressAutoHyphens/>
        <w:autoSpaceDN w:val="0"/>
        <w:spacing w:after="0" w:line="240" w:lineRule="auto"/>
        <w:ind w:left="900" w:hanging="360"/>
        <w:jc w:val="both"/>
        <w:textAlignment w:val="baseline"/>
        <w:rPr>
          <w:rFonts w:ascii="Times New Roman" w:eastAsia="Calibri" w:hAnsi="Times New Roman" w:cs="Times New Roman"/>
        </w:rPr>
      </w:pPr>
    </w:p>
    <w:p w14:paraId="02AC3956" w14:textId="7E2122AB" w:rsidR="00A34B31"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h</w:t>
      </w:r>
      <w:r w:rsidR="00A34B31">
        <w:rPr>
          <w:rFonts w:ascii="Times New Roman" w:eastAsia="Calibri" w:hAnsi="Times New Roman" w:cs="Times New Roman"/>
        </w:rPr>
        <w:t>.</w:t>
      </w:r>
      <w:r w:rsidR="00A34B31">
        <w:rPr>
          <w:rFonts w:ascii="Times New Roman" w:eastAsia="Calibri" w:hAnsi="Times New Roman" w:cs="Times New Roman"/>
        </w:rPr>
        <w:tab/>
      </w:r>
      <w:r w:rsidR="00E34590">
        <w:rPr>
          <w:rFonts w:ascii="Times New Roman" w:eastAsia="Calibri" w:hAnsi="Times New Roman" w:cs="Times New Roman"/>
        </w:rPr>
        <w:t xml:space="preserve">If during the Work Warranty Period Purchaser discovers </w:t>
      </w:r>
      <w:r w:rsidR="00110796">
        <w:rPr>
          <w:rFonts w:ascii="Times New Roman" w:eastAsia="Calibri" w:hAnsi="Times New Roman" w:cs="Times New Roman"/>
        </w:rPr>
        <w:t>or reasonably believes that an identical defect exists which affects twenty-five percent (25%) or more</w:t>
      </w:r>
      <w:r w:rsidR="00AC3D73">
        <w:rPr>
          <w:rFonts w:ascii="Times New Roman" w:eastAsia="Calibri" w:hAnsi="Times New Roman" w:cs="Times New Roman"/>
        </w:rPr>
        <w:t xml:space="preserve"> of the same component or element of the Materials on any Project</w:t>
      </w:r>
      <w:r w:rsidR="00C33B08">
        <w:rPr>
          <w:rFonts w:ascii="Times New Roman" w:eastAsia="Calibri" w:hAnsi="Times New Roman" w:cs="Times New Roman"/>
        </w:rPr>
        <w:t xml:space="preserve"> </w:t>
      </w:r>
      <w:r w:rsidR="00580930">
        <w:rPr>
          <w:rFonts w:ascii="Times New Roman" w:eastAsia="Calibri" w:hAnsi="Times New Roman" w:cs="Times New Roman"/>
        </w:rPr>
        <w:t>(“</w:t>
      </w:r>
      <w:r w:rsidR="00580930" w:rsidRPr="00580930">
        <w:rPr>
          <w:rFonts w:ascii="Times New Roman" w:eastAsia="Calibri" w:hAnsi="Times New Roman" w:cs="Times New Roman"/>
          <w:b/>
          <w:bCs/>
        </w:rPr>
        <w:t>Serial Defect</w:t>
      </w:r>
      <w:r w:rsidR="00580930">
        <w:rPr>
          <w:rFonts w:ascii="Times New Roman" w:eastAsia="Calibri" w:hAnsi="Times New Roman" w:cs="Times New Roman"/>
        </w:rPr>
        <w:t>”)</w:t>
      </w:r>
      <w:r w:rsidR="003A701D">
        <w:rPr>
          <w:rFonts w:ascii="Times New Roman" w:eastAsia="Calibri" w:hAnsi="Times New Roman" w:cs="Times New Roman"/>
        </w:rPr>
        <w:t xml:space="preserve">, Purchaser shall give written notice to Seller of such belief.  </w:t>
      </w:r>
      <w:r w:rsidR="00E961EE">
        <w:rPr>
          <w:rFonts w:ascii="Times New Roman" w:eastAsia="Calibri" w:hAnsi="Times New Roman" w:cs="Times New Roman"/>
        </w:rPr>
        <w:t>Following receipt of Purchas</w:t>
      </w:r>
      <w:r w:rsidR="00FF3FA3">
        <w:rPr>
          <w:rFonts w:ascii="Times New Roman" w:eastAsia="Calibri" w:hAnsi="Times New Roman" w:cs="Times New Roman"/>
        </w:rPr>
        <w:t>e</w:t>
      </w:r>
      <w:r w:rsidR="00E961EE">
        <w:rPr>
          <w:rFonts w:ascii="Times New Roman" w:eastAsia="Calibri" w:hAnsi="Times New Roman" w:cs="Times New Roman"/>
        </w:rPr>
        <w:t>r’s notice, Seller shall promptly examine the applicable components in order to d</w:t>
      </w:r>
      <w:r w:rsidR="00FF3FA3">
        <w:rPr>
          <w:rFonts w:ascii="Times New Roman" w:eastAsia="Calibri" w:hAnsi="Times New Roman" w:cs="Times New Roman"/>
        </w:rPr>
        <w:t>e</w:t>
      </w:r>
      <w:r w:rsidR="00E961EE">
        <w:rPr>
          <w:rFonts w:ascii="Times New Roman" w:eastAsia="Calibri" w:hAnsi="Times New Roman" w:cs="Times New Roman"/>
        </w:rPr>
        <w:t>termin</w:t>
      </w:r>
      <w:r w:rsidR="00FF3FA3">
        <w:rPr>
          <w:rFonts w:ascii="Times New Roman" w:eastAsia="Calibri" w:hAnsi="Times New Roman" w:cs="Times New Roman"/>
        </w:rPr>
        <w:t>e</w:t>
      </w:r>
      <w:r w:rsidR="00E961EE">
        <w:rPr>
          <w:rFonts w:ascii="Times New Roman" w:eastAsia="Calibri" w:hAnsi="Times New Roman" w:cs="Times New Roman"/>
        </w:rPr>
        <w:t xml:space="preserve"> </w:t>
      </w:r>
      <w:r w:rsidR="00FF3FA3">
        <w:rPr>
          <w:rFonts w:ascii="Times New Roman" w:eastAsia="Calibri" w:hAnsi="Times New Roman" w:cs="Times New Roman"/>
        </w:rPr>
        <w:t xml:space="preserve">whether </w:t>
      </w:r>
      <w:r w:rsidR="00E961EE">
        <w:rPr>
          <w:rFonts w:ascii="Times New Roman" w:eastAsia="Calibri" w:hAnsi="Times New Roman" w:cs="Times New Roman"/>
        </w:rPr>
        <w:t>the defect is a Serial Defect, and shall give written notice to Purchaser</w:t>
      </w:r>
      <w:r w:rsidR="00921D04">
        <w:rPr>
          <w:rFonts w:ascii="Times New Roman" w:eastAsia="Calibri" w:hAnsi="Times New Roman" w:cs="Times New Roman"/>
        </w:rPr>
        <w:t xml:space="preserve"> </w:t>
      </w:r>
      <w:r w:rsidR="000B3E05">
        <w:rPr>
          <w:rFonts w:ascii="Times New Roman" w:eastAsia="Calibri" w:hAnsi="Times New Roman" w:cs="Times New Roman"/>
        </w:rPr>
        <w:t>of its final determination as pro</w:t>
      </w:r>
      <w:r w:rsidR="009C1EA0">
        <w:rPr>
          <w:rFonts w:ascii="Times New Roman" w:eastAsia="Calibri" w:hAnsi="Times New Roman" w:cs="Times New Roman"/>
        </w:rPr>
        <w:t>m</w:t>
      </w:r>
      <w:r w:rsidR="000B3E05">
        <w:rPr>
          <w:rFonts w:ascii="Times New Roman" w:eastAsia="Calibri" w:hAnsi="Times New Roman" w:cs="Times New Roman"/>
        </w:rPr>
        <w:t>p</w:t>
      </w:r>
      <w:r w:rsidR="009C1EA0">
        <w:rPr>
          <w:rFonts w:ascii="Times New Roman" w:eastAsia="Calibri" w:hAnsi="Times New Roman" w:cs="Times New Roman"/>
        </w:rPr>
        <w:t>t</w:t>
      </w:r>
      <w:r w:rsidR="000B3E05">
        <w:rPr>
          <w:rFonts w:ascii="Times New Roman" w:eastAsia="Calibri" w:hAnsi="Times New Roman" w:cs="Times New Roman"/>
        </w:rPr>
        <w:t xml:space="preserve">ly as permissible in the exercise of due diligence.  If </w:t>
      </w:r>
      <w:r w:rsidR="002478BF">
        <w:rPr>
          <w:rFonts w:ascii="Times New Roman" w:eastAsia="Calibri" w:hAnsi="Times New Roman" w:cs="Times New Roman"/>
        </w:rPr>
        <w:t xml:space="preserve">the person or entity for whom or for which Purchaser is </w:t>
      </w:r>
      <w:r w:rsidR="004F3483">
        <w:rPr>
          <w:rFonts w:ascii="Times New Roman" w:eastAsia="Calibri" w:hAnsi="Times New Roman" w:cs="Times New Roman"/>
        </w:rPr>
        <w:t xml:space="preserve">building the Project </w:t>
      </w:r>
      <w:r w:rsidR="00ED5BFF">
        <w:rPr>
          <w:rFonts w:ascii="Times New Roman" w:eastAsia="Calibri" w:hAnsi="Times New Roman" w:cs="Times New Roman"/>
        </w:rPr>
        <w:t>(“</w:t>
      </w:r>
      <w:r w:rsidR="00ED5BFF" w:rsidRPr="00ED5BFF">
        <w:rPr>
          <w:rFonts w:ascii="Times New Roman" w:eastAsia="Calibri" w:hAnsi="Times New Roman" w:cs="Times New Roman"/>
          <w:b/>
          <w:bCs/>
        </w:rPr>
        <w:t>Owner</w:t>
      </w:r>
      <w:r w:rsidR="00ED5BFF">
        <w:rPr>
          <w:rFonts w:ascii="Times New Roman" w:eastAsia="Calibri" w:hAnsi="Times New Roman" w:cs="Times New Roman"/>
        </w:rPr>
        <w:t xml:space="preserve">”) </w:t>
      </w:r>
      <w:r w:rsidR="005E1998">
        <w:rPr>
          <w:rFonts w:ascii="Times New Roman" w:eastAsia="Calibri" w:hAnsi="Times New Roman" w:cs="Times New Roman"/>
        </w:rPr>
        <w:t xml:space="preserve">does not </w:t>
      </w:r>
      <w:r w:rsidR="0098589F">
        <w:rPr>
          <w:rFonts w:ascii="Times New Roman" w:eastAsia="Calibri" w:hAnsi="Times New Roman" w:cs="Times New Roman"/>
        </w:rPr>
        <w:t xml:space="preserve">accept the conclusion of the Seller, Seller shall </w:t>
      </w:r>
      <w:r w:rsidR="00ED5BFF">
        <w:rPr>
          <w:rFonts w:ascii="Times New Roman" w:eastAsia="Calibri" w:hAnsi="Times New Roman" w:cs="Times New Roman"/>
        </w:rPr>
        <w:t xml:space="preserve">cooperate with Purchaser in attempting to resolve the dispute with </w:t>
      </w:r>
      <w:r w:rsidR="00DE39FD">
        <w:rPr>
          <w:rFonts w:ascii="Times New Roman" w:eastAsia="Calibri" w:hAnsi="Times New Roman" w:cs="Times New Roman"/>
        </w:rPr>
        <w:t xml:space="preserve">the Owner.  If Seller agrees that the condition is a Serial Defect, or it subsequently is established to be a Serial Defect, </w:t>
      </w:r>
      <w:r w:rsidR="00460ECC">
        <w:rPr>
          <w:rFonts w:ascii="Times New Roman" w:eastAsia="Calibri" w:hAnsi="Times New Roman" w:cs="Times New Roman"/>
        </w:rPr>
        <w:t xml:space="preserve">Seller shall (i) repair or replace the affected component and all components </w:t>
      </w:r>
      <w:r w:rsidR="00E23403">
        <w:rPr>
          <w:rFonts w:ascii="Times New Roman" w:eastAsia="Calibri" w:hAnsi="Times New Roman" w:cs="Times New Roman"/>
        </w:rPr>
        <w:t>identified on all Projects which are susceptible to the same defect, regardless of whether or not such component has e</w:t>
      </w:r>
      <w:r w:rsidR="00295865">
        <w:rPr>
          <w:rFonts w:ascii="Times New Roman" w:eastAsia="Calibri" w:hAnsi="Times New Roman" w:cs="Times New Roman"/>
        </w:rPr>
        <w:t>x</w:t>
      </w:r>
      <w:r w:rsidR="00E23403">
        <w:rPr>
          <w:rFonts w:ascii="Times New Roman" w:eastAsia="Calibri" w:hAnsi="Times New Roman" w:cs="Times New Roman"/>
        </w:rPr>
        <w:t>hi</w:t>
      </w:r>
      <w:r w:rsidR="00295865">
        <w:rPr>
          <w:rFonts w:ascii="Times New Roman" w:eastAsia="Calibri" w:hAnsi="Times New Roman" w:cs="Times New Roman"/>
        </w:rPr>
        <w:t>bi</w:t>
      </w:r>
      <w:r w:rsidR="00E23403">
        <w:rPr>
          <w:rFonts w:ascii="Times New Roman" w:eastAsia="Calibri" w:hAnsi="Times New Roman" w:cs="Times New Roman"/>
        </w:rPr>
        <w:t>t</w:t>
      </w:r>
      <w:r w:rsidR="00295865">
        <w:rPr>
          <w:rFonts w:ascii="Times New Roman" w:eastAsia="Calibri" w:hAnsi="Times New Roman" w:cs="Times New Roman"/>
        </w:rPr>
        <w:t>ed</w:t>
      </w:r>
      <w:r w:rsidR="00E23403">
        <w:rPr>
          <w:rFonts w:ascii="Times New Roman" w:eastAsia="Calibri" w:hAnsi="Times New Roman" w:cs="Times New Roman"/>
        </w:rPr>
        <w:t xml:space="preserve"> the defect in qu</w:t>
      </w:r>
      <w:r w:rsidR="00295865">
        <w:rPr>
          <w:rFonts w:ascii="Times New Roman" w:eastAsia="Calibri" w:hAnsi="Times New Roman" w:cs="Times New Roman"/>
        </w:rPr>
        <w:t>e</w:t>
      </w:r>
      <w:r w:rsidR="00E23403">
        <w:rPr>
          <w:rFonts w:ascii="Times New Roman" w:eastAsia="Calibri" w:hAnsi="Times New Roman" w:cs="Times New Roman"/>
        </w:rPr>
        <w:t>stion; (ii) in the case of a defect in design, formulate a reasonabl</w:t>
      </w:r>
      <w:r w:rsidR="00A86C09">
        <w:rPr>
          <w:rFonts w:ascii="Times New Roman" w:eastAsia="Calibri" w:hAnsi="Times New Roman" w:cs="Times New Roman"/>
        </w:rPr>
        <w:t>e</w:t>
      </w:r>
      <w:r w:rsidR="00E23403">
        <w:rPr>
          <w:rFonts w:ascii="Times New Roman" w:eastAsia="Calibri" w:hAnsi="Times New Roman" w:cs="Times New Roman"/>
        </w:rPr>
        <w:t xml:space="preserve"> </w:t>
      </w:r>
      <w:r w:rsidR="00A86C09">
        <w:rPr>
          <w:rFonts w:ascii="Times New Roman" w:eastAsia="Calibri" w:hAnsi="Times New Roman" w:cs="Times New Roman"/>
        </w:rPr>
        <w:t>r</w:t>
      </w:r>
      <w:r w:rsidR="00E23403">
        <w:rPr>
          <w:rFonts w:ascii="Times New Roman" w:eastAsia="Calibri" w:hAnsi="Times New Roman" w:cs="Times New Roman"/>
        </w:rPr>
        <w:t>emedy (e.g. repair, replacement, retrofi</w:t>
      </w:r>
      <w:r w:rsidR="00A86C09">
        <w:rPr>
          <w:rFonts w:ascii="Times New Roman" w:eastAsia="Calibri" w:hAnsi="Times New Roman" w:cs="Times New Roman"/>
        </w:rPr>
        <w:t>t</w:t>
      </w:r>
      <w:r w:rsidR="00E23403">
        <w:rPr>
          <w:rFonts w:ascii="Times New Roman" w:eastAsia="Calibri" w:hAnsi="Times New Roman" w:cs="Times New Roman"/>
        </w:rPr>
        <w:t xml:space="preserve"> or</w:t>
      </w:r>
      <w:r w:rsidR="00C04D47">
        <w:rPr>
          <w:rFonts w:ascii="Times New Roman" w:eastAsia="Calibri" w:hAnsi="Times New Roman" w:cs="Times New Roman"/>
        </w:rPr>
        <w:t xml:space="preserve"> </w:t>
      </w:r>
      <w:r w:rsidR="00E23403">
        <w:rPr>
          <w:rFonts w:ascii="Times New Roman" w:eastAsia="Calibri" w:hAnsi="Times New Roman" w:cs="Times New Roman"/>
        </w:rPr>
        <w:t>otherwise)</w:t>
      </w:r>
      <w:r w:rsidR="0003797F">
        <w:rPr>
          <w:rFonts w:ascii="Times New Roman" w:eastAsia="Calibri" w:hAnsi="Times New Roman" w:cs="Times New Roman"/>
        </w:rPr>
        <w:t xml:space="preserve"> that resolves both the cause and the effect of the design defect, and, upon review and approval by Owner implement such rem</w:t>
      </w:r>
      <w:r w:rsidR="0055549D">
        <w:rPr>
          <w:rFonts w:ascii="Times New Roman" w:eastAsia="Calibri" w:hAnsi="Times New Roman" w:cs="Times New Roman"/>
        </w:rPr>
        <w:t>e</w:t>
      </w:r>
      <w:r w:rsidR="0003797F">
        <w:rPr>
          <w:rFonts w:ascii="Times New Roman" w:eastAsia="Calibri" w:hAnsi="Times New Roman" w:cs="Times New Roman"/>
        </w:rPr>
        <w:t>dy</w:t>
      </w:r>
      <w:r w:rsidR="00B66E77">
        <w:rPr>
          <w:rFonts w:ascii="Times New Roman" w:eastAsia="Calibri" w:hAnsi="Times New Roman" w:cs="Times New Roman"/>
        </w:rPr>
        <w:t xml:space="preserve"> at Seller's sole cost.  </w:t>
      </w:r>
      <w:r w:rsidR="00760C54">
        <w:rPr>
          <w:rFonts w:ascii="Times New Roman" w:eastAsia="Calibri" w:hAnsi="Times New Roman" w:cs="Times New Roman"/>
        </w:rPr>
        <w:t xml:space="preserve">If Seller can demonstrate to Owner’s reasonable satisfaction that a </w:t>
      </w:r>
      <w:r w:rsidR="000309E6">
        <w:rPr>
          <w:rFonts w:ascii="Times New Roman" w:eastAsia="Calibri" w:hAnsi="Times New Roman" w:cs="Times New Roman"/>
        </w:rPr>
        <w:t>Serial Defect is limited to a specific manufacturing batch or component manufacturer, S</w:t>
      </w:r>
      <w:r w:rsidR="00E0037F">
        <w:rPr>
          <w:rFonts w:ascii="Times New Roman" w:eastAsia="Calibri" w:hAnsi="Times New Roman" w:cs="Times New Roman"/>
        </w:rPr>
        <w:t>e</w:t>
      </w:r>
      <w:r w:rsidR="000309E6">
        <w:rPr>
          <w:rFonts w:ascii="Times New Roman" w:eastAsia="Calibri" w:hAnsi="Times New Roman" w:cs="Times New Roman"/>
        </w:rPr>
        <w:t>ller’s obligation to rep</w:t>
      </w:r>
      <w:r w:rsidR="0055549D">
        <w:rPr>
          <w:rFonts w:ascii="Times New Roman" w:eastAsia="Calibri" w:hAnsi="Times New Roman" w:cs="Times New Roman"/>
        </w:rPr>
        <w:t>a</w:t>
      </w:r>
      <w:r w:rsidR="000309E6">
        <w:rPr>
          <w:rFonts w:ascii="Times New Roman" w:eastAsia="Calibri" w:hAnsi="Times New Roman" w:cs="Times New Roman"/>
        </w:rPr>
        <w:t>ir or replace the affected component shall b</w:t>
      </w:r>
      <w:r w:rsidR="005F4037">
        <w:rPr>
          <w:rFonts w:ascii="Times New Roman" w:eastAsia="Calibri" w:hAnsi="Times New Roman" w:cs="Times New Roman"/>
        </w:rPr>
        <w:t>e</w:t>
      </w:r>
      <w:r w:rsidR="000309E6">
        <w:rPr>
          <w:rFonts w:ascii="Times New Roman" w:eastAsia="Calibri" w:hAnsi="Times New Roman" w:cs="Times New Roman"/>
        </w:rPr>
        <w:t xml:space="preserve"> limited to the components in such manu</w:t>
      </w:r>
      <w:r w:rsidR="001045DB">
        <w:rPr>
          <w:rFonts w:ascii="Times New Roman" w:eastAsia="Calibri" w:hAnsi="Times New Roman" w:cs="Times New Roman"/>
        </w:rPr>
        <w:t>f</w:t>
      </w:r>
      <w:r w:rsidR="000309E6">
        <w:rPr>
          <w:rFonts w:ascii="Times New Roman" w:eastAsia="Calibri" w:hAnsi="Times New Roman" w:cs="Times New Roman"/>
        </w:rPr>
        <w:t>acturing batch or made by such manufacturer</w:t>
      </w:r>
      <w:r w:rsidR="00E0037F">
        <w:rPr>
          <w:rFonts w:ascii="Times New Roman" w:eastAsia="Calibri" w:hAnsi="Times New Roman" w:cs="Times New Roman"/>
        </w:rPr>
        <w:t xml:space="preserve">.  </w:t>
      </w:r>
      <w:r w:rsidR="00B66E77">
        <w:rPr>
          <w:rFonts w:ascii="Times New Roman" w:eastAsia="Calibri" w:hAnsi="Times New Roman" w:cs="Times New Roman"/>
        </w:rPr>
        <w:t>I</w:t>
      </w:r>
      <w:r w:rsidR="0003797F">
        <w:rPr>
          <w:rFonts w:ascii="Times New Roman" w:eastAsia="Calibri" w:hAnsi="Times New Roman" w:cs="Times New Roman"/>
        </w:rPr>
        <w:t>n the case of a de</w:t>
      </w:r>
      <w:r w:rsidR="00B66E77">
        <w:rPr>
          <w:rFonts w:ascii="Times New Roman" w:eastAsia="Calibri" w:hAnsi="Times New Roman" w:cs="Times New Roman"/>
        </w:rPr>
        <w:t>fe</w:t>
      </w:r>
      <w:r w:rsidR="0003797F">
        <w:rPr>
          <w:rFonts w:ascii="Times New Roman" w:eastAsia="Calibri" w:hAnsi="Times New Roman" w:cs="Times New Roman"/>
        </w:rPr>
        <w:t xml:space="preserve">ct resulting </w:t>
      </w:r>
      <w:r w:rsidR="000336A4">
        <w:rPr>
          <w:rFonts w:ascii="Times New Roman" w:eastAsia="Calibri" w:hAnsi="Times New Roman" w:cs="Times New Roman"/>
        </w:rPr>
        <w:t xml:space="preserve">solely </w:t>
      </w:r>
      <w:r w:rsidR="0003797F">
        <w:rPr>
          <w:rFonts w:ascii="Times New Roman" w:eastAsia="Calibri" w:hAnsi="Times New Roman" w:cs="Times New Roman"/>
        </w:rPr>
        <w:t xml:space="preserve">from poor or improper installation </w:t>
      </w:r>
      <w:r w:rsidR="00B66E77">
        <w:rPr>
          <w:rFonts w:ascii="Times New Roman" w:eastAsia="Calibri" w:hAnsi="Times New Roman" w:cs="Times New Roman"/>
        </w:rPr>
        <w:t xml:space="preserve">by Purchaser, </w:t>
      </w:r>
      <w:r w:rsidR="000336A4">
        <w:rPr>
          <w:rFonts w:ascii="Times New Roman" w:eastAsia="Calibri" w:hAnsi="Times New Roman" w:cs="Times New Roman"/>
        </w:rPr>
        <w:t>Purchaser shall be responsible for all remediation.</w:t>
      </w:r>
    </w:p>
    <w:p w14:paraId="18762E6D" w14:textId="77777777" w:rsidR="00605059" w:rsidRDefault="00605059" w:rsidP="005B73B6">
      <w:pPr>
        <w:suppressAutoHyphens/>
        <w:autoSpaceDN w:val="0"/>
        <w:spacing w:after="0" w:line="240" w:lineRule="auto"/>
        <w:ind w:left="900" w:hanging="360"/>
        <w:jc w:val="both"/>
        <w:textAlignment w:val="baseline"/>
        <w:rPr>
          <w:rFonts w:ascii="Times New Roman" w:eastAsia="Calibri" w:hAnsi="Times New Roman" w:cs="Times New Roman"/>
        </w:rPr>
      </w:pPr>
    </w:p>
    <w:p w14:paraId="2ADFE1DC" w14:textId="5CD953F1" w:rsidR="00587A04" w:rsidRPr="00A30CE1" w:rsidRDefault="00203F73" w:rsidP="005B73B6">
      <w:pPr>
        <w:suppressAutoHyphens/>
        <w:autoSpaceDN w:val="0"/>
        <w:spacing w:after="0" w:line="240" w:lineRule="auto"/>
        <w:ind w:left="900" w:hanging="360"/>
        <w:jc w:val="both"/>
        <w:textAlignment w:val="baseline"/>
        <w:rPr>
          <w:rFonts w:ascii="Times New Roman" w:eastAsia="Calibri" w:hAnsi="Times New Roman" w:cs="Times New Roman"/>
        </w:rPr>
      </w:pPr>
      <w:r>
        <w:rPr>
          <w:rFonts w:ascii="Times New Roman" w:eastAsia="Calibri" w:hAnsi="Times New Roman" w:cs="Times New Roman"/>
        </w:rPr>
        <w:t>i</w:t>
      </w:r>
      <w:r w:rsidR="00587A04">
        <w:rPr>
          <w:rFonts w:ascii="Times New Roman" w:eastAsia="Calibri" w:hAnsi="Times New Roman" w:cs="Times New Roman"/>
        </w:rPr>
        <w:t>.</w:t>
      </w:r>
      <w:r w:rsidR="00587A04">
        <w:rPr>
          <w:rFonts w:ascii="Times New Roman" w:eastAsia="Calibri" w:hAnsi="Times New Roman" w:cs="Times New Roman"/>
        </w:rPr>
        <w:tab/>
      </w:r>
      <w:r w:rsidR="00F40F4C">
        <w:rPr>
          <w:rFonts w:ascii="Times New Roman" w:eastAsia="Calibri" w:hAnsi="Times New Roman" w:cs="Times New Roman"/>
        </w:rPr>
        <w:t xml:space="preserve">Seller hereby agrees </w:t>
      </w:r>
      <w:r w:rsidR="00860FA6">
        <w:rPr>
          <w:rFonts w:ascii="Times New Roman" w:eastAsia="Calibri" w:hAnsi="Times New Roman" w:cs="Times New Roman"/>
        </w:rPr>
        <w:t xml:space="preserve">upon completion of Delivery to assign </w:t>
      </w:r>
      <w:r w:rsidR="00A333EB">
        <w:rPr>
          <w:rFonts w:ascii="Times New Roman" w:eastAsia="Calibri" w:hAnsi="Times New Roman" w:cs="Times New Roman"/>
        </w:rPr>
        <w:t>to the Owner or</w:t>
      </w:r>
      <w:r w:rsidR="00860FA6">
        <w:rPr>
          <w:rFonts w:ascii="Times New Roman" w:eastAsia="Calibri" w:hAnsi="Times New Roman" w:cs="Times New Roman"/>
        </w:rPr>
        <w:t xml:space="preserve"> </w:t>
      </w:r>
      <w:r w:rsidR="009C6D9A">
        <w:rPr>
          <w:rFonts w:ascii="Times New Roman" w:eastAsia="Calibri" w:hAnsi="Times New Roman" w:cs="Times New Roman"/>
        </w:rPr>
        <w:t xml:space="preserve">such </w:t>
      </w:r>
      <w:r w:rsidR="00A333EB">
        <w:rPr>
          <w:rFonts w:ascii="Times New Roman" w:eastAsia="Calibri" w:hAnsi="Times New Roman" w:cs="Times New Roman"/>
        </w:rPr>
        <w:t xml:space="preserve">other </w:t>
      </w:r>
      <w:r w:rsidR="009C6D9A">
        <w:rPr>
          <w:rFonts w:ascii="Times New Roman" w:eastAsia="Calibri" w:hAnsi="Times New Roman" w:cs="Times New Roman"/>
        </w:rPr>
        <w:t>person or entity as may be directed</w:t>
      </w:r>
      <w:r w:rsidR="00C451B6">
        <w:rPr>
          <w:rFonts w:ascii="Times New Roman" w:eastAsia="Calibri" w:hAnsi="Times New Roman" w:cs="Times New Roman"/>
        </w:rPr>
        <w:t xml:space="preserve"> at any time</w:t>
      </w:r>
      <w:r w:rsidR="009C6D9A">
        <w:rPr>
          <w:rFonts w:ascii="Times New Roman" w:eastAsia="Calibri" w:hAnsi="Times New Roman" w:cs="Times New Roman"/>
        </w:rPr>
        <w:t xml:space="preserve"> by Purchaser all warranties provided herein, that Purchaser may act on behalf of </w:t>
      </w:r>
      <w:r w:rsidR="003D1668">
        <w:rPr>
          <w:rFonts w:ascii="Times New Roman" w:eastAsia="Calibri" w:hAnsi="Times New Roman" w:cs="Times New Roman"/>
        </w:rPr>
        <w:t>such assignee to enforce all warranty rights during the Work Warranty Period</w:t>
      </w:r>
      <w:r w:rsidR="00B20EFE">
        <w:rPr>
          <w:rFonts w:ascii="Times New Roman" w:eastAsia="Calibri" w:hAnsi="Times New Roman" w:cs="Times New Roman"/>
        </w:rPr>
        <w:t>, and that such assignee may make demand directly upon Seller to honor Seller’s Work Warranty</w:t>
      </w:r>
      <w:r w:rsidR="003D1668">
        <w:rPr>
          <w:rFonts w:ascii="Times New Roman" w:eastAsia="Calibri" w:hAnsi="Times New Roman" w:cs="Times New Roman"/>
        </w:rPr>
        <w:t>.</w:t>
      </w:r>
    </w:p>
    <w:p w14:paraId="7B5FF1D8" w14:textId="77777777" w:rsidR="00774FC2" w:rsidRPr="00A70B33" w:rsidRDefault="00774FC2" w:rsidP="00774FC2">
      <w:pPr>
        <w:suppressAutoHyphens/>
        <w:autoSpaceDN w:val="0"/>
        <w:spacing w:after="0" w:line="240" w:lineRule="auto"/>
        <w:ind w:left="360"/>
        <w:jc w:val="both"/>
        <w:textAlignment w:val="baseline"/>
        <w:rPr>
          <w:rFonts w:ascii="Times New Roman" w:eastAsia="Calibri" w:hAnsi="Times New Roman" w:cs="Times New Roman"/>
        </w:rPr>
      </w:pPr>
    </w:p>
    <w:p w14:paraId="2ACDF3C4" w14:textId="77D9BE61" w:rsidR="00774FC2" w:rsidRPr="00F0477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F04773">
        <w:rPr>
          <w:rFonts w:ascii="Times New Roman" w:eastAsia="Calibri" w:hAnsi="Times New Roman" w:cs="Times New Roman"/>
        </w:rPr>
        <w:t xml:space="preserve"> The </w:t>
      </w:r>
      <w:r w:rsidR="00B530D0" w:rsidRPr="00F04773">
        <w:rPr>
          <w:rFonts w:ascii="Times New Roman" w:eastAsia="Calibri" w:hAnsi="Times New Roman" w:cs="Times New Roman"/>
        </w:rPr>
        <w:t>P</w:t>
      </w:r>
      <w:r w:rsidRPr="00F04773">
        <w:rPr>
          <w:rFonts w:ascii="Times New Roman" w:eastAsia="Calibri" w:hAnsi="Times New Roman" w:cs="Times New Roman"/>
        </w:rPr>
        <w:t xml:space="preserve">arties agree that failure of Seller to </w:t>
      </w:r>
      <w:r w:rsidR="000D0523" w:rsidRPr="00F04773">
        <w:rPr>
          <w:rFonts w:ascii="Times New Roman" w:eastAsia="Calibri" w:hAnsi="Times New Roman" w:cs="Times New Roman"/>
        </w:rPr>
        <w:t>complete D</w:t>
      </w:r>
      <w:r w:rsidRPr="00F04773">
        <w:rPr>
          <w:rFonts w:ascii="Times New Roman" w:eastAsia="Calibri" w:hAnsi="Times New Roman" w:cs="Times New Roman"/>
        </w:rPr>
        <w:t>eliver</w:t>
      </w:r>
      <w:r w:rsidR="000D0523" w:rsidRPr="00F04773">
        <w:rPr>
          <w:rFonts w:ascii="Times New Roman" w:eastAsia="Calibri" w:hAnsi="Times New Roman" w:cs="Times New Roman"/>
        </w:rPr>
        <w:t>y</w:t>
      </w:r>
      <w:r w:rsidR="00596EAF" w:rsidRPr="00F04773">
        <w:rPr>
          <w:rFonts w:ascii="Times New Roman" w:eastAsia="Calibri" w:hAnsi="Times New Roman" w:cs="Times New Roman"/>
        </w:rPr>
        <w:t xml:space="preserve"> of</w:t>
      </w:r>
      <w:r w:rsidRPr="00F04773">
        <w:rPr>
          <w:rFonts w:ascii="Times New Roman" w:eastAsia="Calibri" w:hAnsi="Times New Roman" w:cs="Times New Roman"/>
        </w:rPr>
        <w:t xml:space="preserve"> </w:t>
      </w:r>
      <w:r w:rsidR="00DD076B" w:rsidRPr="00F04773">
        <w:rPr>
          <w:rFonts w:ascii="Times New Roman" w:eastAsia="Calibri" w:hAnsi="Times New Roman" w:cs="Times New Roman"/>
        </w:rPr>
        <w:t>c</w:t>
      </w:r>
      <w:r w:rsidRPr="00F04773">
        <w:rPr>
          <w:rFonts w:ascii="Times New Roman" w:eastAsia="Calibri" w:hAnsi="Times New Roman" w:cs="Times New Roman"/>
        </w:rPr>
        <w:t>onforming</w:t>
      </w:r>
      <w:r w:rsidR="00992162" w:rsidRPr="00F04773">
        <w:rPr>
          <w:rFonts w:ascii="Times New Roman" w:eastAsia="Calibri" w:hAnsi="Times New Roman" w:cs="Times New Roman"/>
        </w:rPr>
        <w:t xml:space="preserve"> </w:t>
      </w:r>
      <w:r w:rsidRPr="00F04773">
        <w:rPr>
          <w:rFonts w:ascii="Times New Roman" w:eastAsia="Calibri" w:hAnsi="Times New Roman" w:cs="Times New Roman"/>
        </w:rPr>
        <w:t xml:space="preserve">Material to Purchaser within ten (10) business days after the Delivery Window period will result in damages to Purchaser based on the impact of such late </w:t>
      </w:r>
      <w:r w:rsidR="00596EAF" w:rsidRPr="00F04773">
        <w:rPr>
          <w:rFonts w:ascii="Times New Roman" w:eastAsia="Calibri" w:hAnsi="Times New Roman" w:cs="Times New Roman"/>
        </w:rPr>
        <w:t>D</w:t>
      </w:r>
      <w:r w:rsidRPr="00F04773">
        <w:rPr>
          <w:rFonts w:ascii="Times New Roman" w:eastAsia="Calibri" w:hAnsi="Times New Roman" w:cs="Times New Roman"/>
        </w:rPr>
        <w:t xml:space="preserve">elivery on the Purchaser’s performance obligations on the Project, but such impact is subject to so many variables that the </w:t>
      </w:r>
      <w:r w:rsidR="00596EAF" w:rsidRPr="00F04773">
        <w:rPr>
          <w:rFonts w:ascii="Times New Roman" w:eastAsia="Calibri" w:hAnsi="Times New Roman" w:cs="Times New Roman"/>
        </w:rPr>
        <w:t>P</w:t>
      </w:r>
      <w:r w:rsidRPr="00F04773">
        <w:rPr>
          <w:rFonts w:ascii="Times New Roman" w:eastAsia="Calibri" w:hAnsi="Times New Roman" w:cs="Times New Roman"/>
        </w:rPr>
        <w:t xml:space="preserve">arties prefer to agree on liquidated damages at this time rather than </w:t>
      </w:r>
      <w:r w:rsidR="00BB4B1F" w:rsidRPr="00F04773">
        <w:rPr>
          <w:rFonts w:ascii="Times New Roman" w:eastAsia="Calibri" w:hAnsi="Times New Roman" w:cs="Times New Roman"/>
        </w:rPr>
        <w:t xml:space="preserve">speculate upon and attempt to </w:t>
      </w:r>
      <w:r w:rsidRPr="00F04773">
        <w:rPr>
          <w:rFonts w:ascii="Times New Roman" w:eastAsia="Calibri" w:hAnsi="Times New Roman" w:cs="Times New Roman"/>
        </w:rPr>
        <w:t xml:space="preserve">analyze the </w:t>
      </w:r>
      <w:r w:rsidR="00C3387A" w:rsidRPr="00F04773">
        <w:rPr>
          <w:rFonts w:ascii="Times New Roman" w:eastAsia="Calibri" w:hAnsi="Times New Roman" w:cs="Times New Roman"/>
        </w:rPr>
        <w:t xml:space="preserve">potential </w:t>
      </w:r>
      <w:r w:rsidRPr="00F04773">
        <w:rPr>
          <w:rFonts w:ascii="Times New Roman" w:eastAsia="Calibri" w:hAnsi="Times New Roman" w:cs="Times New Roman"/>
        </w:rPr>
        <w:t xml:space="preserve">impact of those currently unknown variables at the time of such breach.  The </w:t>
      </w:r>
      <w:r w:rsidR="00C3387A" w:rsidRPr="00F04773">
        <w:rPr>
          <w:rFonts w:ascii="Times New Roman" w:eastAsia="Calibri" w:hAnsi="Times New Roman" w:cs="Times New Roman"/>
        </w:rPr>
        <w:t>P</w:t>
      </w:r>
      <w:r w:rsidRPr="00F04773">
        <w:rPr>
          <w:rFonts w:ascii="Times New Roman" w:eastAsia="Calibri" w:hAnsi="Times New Roman" w:cs="Times New Roman"/>
        </w:rPr>
        <w:t xml:space="preserve">arties therefore agree that failure of Seller to </w:t>
      </w:r>
      <w:r w:rsidR="00C3387A" w:rsidRPr="00F04773">
        <w:rPr>
          <w:rFonts w:ascii="Times New Roman" w:eastAsia="Calibri" w:hAnsi="Times New Roman" w:cs="Times New Roman"/>
        </w:rPr>
        <w:t>complete D</w:t>
      </w:r>
      <w:r w:rsidRPr="00F04773">
        <w:rPr>
          <w:rFonts w:ascii="Times New Roman" w:eastAsia="Calibri" w:hAnsi="Times New Roman" w:cs="Times New Roman"/>
        </w:rPr>
        <w:t>eliver</w:t>
      </w:r>
      <w:r w:rsidR="00C3387A" w:rsidRPr="00F04773">
        <w:rPr>
          <w:rFonts w:ascii="Times New Roman" w:eastAsia="Calibri" w:hAnsi="Times New Roman" w:cs="Times New Roman"/>
        </w:rPr>
        <w:t>y of</w:t>
      </w:r>
      <w:r w:rsidRPr="00F04773">
        <w:rPr>
          <w:rFonts w:ascii="Times New Roman" w:eastAsia="Calibri" w:hAnsi="Times New Roman" w:cs="Times New Roman"/>
        </w:rPr>
        <w:t xml:space="preserve"> </w:t>
      </w:r>
      <w:r w:rsidR="00DD076B" w:rsidRPr="00F04773">
        <w:rPr>
          <w:rFonts w:ascii="Times New Roman" w:eastAsia="Calibri" w:hAnsi="Times New Roman" w:cs="Times New Roman"/>
        </w:rPr>
        <w:t>c</w:t>
      </w:r>
      <w:r w:rsidRPr="00F04773">
        <w:rPr>
          <w:rFonts w:ascii="Times New Roman" w:eastAsia="Calibri" w:hAnsi="Times New Roman" w:cs="Times New Roman"/>
        </w:rPr>
        <w:t xml:space="preserve">onforming Material to Purchaser </w:t>
      </w:r>
      <w:r w:rsidR="00D1657A" w:rsidRPr="00F04773">
        <w:rPr>
          <w:rFonts w:ascii="Times New Roman" w:eastAsia="Calibri" w:hAnsi="Times New Roman" w:cs="Times New Roman"/>
        </w:rPr>
        <w:t>ten (</w:t>
      </w:r>
      <w:r w:rsidRPr="00F04773">
        <w:rPr>
          <w:rFonts w:ascii="Times New Roman" w:eastAsia="Calibri" w:hAnsi="Times New Roman" w:cs="Times New Roman"/>
        </w:rPr>
        <w:t>10</w:t>
      </w:r>
      <w:r w:rsidR="00D1657A" w:rsidRPr="00F04773">
        <w:rPr>
          <w:rFonts w:ascii="Times New Roman" w:eastAsia="Calibri" w:hAnsi="Times New Roman" w:cs="Times New Roman"/>
        </w:rPr>
        <w:t>)</w:t>
      </w:r>
      <w:r w:rsidRPr="00F04773">
        <w:rPr>
          <w:rFonts w:ascii="Times New Roman" w:eastAsia="Calibri" w:hAnsi="Times New Roman" w:cs="Times New Roman"/>
        </w:rPr>
        <w:t xml:space="preserve"> business days after the Delivery Window period shall result in Seller paying to Purchaser compensation for such delay </w:t>
      </w:r>
      <w:r w:rsidR="00D1657A" w:rsidRPr="00F04773">
        <w:rPr>
          <w:rFonts w:ascii="Times New Roman" w:eastAsia="Calibri" w:hAnsi="Times New Roman" w:cs="Times New Roman"/>
        </w:rPr>
        <w:t xml:space="preserve">and resulting damages </w:t>
      </w:r>
      <w:r w:rsidRPr="00F04773">
        <w:rPr>
          <w:rFonts w:ascii="Times New Roman" w:eastAsia="Calibri" w:hAnsi="Times New Roman" w:cs="Times New Roman"/>
        </w:rPr>
        <w:t xml:space="preserve">at a rate of </w:t>
      </w:r>
      <w:r w:rsidR="00DD076B" w:rsidRPr="00F04773">
        <w:rPr>
          <w:rFonts w:ascii="Times New Roman" w:eastAsia="Calibri" w:hAnsi="Times New Roman" w:cs="Times New Roman"/>
        </w:rPr>
        <w:t xml:space="preserve">one </w:t>
      </w:r>
      <w:r w:rsidR="000661CC" w:rsidRPr="00F04773">
        <w:rPr>
          <w:rFonts w:ascii="Times New Roman" w:eastAsia="Calibri" w:hAnsi="Times New Roman" w:cs="Times New Roman"/>
        </w:rPr>
        <w:t xml:space="preserve">quarter </w:t>
      </w:r>
      <w:r w:rsidR="00DD076B" w:rsidRPr="00F04773">
        <w:rPr>
          <w:rFonts w:ascii="Times New Roman" w:eastAsia="Calibri" w:hAnsi="Times New Roman" w:cs="Times New Roman"/>
        </w:rPr>
        <w:t>of one percent (0.</w:t>
      </w:r>
      <w:r w:rsidR="004C4E7D" w:rsidRPr="00F04773">
        <w:rPr>
          <w:rFonts w:ascii="Times New Roman" w:eastAsia="Calibri" w:hAnsi="Times New Roman" w:cs="Times New Roman"/>
        </w:rPr>
        <w:t>25</w:t>
      </w:r>
      <w:r w:rsidR="00DD076B" w:rsidRPr="00F04773">
        <w:rPr>
          <w:rFonts w:ascii="Times New Roman" w:eastAsia="Calibri" w:hAnsi="Times New Roman" w:cs="Times New Roman"/>
        </w:rPr>
        <w:t>%)</w:t>
      </w:r>
      <w:r w:rsidR="00CB4156" w:rsidRPr="00F04773">
        <w:rPr>
          <w:rFonts w:ascii="Times New Roman" w:eastAsia="Calibri" w:hAnsi="Times New Roman" w:cs="Times New Roman"/>
        </w:rPr>
        <w:t xml:space="preserve"> of the </w:t>
      </w:r>
      <w:r w:rsidR="004A30B9" w:rsidRPr="00F04773">
        <w:rPr>
          <w:rFonts w:ascii="Times New Roman" w:eastAsia="Calibri" w:hAnsi="Times New Roman" w:cs="Times New Roman"/>
        </w:rPr>
        <w:t xml:space="preserve">Total </w:t>
      </w:r>
      <w:r w:rsidR="00CB4156" w:rsidRPr="00F04773">
        <w:rPr>
          <w:rFonts w:ascii="Times New Roman" w:eastAsia="Calibri" w:hAnsi="Times New Roman" w:cs="Times New Roman"/>
        </w:rPr>
        <w:t xml:space="preserve">Purchase </w:t>
      </w:r>
      <w:r w:rsidR="004A30B9" w:rsidRPr="00F04773">
        <w:rPr>
          <w:rFonts w:ascii="Times New Roman" w:eastAsia="Calibri" w:hAnsi="Times New Roman" w:cs="Times New Roman"/>
        </w:rPr>
        <w:t>P</w:t>
      </w:r>
      <w:r w:rsidR="00CB4156" w:rsidRPr="00F04773">
        <w:rPr>
          <w:rFonts w:ascii="Times New Roman" w:eastAsia="Calibri" w:hAnsi="Times New Roman" w:cs="Times New Roman"/>
        </w:rPr>
        <w:t xml:space="preserve">rice </w:t>
      </w:r>
      <w:r w:rsidR="00DD076B" w:rsidRPr="00F04773">
        <w:rPr>
          <w:rFonts w:ascii="Times New Roman" w:eastAsia="Calibri" w:hAnsi="Times New Roman" w:cs="Times New Roman"/>
        </w:rPr>
        <w:t>per week</w:t>
      </w:r>
      <w:r w:rsidRPr="00F04773">
        <w:rPr>
          <w:rFonts w:ascii="Times New Roman" w:eastAsia="Calibri" w:hAnsi="Times New Roman" w:cs="Times New Roman"/>
        </w:rPr>
        <w:t xml:space="preserve">, capped at </w:t>
      </w:r>
      <w:r w:rsidR="000661CC" w:rsidRPr="00F04773">
        <w:rPr>
          <w:rFonts w:ascii="Times New Roman" w:eastAsia="Calibri" w:hAnsi="Times New Roman" w:cs="Times New Roman"/>
        </w:rPr>
        <w:t>five percent (</w:t>
      </w:r>
      <w:r w:rsidR="00DD076B" w:rsidRPr="00F04773">
        <w:rPr>
          <w:rFonts w:ascii="Times New Roman" w:eastAsia="Calibri" w:hAnsi="Times New Roman" w:cs="Times New Roman"/>
        </w:rPr>
        <w:t xml:space="preserve">5 </w:t>
      </w:r>
      <w:r w:rsidRPr="00F04773">
        <w:rPr>
          <w:rFonts w:ascii="Times New Roman" w:eastAsia="Calibri" w:hAnsi="Times New Roman" w:cs="Times New Roman"/>
        </w:rPr>
        <w:t>%</w:t>
      </w:r>
      <w:r w:rsidR="000661CC" w:rsidRPr="00F04773">
        <w:rPr>
          <w:rFonts w:ascii="Times New Roman" w:eastAsia="Calibri" w:hAnsi="Times New Roman" w:cs="Times New Roman"/>
        </w:rPr>
        <w:t>)</w:t>
      </w:r>
      <w:r w:rsidRPr="00F04773">
        <w:rPr>
          <w:rFonts w:ascii="Times New Roman" w:eastAsia="Calibri" w:hAnsi="Times New Roman" w:cs="Times New Roman"/>
        </w:rPr>
        <w:t xml:space="preserve"> of the </w:t>
      </w:r>
      <w:r w:rsidR="00C35433" w:rsidRPr="00F04773">
        <w:rPr>
          <w:rFonts w:ascii="Times New Roman" w:eastAsia="Calibri" w:hAnsi="Times New Roman" w:cs="Times New Roman"/>
        </w:rPr>
        <w:t>T</w:t>
      </w:r>
      <w:r w:rsidRPr="00F04773">
        <w:rPr>
          <w:rFonts w:ascii="Times New Roman" w:eastAsia="Calibri" w:hAnsi="Times New Roman" w:cs="Times New Roman"/>
        </w:rPr>
        <w:t xml:space="preserve">otal </w:t>
      </w:r>
      <w:r w:rsidR="00C35433" w:rsidRPr="00F04773">
        <w:rPr>
          <w:rFonts w:ascii="Times New Roman" w:eastAsia="Calibri" w:hAnsi="Times New Roman" w:cs="Times New Roman"/>
        </w:rPr>
        <w:t>Purchase Price,</w:t>
      </w:r>
      <w:r w:rsidRPr="00F04773">
        <w:rPr>
          <w:rFonts w:ascii="Times New Roman" w:eastAsia="Calibri" w:hAnsi="Times New Roman" w:cs="Times New Roman"/>
        </w:rPr>
        <w:t xml:space="preserve"> which the parties agree is a fair estimate and compromise of potential</w:t>
      </w:r>
      <w:r w:rsidR="00C80F90" w:rsidRPr="00F04773">
        <w:rPr>
          <w:rFonts w:ascii="Times New Roman" w:eastAsia="Calibri" w:hAnsi="Times New Roman" w:cs="Times New Roman"/>
        </w:rPr>
        <w:t xml:space="preserve"> but currently indeterminable</w:t>
      </w:r>
      <w:r w:rsidRPr="00F04773">
        <w:rPr>
          <w:rFonts w:ascii="Times New Roman" w:eastAsia="Calibri" w:hAnsi="Times New Roman" w:cs="Times New Roman"/>
        </w:rPr>
        <w:t xml:space="preserve"> damages in the form of liquidated damages and not </w:t>
      </w:r>
      <w:r w:rsidR="00477A51" w:rsidRPr="00F04773">
        <w:rPr>
          <w:rFonts w:ascii="Times New Roman" w:eastAsia="Calibri" w:hAnsi="Times New Roman" w:cs="Times New Roman"/>
        </w:rPr>
        <w:t xml:space="preserve">as </w:t>
      </w:r>
      <w:r w:rsidRPr="00F04773">
        <w:rPr>
          <w:rFonts w:ascii="Times New Roman" w:eastAsia="Calibri" w:hAnsi="Times New Roman" w:cs="Times New Roman"/>
        </w:rPr>
        <w:t xml:space="preserve">a penalty. </w:t>
      </w:r>
      <w:r w:rsidR="004C4E7D" w:rsidRPr="00F04773">
        <w:rPr>
          <w:rFonts w:ascii="Times New Roman" w:eastAsia="Calibri" w:hAnsi="Times New Roman" w:cs="Times New Roman"/>
        </w:rPr>
        <w:t xml:space="preserve">Partial weeks for calculation purposes of liquidated damages will divide the number of days late by </w:t>
      </w:r>
      <w:r w:rsidR="000661CC" w:rsidRPr="00F04773">
        <w:rPr>
          <w:rFonts w:ascii="Times New Roman" w:eastAsia="Calibri" w:hAnsi="Times New Roman" w:cs="Times New Roman"/>
        </w:rPr>
        <w:t>seven (</w:t>
      </w:r>
      <w:r w:rsidR="004C4E7D" w:rsidRPr="00F04773">
        <w:rPr>
          <w:rFonts w:ascii="Times New Roman" w:eastAsia="Calibri" w:hAnsi="Times New Roman" w:cs="Times New Roman"/>
        </w:rPr>
        <w:t>7</w:t>
      </w:r>
      <w:r w:rsidR="000661CC" w:rsidRPr="00F04773">
        <w:rPr>
          <w:rFonts w:ascii="Times New Roman" w:eastAsia="Calibri" w:hAnsi="Times New Roman" w:cs="Times New Roman"/>
        </w:rPr>
        <w:t>)</w:t>
      </w:r>
      <w:r w:rsidR="004C4E7D" w:rsidRPr="00F04773">
        <w:rPr>
          <w:rFonts w:ascii="Times New Roman" w:eastAsia="Calibri" w:hAnsi="Times New Roman" w:cs="Times New Roman"/>
        </w:rPr>
        <w:t xml:space="preserve"> to arrive at the liquidated damages amount due from Seller. </w:t>
      </w:r>
      <w:r w:rsidRPr="00F04773">
        <w:rPr>
          <w:rFonts w:ascii="Times New Roman" w:eastAsia="Calibri" w:hAnsi="Times New Roman" w:cs="Times New Roman"/>
        </w:rPr>
        <w:t>Delays caused by unusually severe weather</w:t>
      </w:r>
      <w:r w:rsidR="004C4E7D" w:rsidRPr="00F04773">
        <w:rPr>
          <w:rFonts w:ascii="Times New Roman" w:eastAsia="Calibri" w:hAnsi="Times New Roman" w:cs="Times New Roman"/>
        </w:rPr>
        <w:t xml:space="preserve">, fire, storms, strikes of a </w:t>
      </w:r>
      <w:r w:rsidR="000661CC" w:rsidRPr="00F04773">
        <w:rPr>
          <w:rFonts w:ascii="Times New Roman" w:eastAsia="Calibri" w:hAnsi="Times New Roman" w:cs="Times New Roman"/>
        </w:rPr>
        <w:t>regional</w:t>
      </w:r>
      <w:r w:rsidR="004C4E7D" w:rsidRPr="00F04773">
        <w:rPr>
          <w:rFonts w:ascii="Times New Roman" w:eastAsia="Calibri" w:hAnsi="Times New Roman" w:cs="Times New Roman"/>
        </w:rPr>
        <w:t xml:space="preserve"> or national nature not directed at Seller, acts of God, public enemy, embargoes, </w:t>
      </w:r>
      <w:r w:rsidR="000661CC" w:rsidRPr="00F04773">
        <w:rPr>
          <w:rFonts w:ascii="Times New Roman" w:eastAsia="Calibri" w:hAnsi="Times New Roman" w:cs="Times New Roman"/>
        </w:rPr>
        <w:t>riots</w:t>
      </w:r>
      <w:r w:rsidR="004C4E7D" w:rsidRPr="00F04773">
        <w:rPr>
          <w:rFonts w:ascii="Times New Roman" w:eastAsia="Calibri" w:hAnsi="Times New Roman" w:cs="Times New Roman"/>
        </w:rPr>
        <w:t>, or governmental action</w:t>
      </w:r>
      <w:r w:rsidR="00653C54" w:rsidRPr="00F04773">
        <w:rPr>
          <w:rFonts w:ascii="Times New Roman" w:eastAsia="Calibri" w:hAnsi="Times New Roman" w:cs="Times New Roman"/>
        </w:rPr>
        <w:t>,</w:t>
      </w:r>
      <w:r w:rsidR="004C4E7D" w:rsidRPr="00F04773">
        <w:rPr>
          <w:rFonts w:ascii="Times New Roman" w:eastAsia="Calibri" w:hAnsi="Times New Roman" w:cs="Times New Roman"/>
        </w:rPr>
        <w:t xml:space="preserve"> the foregoing </w:t>
      </w:r>
      <w:r w:rsidR="000661CC" w:rsidRPr="00F04773">
        <w:rPr>
          <w:rFonts w:ascii="Times New Roman" w:eastAsia="Calibri" w:hAnsi="Times New Roman" w:cs="Times New Roman"/>
        </w:rPr>
        <w:t>items</w:t>
      </w:r>
      <w:r w:rsidR="004C4E7D" w:rsidRPr="00F04773">
        <w:rPr>
          <w:rFonts w:ascii="Times New Roman" w:eastAsia="Calibri" w:hAnsi="Times New Roman" w:cs="Times New Roman"/>
        </w:rPr>
        <w:t xml:space="preserve"> known as “</w:t>
      </w:r>
      <w:r w:rsidR="004C4E7D" w:rsidRPr="00F04773">
        <w:rPr>
          <w:rFonts w:ascii="Times New Roman" w:eastAsia="Calibri" w:hAnsi="Times New Roman" w:cs="Times New Roman"/>
          <w:b/>
          <w:bCs/>
        </w:rPr>
        <w:t>Force Majeure</w:t>
      </w:r>
      <w:r w:rsidR="004C4E7D" w:rsidRPr="00F04773">
        <w:rPr>
          <w:rFonts w:ascii="Times New Roman" w:eastAsia="Calibri" w:hAnsi="Times New Roman" w:cs="Times New Roman"/>
        </w:rPr>
        <w:t>” events,</w:t>
      </w:r>
      <w:r w:rsidRPr="00F04773">
        <w:rPr>
          <w:rFonts w:ascii="Times New Roman" w:eastAsia="Calibri" w:hAnsi="Times New Roman" w:cs="Times New Roman"/>
        </w:rPr>
        <w:t xml:space="preserve"> or by the Purchaser not being able to accept deliveries shall extend the required </w:t>
      </w:r>
      <w:r w:rsidR="00AB079F" w:rsidRPr="00F04773">
        <w:rPr>
          <w:rFonts w:ascii="Times New Roman" w:eastAsia="Calibri" w:hAnsi="Times New Roman" w:cs="Times New Roman"/>
        </w:rPr>
        <w:t>D</w:t>
      </w:r>
      <w:r w:rsidRPr="00F04773">
        <w:rPr>
          <w:rFonts w:ascii="Times New Roman" w:eastAsia="Calibri" w:hAnsi="Times New Roman" w:cs="Times New Roman"/>
        </w:rPr>
        <w:t xml:space="preserve">elivery </w:t>
      </w:r>
      <w:r w:rsidR="00AB079F" w:rsidRPr="00F04773">
        <w:rPr>
          <w:rFonts w:ascii="Times New Roman" w:eastAsia="Calibri" w:hAnsi="Times New Roman" w:cs="Times New Roman"/>
        </w:rPr>
        <w:t>Window</w:t>
      </w:r>
      <w:r w:rsidRPr="00F04773">
        <w:rPr>
          <w:rFonts w:ascii="Times New Roman" w:eastAsia="Calibri" w:hAnsi="Times New Roman" w:cs="Times New Roman"/>
        </w:rPr>
        <w:t xml:space="preserve"> and any liquidated damages calculations to Seller on a day for day basis.  If Seller fails to  deliver conforming </w:t>
      </w:r>
      <w:r w:rsidR="000661CC" w:rsidRPr="00F04773">
        <w:rPr>
          <w:rFonts w:ascii="Times New Roman" w:eastAsia="Calibri" w:hAnsi="Times New Roman" w:cs="Times New Roman"/>
        </w:rPr>
        <w:t>M</w:t>
      </w:r>
      <w:r w:rsidRPr="00F04773">
        <w:rPr>
          <w:rFonts w:ascii="Times New Roman" w:eastAsia="Calibri" w:hAnsi="Times New Roman" w:cs="Times New Roman"/>
        </w:rPr>
        <w:t xml:space="preserve">aterials </w:t>
      </w:r>
      <w:r w:rsidR="00A6700F" w:rsidRPr="00F04773">
        <w:rPr>
          <w:rFonts w:ascii="Times New Roman" w:eastAsia="Calibri" w:hAnsi="Times New Roman" w:cs="Times New Roman"/>
        </w:rPr>
        <w:t xml:space="preserve">or to achieve cure of any default within any permitted duration, </w:t>
      </w:r>
      <w:r w:rsidRPr="00F04773">
        <w:rPr>
          <w:rFonts w:ascii="Times New Roman" w:eastAsia="Calibri" w:hAnsi="Times New Roman" w:cs="Times New Roman"/>
        </w:rPr>
        <w:t xml:space="preserve">and </w:t>
      </w:r>
      <w:r w:rsidR="00A6700F" w:rsidRPr="00F04773">
        <w:rPr>
          <w:rFonts w:ascii="Times New Roman" w:eastAsia="Calibri" w:hAnsi="Times New Roman" w:cs="Times New Roman"/>
        </w:rPr>
        <w:t xml:space="preserve">as a result thereof </w:t>
      </w:r>
      <w:r w:rsidRPr="00F04773">
        <w:rPr>
          <w:rFonts w:ascii="Times New Roman" w:eastAsia="Calibri" w:hAnsi="Times New Roman" w:cs="Times New Roman"/>
        </w:rPr>
        <w:t xml:space="preserve">the </w:t>
      </w:r>
      <w:r w:rsidR="001C238D" w:rsidRPr="00F04773">
        <w:rPr>
          <w:rFonts w:ascii="Times New Roman" w:eastAsia="Calibri" w:hAnsi="Times New Roman" w:cs="Times New Roman"/>
        </w:rPr>
        <w:t xml:space="preserve">Purchaser’s work on the </w:t>
      </w:r>
      <w:r w:rsidR="00C72489" w:rsidRPr="00F04773">
        <w:rPr>
          <w:rFonts w:ascii="Times New Roman" w:eastAsia="Calibri" w:hAnsi="Times New Roman" w:cs="Times New Roman"/>
        </w:rPr>
        <w:t xml:space="preserve">Project </w:t>
      </w:r>
      <w:r w:rsidR="001C238D" w:rsidRPr="00F04773">
        <w:rPr>
          <w:rFonts w:ascii="Times New Roman" w:eastAsia="Calibri" w:hAnsi="Times New Roman" w:cs="Times New Roman"/>
        </w:rPr>
        <w:t>is delayed by</w:t>
      </w:r>
      <w:r w:rsidRPr="00F04773">
        <w:rPr>
          <w:rFonts w:ascii="Times New Roman" w:eastAsia="Calibri" w:hAnsi="Times New Roman" w:cs="Times New Roman"/>
        </w:rPr>
        <w:t xml:space="preserve"> a total of twenty (20) calendar days after the Delivery Window period, Purchaser shall have the right to terminate the Sales Order for that Project and in such event Purchaser shall be liable to Seller only for Material delivered to the Project by Seller which Purchaser can bill </w:t>
      </w:r>
      <w:r w:rsidR="002855EC" w:rsidRPr="00F04773">
        <w:rPr>
          <w:rFonts w:ascii="Times New Roman" w:eastAsia="Calibri" w:hAnsi="Times New Roman" w:cs="Times New Roman"/>
        </w:rPr>
        <w:t xml:space="preserve">and </w:t>
      </w:r>
      <w:r w:rsidR="00DA3C9C" w:rsidRPr="00F04773">
        <w:rPr>
          <w:rFonts w:ascii="Times New Roman" w:eastAsia="Calibri" w:hAnsi="Times New Roman" w:cs="Times New Roman"/>
        </w:rPr>
        <w:t xml:space="preserve">obtain payment </w:t>
      </w:r>
      <w:r w:rsidRPr="00F04773">
        <w:rPr>
          <w:rFonts w:ascii="Times New Roman" w:eastAsia="Calibri" w:hAnsi="Times New Roman" w:cs="Times New Roman"/>
        </w:rPr>
        <w:t xml:space="preserve">under its contract for </w:t>
      </w:r>
      <w:r w:rsidR="00DA3C9C" w:rsidRPr="00F04773">
        <w:rPr>
          <w:rFonts w:ascii="Times New Roman" w:eastAsia="Calibri" w:hAnsi="Times New Roman" w:cs="Times New Roman"/>
        </w:rPr>
        <w:t xml:space="preserve">construction of </w:t>
      </w:r>
      <w:r w:rsidRPr="00F04773">
        <w:rPr>
          <w:rFonts w:ascii="Times New Roman" w:eastAsia="Calibri" w:hAnsi="Times New Roman" w:cs="Times New Roman"/>
        </w:rPr>
        <w:t>the Project, less the accrued liquidated damages as of the date Purchaser gives to Seller notice of the termination of the Sales Order.  If there are no billable delivered Materials, Seller shall pay to Purchaser the accrued liquidated damages as of the date of the notice of termination of the Sales Order.</w:t>
      </w:r>
      <w:r w:rsidR="008F0D3E" w:rsidRPr="00F04773">
        <w:rPr>
          <w:rFonts w:ascii="Times New Roman" w:eastAsia="Calibri" w:hAnsi="Times New Roman" w:cs="Times New Roman"/>
        </w:rPr>
        <w:t xml:space="preserve"> The paymen</w:t>
      </w:r>
      <w:r w:rsidR="002464B7" w:rsidRPr="00F04773">
        <w:rPr>
          <w:rFonts w:ascii="Times New Roman" w:eastAsia="Calibri" w:hAnsi="Times New Roman" w:cs="Times New Roman"/>
        </w:rPr>
        <w:t xml:space="preserve">t of liquidated damages </w:t>
      </w:r>
      <w:r w:rsidR="000661CC" w:rsidRPr="00F04773">
        <w:rPr>
          <w:rFonts w:ascii="Times New Roman" w:eastAsia="Calibri" w:hAnsi="Times New Roman" w:cs="Times New Roman"/>
        </w:rPr>
        <w:t>is</w:t>
      </w:r>
      <w:r w:rsidR="002464B7" w:rsidRPr="00F04773">
        <w:rPr>
          <w:rFonts w:ascii="Times New Roman" w:eastAsia="Calibri" w:hAnsi="Times New Roman" w:cs="Times New Roman"/>
        </w:rPr>
        <w:t xml:space="preserve"> the sole and exclusive remedy available to Purchaser for late or ill</w:t>
      </w:r>
      <w:r w:rsidR="000661CC" w:rsidRPr="00F04773">
        <w:rPr>
          <w:rFonts w:ascii="Times New Roman" w:eastAsia="Calibri" w:hAnsi="Times New Roman" w:cs="Times New Roman"/>
        </w:rPr>
        <w:t>-</w:t>
      </w:r>
      <w:r w:rsidR="002464B7" w:rsidRPr="00F04773">
        <w:rPr>
          <w:rFonts w:ascii="Times New Roman" w:eastAsia="Calibri" w:hAnsi="Times New Roman" w:cs="Times New Roman"/>
        </w:rPr>
        <w:t xml:space="preserve">timed deliveries, in the event Purchaser terminates a Sales Order due to Seller’s </w:t>
      </w:r>
      <w:r w:rsidR="006E1231" w:rsidRPr="00F04773">
        <w:rPr>
          <w:rFonts w:ascii="Times New Roman" w:eastAsia="Calibri" w:hAnsi="Times New Roman" w:cs="Times New Roman"/>
        </w:rPr>
        <w:t xml:space="preserve">failure to achieve </w:t>
      </w:r>
      <w:r w:rsidR="0010077A" w:rsidRPr="00F04773">
        <w:rPr>
          <w:rFonts w:ascii="Times New Roman" w:eastAsia="Calibri" w:hAnsi="Times New Roman" w:cs="Times New Roman"/>
        </w:rPr>
        <w:t>D</w:t>
      </w:r>
      <w:r w:rsidR="002464B7" w:rsidRPr="00F04773">
        <w:rPr>
          <w:rFonts w:ascii="Times New Roman" w:eastAsia="Calibri" w:hAnsi="Times New Roman" w:cs="Times New Roman"/>
        </w:rPr>
        <w:t>eliver</w:t>
      </w:r>
      <w:r w:rsidR="0010077A" w:rsidRPr="00F04773">
        <w:rPr>
          <w:rFonts w:ascii="Times New Roman" w:eastAsia="Calibri" w:hAnsi="Times New Roman" w:cs="Times New Roman"/>
        </w:rPr>
        <w:t>y of</w:t>
      </w:r>
      <w:r w:rsidR="002464B7" w:rsidRPr="00F04773">
        <w:rPr>
          <w:rFonts w:ascii="Times New Roman" w:eastAsia="Calibri" w:hAnsi="Times New Roman" w:cs="Times New Roman"/>
        </w:rPr>
        <w:t xml:space="preserve"> the Materials</w:t>
      </w:r>
      <w:r w:rsidR="0010077A" w:rsidRPr="00F04773">
        <w:rPr>
          <w:rFonts w:ascii="Times New Roman" w:eastAsia="Calibri" w:hAnsi="Times New Roman" w:cs="Times New Roman"/>
        </w:rPr>
        <w:t xml:space="preserve"> within the Delivery Window period</w:t>
      </w:r>
      <w:r w:rsidR="002464B7" w:rsidRPr="00F04773">
        <w:rPr>
          <w:rFonts w:ascii="Times New Roman" w:eastAsia="Calibri" w:hAnsi="Times New Roman" w:cs="Times New Roman"/>
        </w:rPr>
        <w:t>.</w:t>
      </w:r>
    </w:p>
    <w:p w14:paraId="3A0D6944" w14:textId="77777777" w:rsidR="00774FC2" w:rsidRPr="00F04773" w:rsidRDefault="00774FC2" w:rsidP="00774FC2">
      <w:pPr>
        <w:suppressAutoHyphens/>
        <w:autoSpaceDN w:val="0"/>
        <w:spacing w:after="0" w:line="240" w:lineRule="auto"/>
        <w:jc w:val="both"/>
        <w:textAlignment w:val="baseline"/>
        <w:rPr>
          <w:rFonts w:ascii="Times New Roman" w:eastAsia="Calibri" w:hAnsi="Times New Roman" w:cs="Times New Roman"/>
        </w:rPr>
      </w:pPr>
    </w:p>
    <w:p w14:paraId="2F8C1EFC" w14:textId="4D1A5BDF" w:rsidR="00774FC2" w:rsidRPr="00A70B33" w:rsidRDefault="00774FC2" w:rsidP="00774FC2">
      <w:pPr>
        <w:numPr>
          <w:ilvl w:val="0"/>
          <w:numId w:val="3"/>
        </w:numPr>
        <w:suppressAutoHyphens/>
        <w:autoSpaceDN w:val="0"/>
        <w:spacing w:after="0" w:line="240" w:lineRule="auto"/>
        <w:jc w:val="both"/>
        <w:textAlignment w:val="baseline"/>
        <w:rPr>
          <w:rFonts w:ascii="Times New Roman" w:eastAsia="Calibri" w:hAnsi="Times New Roman" w:cs="Times New Roman"/>
        </w:rPr>
      </w:pPr>
      <w:r w:rsidRPr="00A70B33">
        <w:rPr>
          <w:rFonts w:ascii="Times New Roman" w:eastAsia="Calibri" w:hAnsi="Times New Roman" w:cs="Times New Roman"/>
        </w:rPr>
        <w:lastRenderedPageBreak/>
        <w:t xml:space="preserve">Without limitation of any other right or remedy available to Purchaser, if at any time there shall be evidence of a lien or claim for which the Purchaser might become liable </w:t>
      </w:r>
      <w:r w:rsidR="006B38E8">
        <w:rPr>
          <w:rFonts w:ascii="Times New Roman" w:eastAsia="Calibri" w:hAnsi="Times New Roman" w:cs="Times New Roman"/>
        </w:rPr>
        <w:t xml:space="preserve">or suffer loss </w:t>
      </w:r>
      <w:r w:rsidRPr="00A70B33">
        <w:rPr>
          <w:rFonts w:ascii="Times New Roman" w:eastAsia="Calibri" w:hAnsi="Times New Roman" w:cs="Times New Roman"/>
        </w:rPr>
        <w:t xml:space="preserve">which is chargeable to </w:t>
      </w:r>
      <w:r w:rsidR="00502F55">
        <w:rPr>
          <w:rFonts w:ascii="Times New Roman" w:eastAsia="Calibri" w:hAnsi="Times New Roman" w:cs="Times New Roman"/>
        </w:rPr>
        <w:t xml:space="preserve">any </w:t>
      </w:r>
      <w:r w:rsidR="00900A54">
        <w:rPr>
          <w:rFonts w:ascii="Times New Roman" w:eastAsia="Calibri" w:hAnsi="Times New Roman" w:cs="Times New Roman"/>
        </w:rPr>
        <w:t>labor, services or materials for which Purchaser has made payment to Seller</w:t>
      </w:r>
      <w:r w:rsidRPr="00A70B33">
        <w:rPr>
          <w:rFonts w:ascii="Times New Roman" w:eastAsia="Calibri" w:hAnsi="Times New Roman" w:cs="Times New Roman"/>
        </w:rPr>
        <w:t xml:space="preserve">, </w:t>
      </w:r>
      <w:r w:rsidR="00EB516C">
        <w:rPr>
          <w:rFonts w:ascii="Times New Roman" w:eastAsia="Calibri" w:hAnsi="Times New Roman" w:cs="Times New Roman"/>
        </w:rPr>
        <w:t xml:space="preserve">and if Seller fails to cure </w:t>
      </w:r>
      <w:r w:rsidR="00ED263F">
        <w:rPr>
          <w:rFonts w:ascii="Times New Roman" w:eastAsia="Calibri" w:hAnsi="Times New Roman" w:cs="Times New Roman"/>
        </w:rPr>
        <w:t xml:space="preserve">such </w:t>
      </w:r>
      <w:r w:rsidR="00EB516C">
        <w:rPr>
          <w:rFonts w:ascii="Times New Roman" w:eastAsia="Calibri" w:hAnsi="Times New Roman" w:cs="Times New Roman"/>
        </w:rPr>
        <w:t xml:space="preserve">lien within </w:t>
      </w:r>
      <w:r w:rsidR="00CF3A10">
        <w:rPr>
          <w:rFonts w:ascii="Times New Roman" w:eastAsia="Calibri" w:hAnsi="Times New Roman" w:cs="Times New Roman"/>
        </w:rPr>
        <w:t xml:space="preserve">five </w:t>
      </w:r>
      <w:r w:rsidR="004E3552">
        <w:rPr>
          <w:rFonts w:ascii="Times New Roman" w:eastAsia="Calibri" w:hAnsi="Times New Roman" w:cs="Times New Roman"/>
        </w:rPr>
        <w:t>(</w:t>
      </w:r>
      <w:r w:rsidR="00CF3A10">
        <w:rPr>
          <w:rFonts w:ascii="Times New Roman" w:eastAsia="Calibri" w:hAnsi="Times New Roman" w:cs="Times New Roman"/>
        </w:rPr>
        <w:t>5</w:t>
      </w:r>
      <w:r w:rsidR="004E3552">
        <w:rPr>
          <w:rFonts w:ascii="Times New Roman" w:eastAsia="Calibri" w:hAnsi="Times New Roman" w:cs="Times New Roman"/>
        </w:rPr>
        <w:t>)</w:t>
      </w:r>
      <w:r w:rsidR="00CF3A10">
        <w:rPr>
          <w:rFonts w:ascii="Times New Roman" w:eastAsia="Calibri" w:hAnsi="Times New Roman" w:cs="Times New Roman"/>
        </w:rPr>
        <w:t xml:space="preserve"> </w:t>
      </w:r>
      <w:r w:rsidR="00EB516C">
        <w:rPr>
          <w:rFonts w:ascii="Times New Roman" w:eastAsia="Calibri" w:hAnsi="Times New Roman" w:cs="Times New Roman"/>
        </w:rPr>
        <w:t xml:space="preserve">days of written notice, then </w:t>
      </w:r>
      <w:r w:rsidRPr="00A70B33">
        <w:rPr>
          <w:rFonts w:ascii="Times New Roman" w:eastAsia="Calibri" w:hAnsi="Times New Roman" w:cs="Times New Roman"/>
        </w:rPr>
        <w:t xml:space="preserve">the Purchaser shall have the right to retain out of any payment otherwise due Seller </w:t>
      </w:r>
      <w:r w:rsidR="00CF3A10">
        <w:rPr>
          <w:rFonts w:ascii="Times New Roman" w:eastAsia="Calibri" w:hAnsi="Times New Roman" w:cs="Times New Roman"/>
        </w:rPr>
        <w:t>the</w:t>
      </w:r>
      <w:r w:rsidR="00CF3A10" w:rsidRPr="00A70B33">
        <w:rPr>
          <w:rFonts w:ascii="Times New Roman" w:eastAsia="Calibri" w:hAnsi="Times New Roman" w:cs="Times New Roman"/>
        </w:rPr>
        <w:t xml:space="preserve"> </w:t>
      </w:r>
      <w:r w:rsidRPr="00A70B33">
        <w:rPr>
          <w:rFonts w:ascii="Times New Roman" w:eastAsia="Calibri" w:hAnsi="Times New Roman" w:cs="Times New Roman"/>
        </w:rPr>
        <w:t>amount to defend and indemnify the Purchaser against such claim or lien, including but not limited to attorneys’ fees, court costs, expert witness fees and expenses, and all other costs reasonably and customarily associated with litigation.</w:t>
      </w:r>
      <w:r w:rsidR="004A6565">
        <w:rPr>
          <w:rFonts w:ascii="Times New Roman" w:eastAsia="Calibri" w:hAnsi="Times New Roman" w:cs="Times New Roman"/>
        </w:rPr>
        <w:t xml:space="preserve">  If sufficient amounts to indemnify </w:t>
      </w:r>
      <w:r w:rsidR="001E7DDA">
        <w:rPr>
          <w:rFonts w:ascii="Times New Roman" w:eastAsia="Calibri" w:hAnsi="Times New Roman" w:cs="Times New Roman"/>
        </w:rPr>
        <w:t xml:space="preserve">Purchaser do not remain due Seller to offset the amount due Purchaser, then </w:t>
      </w:r>
      <w:r w:rsidR="00F26809">
        <w:rPr>
          <w:rFonts w:ascii="Times New Roman" w:eastAsia="Calibri" w:hAnsi="Times New Roman" w:cs="Times New Roman"/>
        </w:rPr>
        <w:t>Seller</w:t>
      </w:r>
      <w:r w:rsidR="001E7DDA">
        <w:rPr>
          <w:rFonts w:ascii="Times New Roman" w:eastAsia="Calibri" w:hAnsi="Times New Roman" w:cs="Times New Roman"/>
        </w:rPr>
        <w:t xml:space="preserve"> shall promptly make payment </w:t>
      </w:r>
      <w:r w:rsidR="00F26809">
        <w:rPr>
          <w:rFonts w:ascii="Times New Roman" w:eastAsia="Calibri" w:hAnsi="Times New Roman" w:cs="Times New Roman"/>
        </w:rPr>
        <w:t xml:space="preserve">thereof </w:t>
      </w:r>
      <w:r w:rsidR="001E7DDA">
        <w:rPr>
          <w:rFonts w:ascii="Times New Roman" w:eastAsia="Calibri" w:hAnsi="Times New Roman" w:cs="Times New Roman"/>
        </w:rPr>
        <w:t xml:space="preserve">to </w:t>
      </w:r>
      <w:r w:rsidR="00F26809">
        <w:rPr>
          <w:rFonts w:ascii="Times New Roman" w:eastAsia="Calibri" w:hAnsi="Times New Roman" w:cs="Times New Roman"/>
        </w:rPr>
        <w:t xml:space="preserve">Purchaser upon receipt of Purchaser’s invoice </w:t>
      </w:r>
      <w:r w:rsidR="00AA3638">
        <w:rPr>
          <w:rFonts w:ascii="Times New Roman" w:eastAsia="Calibri" w:hAnsi="Times New Roman" w:cs="Times New Roman"/>
        </w:rPr>
        <w:t>for such amount.</w:t>
      </w:r>
      <w:r w:rsidR="002464B7">
        <w:rPr>
          <w:rFonts w:ascii="Times New Roman" w:eastAsia="Calibri" w:hAnsi="Times New Roman" w:cs="Times New Roman"/>
        </w:rPr>
        <w:t xml:space="preserve"> </w:t>
      </w:r>
      <w:r w:rsidR="00AA3638">
        <w:rPr>
          <w:rFonts w:ascii="Times New Roman" w:eastAsia="Calibri" w:hAnsi="Times New Roman" w:cs="Times New Roman"/>
        </w:rPr>
        <w:t xml:space="preserve"> </w:t>
      </w:r>
      <w:r w:rsidR="002464B7">
        <w:rPr>
          <w:rFonts w:ascii="Times New Roman" w:eastAsia="Calibri" w:hAnsi="Times New Roman" w:cs="Times New Roman"/>
        </w:rPr>
        <w:t xml:space="preserve">This </w:t>
      </w:r>
      <w:r w:rsidR="004E3552">
        <w:rPr>
          <w:rFonts w:ascii="Times New Roman" w:eastAsia="Calibri" w:hAnsi="Times New Roman" w:cs="Times New Roman"/>
        </w:rPr>
        <w:t>Article</w:t>
      </w:r>
      <w:r w:rsidR="002464B7">
        <w:rPr>
          <w:rFonts w:ascii="Times New Roman" w:eastAsia="Calibri" w:hAnsi="Times New Roman" w:cs="Times New Roman"/>
        </w:rPr>
        <w:t xml:space="preserve"> 18 shall not waive or abrogate Seller’s right to file a lien for non-payment by Purchaser</w:t>
      </w:r>
      <w:r w:rsidR="005B5D86">
        <w:rPr>
          <w:rFonts w:ascii="Times New Roman" w:eastAsia="Calibri" w:hAnsi="Times New Roman" w:cs="Times New Roman"/>
        </w:rPr>
        <w:t xml:space="preserve"> of amounts due under this Purchase Order.</w:t>
      </w:r>
    </w:p>
    <w:p w14:paraId="2D8D75C0" w14:textId="77777777" w:rsidR="00774FC2" w:rsidRPr="00A70B33" w:rsidRDefault="00774FC2" w:rsidP="00774FC2">
      <w:pPr>
        <w:suppressAutoHyphens/>
        <w:autoSpaceDN w:val="0"/>
        <w:spacing w:after="0" w:line="240" w:lineRule="auto"/>
        <w:jc w:val="both"/>
        <w:textAlignment w:val="baseline"/>
        <w:rPr>
          <w:rFonts w:ascii="Times New Roman" w:eastAsia="Calibri" w:hAnsi="Times New Roman" w:cs="Times New Roman"/>
        </w:rPr>
      </w:pPr>
    </w:p>
    <w:p w14:paraId="5BF66928" w14:textId="7A70DCB3" w:rsidR="00AA05D6" w:rsidRPr="00AA05D6" w:rsidRDefault="00AA05D6" w:rsidP="00AA05D6">
      <w:pPr>
        <w:pStyle w:val="ListParagraph"/>
        <w:rPr>
          <w:rFonts w:ascii="Times New Roman" w:eastAsia="Calibri" w:hAnsi="Times New Roman" w:cs="Times New Roman"/>
        </w:rPr>
      </w:pPr>
    </w:p>
    <w:p w14:paraId="07156CAA" w14:textId="1C6336C3" w:rsidR="00AA05D6" w:rsidRPr="00A70B33" w:rsidRDefault="00AA05D6" w:rsidP="00E42C5E">
      <w:pPr>
        <w:pStyle w:val="ListParagraph"/>
        <w:numPr>
          <w:ilvl w:val="0"/>
          <w:numId w:val="3"/>
        </w:numPr>
        <w:rPr>
          <w:rFonts w:ascii="Times New Roman" w:eastAsia="Calibri" w:hAnsi="Times New Roman" w:cs="Times New Roman"/>
        </w:rPr>
      </w:pPr>
      <w:r>
        <w:rPr>
          <w:rFonts w:ascii="Times New Roman" w:eastAsia="Calibri" w:hAnsi="Times New Roman" w:cs="Times New Roman"/>
        </w:rPr>
        <w:t>PURCHASE ORDER EXHIBITS.</w:t>
      </w:r>
    </w:p>
    <w:tbl>
      <w:tblPr>
        <w:tblW w:w="6400" w:type="dxa"/>
        <w:jc w:val="center"/>
        <w:tblLook w:val="04A0" w:firstRow="1" w:lastRow="0" w:firstColumn="1" w:lastColumn="0" w:noHBand="0" w:noVBand="1"/>
      </w:tblPr>
      <w:tblGrid>
        <w:gridCol w:w="960"/>
        <w:gridCol w:w="5440"/>
      </w:tblGrid>
      <w:tr w:rsidR="008A5E87" w:rsidRPr="00A70B33" w14:paraId="555E1148" w14:textId="77777777" w:rsidTr="00024750">
        <w:trPr>
          <w:trHeight w:hRule="exact" w:val="288"/>
          <w:jc w:val="cent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9723D4E" w14:textId="77777777" w:rsidR="008A5E87" w:rsidRPr="00A70B33" w:rsidRDefault="008A5E87">
            <w:pPr>
              <w:rPr>
                <w:rFonts w:ascii="Calibri" w:eastAsia="Times New Roman" w:hAnsi="Calibri"/>
                <w:b/>
                <w:color w:val="000000"/>
                <w:sz w:val="24"/>
                <w:szCs w:val="24"/>
              </w:rPr>
            </w:pPr>
            <w:r w:rsidRPr="00A70B33">
              <w:rPr>
                <w:rFonts w:ascii="Calibri" w:eastAsia="Times New Roman" w:hAnsi="Calibri"/>
                <w:b/>
                <w:color w:val="000000"/>
                <w:sz w:val="24"/>
                <w:szCs w:val="24"/>
              </w:rPr>
              <w:t>Exhibit</w:t>
            </w:r>
          </w:p>
        </w:tc>
        <w:tc>
          <w:tcPr>
            <w:tcW w:w="5440" w:type="dxa"/>
            <w:tcBorders>
              <w:top w:val="single" w:sz="4" w:space="0" w:color="auto"/>
              <w:left w:val="nil"/>
              <w:bottom w:val="single" w:sz="4" w:space="0" w:color="auto"/>
              <w:right w:val="single" w:sz="4" w:space="0" w:color="auto"/>
            </w:tcBorders>
            <w:noWrap/>
            <w:vAlign w:val="bottom"/>
            <w:hideMark/>
          </w:tcPr>
          <w:p w14:paraId="7EA6858B" w14:textId="77777777" w:rsidR="008A5E87" w:rsidRPr="00A70B33" w:rsidRDefault="008A5E87">
            <w:pPr>
              <w:rPr>
                <w:rFonts w:ascii="Calibri" w:eastAsia="Times New Roman" w:hAnsi="Calibri"/>
                <w:b/>
                <w:color w:val="000000"/>
                <w:sz w:val="24"/>
                <w:szCs w:val="24"/>
              </w:rPr>
            </w:pPr>
            <w:r w:rsidRPr="00A70B33">
              <w:rPr>
                <w:rFonts w:ascii="Calibri" w:eastAsia="Times New Roman" w:hAnsi="Calibri"/>
                <w:b/>
                <w:color w:val="000000"/>
                <w:sz w:val="24"/>
                <w:szCs w:val="24"/>
              </w:rPr>
              <w:t xml:space="preserve">DOCUMENT TYPE </w:t>
            </w:r>
          </w:p>
        </w:tc>
      </w:tr>
      <w:tr w:rsidR="008A5E87" w:rsidRPr="00A70B33" w14:paraId="5C4179FB"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hideMark/>
          </w:tcPr>
          <w:p w14:paraId="50F8DE89" w14:textId="309F6D4D" w:rsidR="008A5E87" w:rsidRPr="00A70B33" w:rsidRDefault="00A35E15">
            <w:pPr>
              <w:rPr>
                <w:rFonts w:ascii="Calibri" w:eastAsia="Times New Roman" w:hAnsi="Calibri"/>
                <w:color w:val="000000"/>
                <w:sz w:val="24"/>
                <w:szCs w:val="24"/>
              </w:rPr>
            </w:pPr>
            <w:r>
              <w:rPr>
                <w:rFonts w:ascii="Calibri" w:eastAsia="Times New Roman" w:hAnsi="Calibri"/>
                <w:color w:val="000000"/>
                <w:sz w:val="24"/>
                <w:szCs w:val="24"/>
              </w:rPr>
              <w:t>A</w:t>
            </w:r>
          </w:p>
        </w:tc>
        <w:tc>
          <w:tcPr>
            <w:tcW w:w="5440" w:type="dxa"/>
            <w:tcBorders>
              <w:top w:val="nil"/>
              <w:left w:val="nil"/>
              <w:bottom w:val="single" w:sz="4" w:space="0" w:color="auto"/>
              <w:right w:val="single" w:sz="4" w:space="0" w:color="auto"/>
            </w:tcBorders>
            <w:noWrap/>
            <w:vAlign w:val="bottom"/>
            <w:hideMark/>
          </w:tcPr>
          <w:p w14:paraId="5808A48A" w14:textId="68241AD2" w:rsidR="008A5E87" w:rsidRDefault="00D86ACF">
            <w:pPr>
              <w:rPr>
                <w:rFonts w:ascii="Calibri" w:eastAsia="Times New Roman" w:hAnsi="Calibri"/>
                <w:color w:val="000000"/>
                <w:sz w:val="24"/>
                <w:szCs w:val="24"/>
              </w:rPr>
            </w:pPr>
            <w:r>
              <w:rPr>
                <w:rFonts w:ascii="Calibri" w:eastAsia="Times New Roman" w:hAnsi="Calibri"/>
                <w:color w:val="000000"/>
                <w:sz w:val="24"/>
                <w:szCs w:val="24"/>
              </w:rPr>
              <w:t>Limited Notice to Proceed Form</w:t>
            </w:r>
          </w:p>
          <w:p w14:paraId="767E098E" w14:textId="51843596" w:rsidR="00F04773" w:rsidRPr="00A70B33" w:rsidRDefault="00F04773">
            <w:pPr>
              <w:rPr>
                <w:rFonts w:ascii="Calibri" w:eastAsia="Times New Roman" w:hAnsi="Calibri"/>
                <w:color w:val="000000"/>
                <w:sz w:val="24"/>
                <w:szCs w:val="24"/>
              </w:rPr>
            </w:pPr>
          </w:p>
        </w:tc>
      </w:tr>
      <w:tr w:rsidR="00D86ACF" w:rsidRPr="00A70B33" w14:paraId="3303EEDA"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tcPr>
          <w:p w14:paraId="5D9C2020" w14:textId="4C25CE2B" w:rsidR="00D86ACF" w:rsidRDefault="00D86ACF">
            <w:pPr>
              <w:rPr>
                <w:rFonts w:ascii="Calibri" w:eastAsia="Times New Roman" w:hAnsi="Calibri"/>
                <w:color w:val="000000"/>
                <w:sz w:val="24"/>
                <w:szCs w:val="24"/>
              </w:rPr>
            </w:pPr>
            <w:r>
              <w:rPr>
                <w:rFonts w:ascii="Calibri" w:eastAsia="Times New Roman" w:hAnsi="Calibri"/>
                <w:color w:val="000000"/>
                <w:sz w:val="24"/>
                <w:szCs w:val="24"/>
              </w:rPr>
              <w:t>B</w:t>
            </w:r>
          </w:p>
        </w:tc>
        <w:tc>
          <w:tcPr>
            <w:tcW w:w="5440" w:type="dxa"/>
            <w:tcBorders>
              <w:top w:val="nil"/>
              <w:left w:val="nil"/>
              <w:bottom w:val="single" w:sz="4" w:space="0" w:color="auto"/>
              <w:right w:val="single" w:sz="4" w:space="0" w:color="auto"/>
            </w:tcBorders>
            <w:noWrap/>
            <w:vAlign w:val="bottom"/>
          </w:tcPr>
          <w:p w14:paraId="49894AB5" w14:textId="65BC4F74" w:rsidR="00D86ACF" w:rsidRDefault="00D86ACF">
            <w:pPr>
              <w:rPr>
                <w:rFonts w:ascii="Calibri" w:eastAsia="Times New Roman" w:hAnsi="Calibri"/>
                <w:color w:val="000000"/>
                <w:sz w:val="24"/>
                <w:szCs w:val="24"/>
              </w:rPr>
            </w:pPr>
            <w:r>
              <w:rPr>
                <w:rFonts w:ascii="Calibri" w:eastAsia="Times New Roman" w:hAnsi="Calibri"/>
                <w:color w:val="000000"/>
                <w:sz w:val="24"/>
                <w:szCs w:val="24"/>
              </w:rPr>
              <w:t>Notice to Proceed Form</w:t>
            </w:r>
          </w:p>
        </w:tc>
      </w:tr>
      <w:tr w:rsidR="008A5E87" w:rsidRPr="00A70B33" w14:paraId="201E28A7"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hideMark/>
          </w:tcPr>
          <w:p w14:paraId="56F17384" w14:textId="33C25522"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C</w:t>
            </w:r>
          </w:p>
        </w:tc>
        <w:tc>
          <w:tcPr>
            <w:tcW w:w="5440" w:type="dxa"/>
            <w:tcBorders>
              <w:top w:val="nil"/>
              <w:left w:val="nil"/>
              <w:bottom w:val="single" w:sz="4" w:space="0" w:color="auto"/>
              <w:right w:val="single" w:sz="4" w:space="0" w:color="auto"/>
            </w:tcBorders>
            <w:noWrap/>
            <w:vAlign w:val="bottom"/>
            <w:hideMark/>
          </w:tcPr>
          <w:p w14:paraId="07E966EC" w14:textId="28DE83AE"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 xml:space="preserve">Delivery </w:t>
            </w:r>
            <w:r w:rsidR="00F04773">
              <w:rPr>
                <w:rFonts w:ascii="Calibri" w:eastAsia="Times New Roman" w:hAnsi="Calibri"/>
                <w:color w:val="000000"/>
                <w:sz w:val="24"/>
                <w:szCs w:val="24"/>
              </w:rPr>
              <w:t>Schedule</w:t>
            </w:r>
          </w:p>
        </w:tc>
      </w:tr>
      <w:tr w:rsidR="008A5E87" w:rsidRPr="00A70B33" w14:paraId="60378134"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hideMark/>
          </w:tcPr>
          <w:p w14:paraId="400A5BFF" w14:textId="21E37016"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D</w:t>
            </w:r>
          </w:p>
        </w:tc>
        <w:tc>
          <w:tcPr>
            <w:tcW w:w="5440" w:type="dxa"/>
            <w:tcBorders>
              <w:top w:val="nil"/>
              <w:left w:val="nil"/>
              <w:bottom w:val="single" w:sz="4" w:space="0" w:color="auto"/>
              <w:right w:val="single" w:sz="4" w:space="0" w:color="auto"/>
            </w:tcBorders>
            <w:noWrap/>
            <w:vAlign w:val="bottom"/>
            <w:hideMark/>
          </w:tcPr>
          <w:p w14:paraId="68780A7E" w14:textId="38AA8223"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Payment</w:t>
            </w:r>
            <w:r w:rsidR="00F04773">
              <w:rPr>
                <w:rFonts w:ascii="Calibri" w:eastAsia="Times New Roman" w:hAnsi="Calibri"/>
                <w:color w:val="000000"/>
                <w:sz w:val="24"/>
                <w:szCs w:val="24"/>
              </w:rPr>
              <w:t xml:space="preserve"> Requirements</w:t>
            </w:r>
          </w:p>
        </w:tc>
      </w:tr>
      <w:tr w:rsidR="008A5E87" w:rsidRPr="00A70B33" w14:paraId="1B6487FC"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hideMark/>
          </w:tcPr>
          <w:p w14:paraId="4C648447" w14:textId="68DF942A"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E</w:t>
            </w:r>
          </w:p>
        </w:tc>
        <w:tc>
          <w:tcPr>
            <w:tcW w:w="5440" w:type="dxa"/>
            <w:tcBorders>
              <w:top w:val="nil"/>
              <w:left w:val="nil"/>
              <w:bottom w:val="single" w:sz="4" w:space="0" w:color="auto"/>
              <w:right w:val="single" w:sz="4" w:space="0" w:color="auto"/>
            </w:tcBorders>
            <w:noWrap/>
            <w:vAlign w:val="bottom"/>
            <w:hideMark/>
          </w:tcPr>
          <w:p w14:paraId="47337035" w14:textId="17A2B5CB" w:rsidR="008A5E87" w:rsidRPr="00A70B33" w:rsidRDefault="00D86ACF">
            <w:pPr>
              <w:rPr>
                <w:rFonts w:ascii="Calibri" w:eastAsia="Times New Roman" w:hAnsi="Calibri"/>
                <w:color w:val="000000"/>
                <w:sz w:val="24"/>
                <w:szCs w:val="24"/>
              </w:rPr>
            </w:pPr>
            <w:r>
              <w:rPr>
                <w:rFonts w:ascii="Calibri" w:eastAsia="Times New Roman" w:hAnsi="Calibri"/>
                <w:color w:val="000000"/>
                <w:sz w:val="24"/>
                <w:szCs w:val="24"/>
              </w:rPr>
              <w:t>Insurance Requirements</w:t>
            </w:r>
          </w:p>
        </w:tc>
      </w:tr>
      <w:tr w:rsidR="00E55577" w:rsidRPr="00A70B33" w14:paraId="7F75246E" w14:textId="77777777" w:rsidTr="00024750">
        <w:trPr>
          <w:trHeight w:hRule="exact" w:val="288"/>
          <w:jc w:val="center"/>
        </w:trPr>
        <w:tc>
          <w:tcPr>
            <w:tcW w:w="960" w:type="dxa"/>
            <w:tcBorders>
              <w:top w:val="nil"/>
              <w:left w:val="single" w:sz="4" w:space="0" w:color="auto"/>
              <w:bottom w:val="single" w:sz="4" w:space="0" w:color="auto"/>
              <w:right w:val="single" w:sz="4" w:space="0" w:color="auto"/>
            </w:tcBorders>
            <w:noWrap/>
            <w:vAlign w:val="bottom"/>
          </w:tcPr>
          <w:p w14:paraId="217AD50D" w14:textId="1E603E17" w:rsidR="00E55577" w:rsidRDefault="00D86ACF" w:rsidP="00E55577">
            <w:pPr>
              <w:rPr>
                <w:rFonts w:ascii="Calibri" w:eastAsia="Times New Roman" w:hAnsi="Calibri"/>
                <w:color w:val="000000"/>
                <w:sz w:val="24"/>
                <w:szCs w:val="24"/>
              </w:rPr>
            </w:pPr>
            <w:r>
              <w:rPr>
                <w:rFonts w:ascii="Calibri" w:eastAsia="Times New Roman" w:hAnsi="Calibri"/>
                <w:color w:val="000000"/>
                <w:sz w:val="24"/>
                <w:szCs w:val="24"/>
              </w:rPr>
              <w:t>F</w:t>
            </w:r>
          </w:p>
        </w:tc>
        <w:tc>
          <w:tcPr>
            <w:tcW w:w="5440" w:type="dxa"/>
            <w:tcBorders>
              <w:top w:val="nil"/>
              <w:left w:val="nil"/>
              <w:bottom w:val="single" w:sz="4" w:space="0" w:color="auto"/>
              <w:right w:val="single" w:sz="4" w:space="0" w:color="auto"/>
            </w:tcBorders>
            <w:noWrap/>
            <w:vAlign w:val="bottom"/>
          </w:tcPr>
          <w:p w14:paraId="18F7D58D" w14:textId="0417F560" w:rsidR="00E55577" w:rsidRDefault="00D86ACF" w:rsidP="00E55577">
            <w:pPr>
              <w:rPr>
                <w:rFonts w:ascii="Calibri" w:eastAsia="Times New Roman" w:hAnsi="Calibri"/>
                <w:color w:val="000000"/>
                <w:sz w:val="24"/>
                <w:szCs w:val="24"/>
              </w:rPr>
            </w:pPr>
            <w:r>
              <w:rPr>
                <w:rFonts w:ascii="Calibri" w:eastAsia="Times New Roman" w:hAnsi="Calibri"/>
                <w:color w:val="000000"/>
                <w:sz w:val="24"/>
                <w:szCs w:val="24"/>
              </w:rPr>
              <w:t>Lien Waivers</w:t>
            </w:r>
          </w:p>
          <w:p w14:paraId="004C0554" w14:textId="0247D660" w:rsidR="00F04773" w:rsidRPr="00A70B33" w:rsidRDefault="00F04773" w:rsidP="00E55577">
            <w:pPr>
              <w:rPr>
                <w:rFonts w:ascii="Calibri" w:eastAsia="Times New Roman" w:hAnsi="Calibri"/>
                <w:color w:val="000000"/>
                <w:sz w:val="24"/>
                <w:szCs w:val="24"/>
              </w:rPr>
            </w:pPr>
          </w:p>
        </w:tc>
      </w:tr>
    </w:tbl>
    <w:p w14:paraId="1A80447A" w14:textId="1E40D5ED" w:rsidR="00992162" w:rsidRPr="00A70B33" w:rsidRDefault="00992162" w:rsidP="00774FC2">
      <w:pPr>
        <w:rPr>
          <w:rFonts w:ascii="Times New Roman" w:eastAsia="Calibri" w:hAnsi="Times New Roman" w:cs="Times New Roman"/>
          <w:sz w:val="24"/>
          <w:szCs w:val="24"/>
        </w:rPr>
      </w:pPr>
    </w:p>
    <w:p w14:paraId="14EACC28" w14:textId="0C46F6BA" w:rsidR="00AA05D6" w:rsidRDefault="00AA05D6" w:rsidP="00AA05D6">
      <w:pPr>
        <w:pStyle w:val="ListParagraph"/>
        <w:numPr>
          <w:ilvl w:val="0"/>
          <w:numId w:val="3"/>
        </w:numPr>
        <w:rPr>
          <w:rFonts w:ascii="Times New Roman" w:eastAsia="Calibri" w:hAnsi="Times New Roman" w:cs="Times New Roman"/>
        </w:rPr>
      </w:pPr>
      <w:r w:rsidRPr="00A70B33">
        <w:rPr>
          <w:rFonts w:ascii="Times New Roman" w:eastAsia="Calibri" w:hAnsi="Times New Roman" w:cs="Times New Roman"/>
        </w:rPr>
        <w:t xml:space="preserve">MISCELLANEOUS.  </w:t>
      </w:r>
      <w:r w:rsidR="00CC5088">
        <w:rPr>
          <w:rFonts w:ascii="Times New Roman" w:eastAsia="Calibri" w:hAnsi="Times New Roman" w:cs="Times New Roman"/>
        </w:rPr>
        <w:t xml:space="preserve">Unless approved in writing by Purchaser, or </w:t>
      </w:r>
      <w:r w:rsidR="003B7115">
        <w:rPr>
          <w:rFonts w:ascii="Times New Roman" w:eastAsia="Calibri" w:hAnsi="Times New Roman" w:cs="Times New Roman"/>
        </w:rPr>
        <w:t xml:space="preserve">as otherwise required by the terms of this Purchase Order, Seller shall have no dealings </w:t>
      </w:r>
      <w:r w:rsidR="00166036">
        <w:rPr>
          <w:rFonts w:ascii="Times New Roman" w:eastAsia="Calibri" w:hAnsi="Times New Roman" w:cs="Times New Roman"/>
        </w:rPr>
        <w:t xml:space="preserve">with the Owner or any representative thereof in regard to Purchaser’s contract with the Owner, or </w:t>
      </w:r>
      <w:r w:rsidR="00904A5E">
        <w:rPr>
          <w:rFonts w:ascii="Times New Roman" w:eastAsia="Calibri" w:hAnsi="Times New Roman" w:cs="Times New Roman"/>
        </w:rPr>
        <w:t xml:space="preserve">regarding </w:t>
      </w:r>
      <w:r w:rsidR="00166036">
        <w:rPr>
          <w:rFonts w:ascii="Times New Roman" w:eastAsia="Calibri" w:hAnsi="Times New Roman" w:cs="Times New Roman"/>
        </w:rPr>
        <w:t>any changes, extras, d</w:t>
      </w:r>
      <w:r w:rsidR="00904A5E">
        <w:rPr>
          <w:rFonts w:ascii="Times New Roman" w:eastAsia="Calibri" w:hAnsi="Times New Roman" w:cs="Times New Roman"/>
        </w:rPr>
        <w:t>e</w:t>
      </w:r>
      <w:r w:rsidR="00166036">
        <w:rPr>
          <w:rFonts w:ascii="Times New Roman" w:eastAsia="Calibri" w:hAnsi="Times New Roman" w:cs="Times New Roman"/>
        </w:rPr>
        <w:t>lays or claims of any sort relating to this Purchase Agreement, any LNTP, any NTP, or any Project, but shall deal only with Purchaser.</w:t>
      </w:r>
      <w:r w:rsidRPr="00A70B33">
        <w:rPr>
          <w:rFonts w:ascii="Times New Roman" w:eastAsia="Calibri" w:hAnsi="Times New Roman" w:cs="Times New Roman"/>
        </w:rPr>
        <w:t xml:space="preserve">  This Purchase </w:t>
      </w:r>
      <w:r w:rsidR="004E3552">
        <w:rPr>
          <w:rFonts w:ascii="Times New Roman" w:eastAsia="Calibri" w:hAnsi="Times New Roman" w:cs="Times New Roman"/>
        </w:rPr>
        <w:t xml:space="preserve">Order </w:t>
      </w:r>
      <w:r w:rsidRPr="00A70B33">
        <w:rPr>
          <w:rFonts w:ascii="Times New Roman" w:eastAsia="Calibri" w:hAnsi="Times New Roman" w:cs="Times New Roman"/>
        </w:rPr>
        <w:t xml:space="preserve">shall be governed by the laws of the Commonwealth of Virginia.  In the event of any dispute between the Parties, Seller consents to exclusive jurisdiction and venue in the state courts of Fairfax County, Virginia.  If any term or condition of the Purchase </w:t>
      </w:r>
      <w:r w:rsidR="004E3552">
        <w:rPr>
          <w:rFonts w:ascii="Times New Roman" w:eastAsia="Calibri" w:hAnsi="Times New Roman" w:cs="Times New Roman"/>
        </w:rPr>
        <w:t>Order</w:t>
      </w:r>
      <w:r w:rsidR="004E3552" w:rsidRPr="00A70B33">
        <w:rPr>
          <w:rFonts w:ascii="Times New Roman" w:eastAsia="Calibri" w:hAnsi="Times New Roman" w:cs="Times New Roman"/>
        </w:rPr>
        <w:t xml:space="preserve"> </w:t>
      </w:r>
      <w:r w:rsidRPr="00A70B33">
        <w:rPr>
          <w:rFonts w:ascii="Times New Roman" w:eastAsia="Calibri" w:hAnsi="Times New Roman" w:cs="Times New Roman"/>
        </w:rPr>
        <w:t xml:space="preserve">shall be held invalid or unenforceable, the remainder of this Purchase </w:t>
      </w:r>
      <w:r w:rsidR="004E3552">
        <w:rPr>
          <w:rFonts w:ascii="Times New Roman" w:eastAsia="Calibri" w:hAnsi="Times New Roman" w:cs="Times New Roman"/>
        </w:rPr>
        <w:t>Order</w:t>
      </w:r>
      <w:r w:rsidR="004E3552" w:rsidRPr="00A70B33">
        <w:rPr>
          <w:rFonts w:ascii="Times New Roman" w:eastAsia="Calibri" w:hAnsi="Times New Roman" w:cs="Times New Roman"/>
        </w:rPr>
        <w:t xml:space="preserve"> </w:t>
      </w:r>
      <w:r w:rsidRPr="00A70B33">
        <w:rPr>
          <w:rFonts w:ascii="Times New Roman" w:eastAsia="Calibri" w:hAnsi="Times New Roman" w:cs="Times New Roman"/>
        </w:rPr>
        <w:t xml:space="preserve">shall continue valid and enforceable to the fullest extent permitted by law.  All provisions of this Purchase </w:t>
      </w:r>
      <w:r w:rsidR="004E3552">
        <w:rPr>
          <w:rFonts w:ascii="Times New Roman" w:eastAsia="Calibri" w:hAnsi="Times New Roman" w:cs="Times New Roman"/>
        </w:rPr>
        <w:t>Order</w:t>
      </w:r>
      <w:r w:rsidRPr="00A70B33">
        <w:rPr>
          <w:rFonts w:ascii="Times New Roman" w:eastAsia="Calibri" w:hAnsi="Times New Roman" w:cs="Times New Roman"/>
        </w:rPr>
        <w:t xml:space="preserve">, which by their terms may require performance after termination or cancellation, shall survive any such termination or cancellation.  </w:t>
      </w:r>
    </w:p>
    <w:p w14:paraId="00C16B54" w14:textId="77777777" w:rsidR="000E2472" w:rsidRDefault="000E2472" w:rsidP="000E2472">
      <w:pPr>
        <w:pStyle w:val="ListParagraph"/>
        <w:ind w:left="360"/>
        <w:rPr>
          <w:rFonts w:ascii="Times New Roman" w:eastAsia="Calibri" w:hAnsi="Times New Roman" w:cs="Times New Roman"/>
        </w:rPr>
      </w:pPr>
    </w:p>
    <w:p w14:paraId="4841EBD9" w14:textId="77777777" w:rsidR="00F25932" w:rsidRDefault="00230E0D" w:rsidP="00161AC4">
      <w:pPr>
        <w:pStyle w:val="ListParagraph"/>
        <w:numPr>
          <w:ilvl w:val="0"/>
          <w:numId w:val="3"/>
        </w:numPr>
        <w:rPr>
          <w:rFonts w:ascii="Times New Roman" w:eastAsia="Calibri" w:hAnsi="Times New Roman" w:cs="Times New Roman"/>
        </w:rPr>
      </w:pPr>
      <w:r>
        <w:rPr>
          <w:rFonts w:ascii="Times New Roman" w:eastAsia="Calibri" w:hAnsi="Times New Roman" w:cs="Times New Roman"/>
        </w:rPr>
        <w:t xml:space="preserve">WAIVER OF </w:t>
      </w:r>
      <w:r w:rsidR="004E3552">
        <w:rPr>
          <w:rFonts w:ascii="Times New Roman" w:eastAsia="Calibri" w:hAnsi="Times New Roman" w:cs="Times New Roman"/>
        </w:rPr>
        <w:t>CONSEQUENTIAL</w:t>
      </w:r>
      <w:r>
        <w:rPr>
          <w:rFonts w:ascii="Times New Roman" w:eastAsia="Calibri" w:hAnsi="Times New Roman" w:cs="Times New Roman"/>
        </w:rPr>
        <w:t xml:space="preserve"> DAMAGES AND LIMITATION OF LIABILITY TO INSURANCE COVERAGES.</w:t>
      </w:r>
      <w:r w:rsidR="00161AC4">
        <w:rPr>
          <w:rFonts w:ascii="Times New Roman" w:eastAsia="Calibri" w:hAnsi="Times New Roman" w:cs="Times New Roman"/>
        </w:rPr>
        <w:t xml:space="preserve"> </w:t>
      </w:r>
    </w:p>
    <w:p w14:paraId="04D0FBE3" w14:textId="2385394C" w:rsidR="00230E0D" w:rsidRPr="00F25932" w:rsidRDefault="004753AF" w:rsidP="00F25932">
      <w:pPr>
        <w:pStyle w:val="ListParagraph"/>
        <w:ind w:left="360"/>
        <w:rPr>
          <w:rFonts w:ascii="Times New Roman" w:eastAsia="Calibri" w:hAnsi="Times New Roman" w:cs="Times New Roman"/>
        </w:rPr>
      </w:pPr>
      <w:r>
        <w:rPr>
          <w:rFonts w:ascii="Times New Roman" w:eastAsia="Calibri" w:hAnsi="Times New Roman" w:cs="Times New Roman"/>
        </w:rPr>
        <w:t>a.</w:t>
      </w:r>
      <w:r>
        <w:rPr>
          <w:rFonts w:ascii="Times New Roman" w:eastAsia="Calibri" w:hAnsi="Times New Roman" w:cs="Times New Roman"/>
        </w:rPr>
        <w:tab/>
      </w:r>
      <w:r w:rsidR="00D558A6" w:rsidRPr="00F25932">
        <w:rPr>
          <w:rFonts w:ascii="Times New Roman" w:eastAsia="Calibri" w:hAnsi="Times New Roman" w:cs="Times New Roman"/>
        </w:rPr>
        <w:t xml:space="preserve">NEITHER PARTY, </w:t>
      </w:r>
      <w:r w:rsidR="00420BCF" w:rsidRPr="00F25932">
        <w:rPr>
          <w:rFonts w:ascii="Times New Roman" w:eastAsia="Calibri" w:hAnsi="Times New Roman" w:cs="Times New Roman"/>
        </w:rPr>
        <w:t xml:space="preserve"> OR ITS OR THEIR SHAREHOLDERS, EMPLOYEES, OR AGENTS, </w:t>
      </w:r>
      <w:r w:rsidR="00D558A6" w:rsidRPr="00F25932">
        <w:rPr>
          <w:rFonts w:ascii="Times New Roman" w:eastAsia="Calibri" w:hAnsi="Times New Roman" w:cs="Times New Roman"/>
        </w:rPr>
        <w:t>SHALL</w:t>
      </w:r>
      <w:r w:rsidR="00230E0D" w:rsidRPr="00F25932">
        <w:rPr>
          <w:rFonts w:ascii="Times New Roman" w:eastAsia="Calibri" w:hAnsi="Times New Roman" w:cs="Times New Roman"/>
        </w:rPr>
        <w:t xml:space="preserve"> BE LIABLE TO </w:t>
      </w:r>
      <w:r w:rsidR="00420BCF" w:rsidRPr="00F25932">
        <w:rPr>
          <w:rFonts w:ascii="Times New Roman" w:eastAsia="Calibri" w:hAnsi="Times New Roman" w:cs="Times New Roman"/>
        </w:rPr>
        <w:t>THE OTHER PARTY</w:t>
      </w:r>
      <w:r w:rsidR="00230E0D" w:rsidRPr="00F25932">
        <w:rPr>
          <w:rFonts w:ascii="Times New Roman" w:eastAsia="Calibri" w:hAnsi="Times New Roman" w:cs="Times New Roman"/>
        </w:rPr>
        <w:t xml:space="preserve"> OR ANY OTHER PERSON CLAIMING BY OR THROUGH </w:t>
      </w:r>
      <w:r w:rsidR="00420BCF" w:rsidRPr="00F25932">
        <w:rPr>
          <w:rFonts w:ascii="Times New Roman" w:eastAsia="Calibri" w:hAnsi="Times New Roman" w:cs="Times New Roman"/>
        </w:rPr>
        <w:t>A PARTY TO THIS AGREEMENT</w:t>
      </w:r>
      <w:r w:rsidR="00230E0D" w:rsidRPr="00F25932">
        <w:rPr>
          <w:rFonts w:ascii="Times New Roman" w:eastAsia="Calibri" w:hAnsi="Times New Roman" w:cs="Times New Roman"/>
        </w:rPr>
        <w:t>, FOR ANY SPECIAL, INDIRECT, INCIDENTAL, PUNITIVE, SPECIAL OR CONSEQUENTIAL LOSSES, DAMAGES, COSTS OR EXPENSES</w:t>
      </w:r>
      <w:r w:rsidR="0080561D" w:rsidRPr="00F25932">
        <w:rPr>
          <w:rFonts w:ascii="Times New Roman" w:eastAsia="Calibri" w:hAnsi="Times New Roman" w:cs="Times New Roman"/>
        </w:rPr>
        <w:t>,</w:t>
      </w:r>
      <w:r w:rsidR="00230E0D" w:rsidRPr="00F25932">
        <w:rPr>
          <w:rFonts w:ascii="Times New Roman" w:eastAsia="Calibri" w:hAnsi="Times New Roman" w:cs="Times New Roman"/>
        </w:rPr>
        <w:t xml:space="preserve">  WHETHER SUCH LOSSES, DAMAGES, COSTS OR EXPENSES ARE BASED ON CLAIMS FOR BREACH OF CONTRACT, BREACH OF WARRANTY, STRICT LIABILITY, OR OTHERWISE, ARISING OR RESULTING FROM </w:t>
      </w:r>
      <w:r w:rsidR="00420BCF" w:rsidRPr="00F25932">
        <w:rPr>
          <w:rFonts w:ascii="Times New Roman" w:eastAsia="Calibri" w:hAnsi="Times New Roman" w:cs="Times New Roman"/>
        </w:rPr>
        <w:t>THE</w:t>
      </w:r>
      <w:r w:rsidR="00230E0D" w:rsidRPr="00F25932">
        <w:rPr>
          <w:rFonts w:ascii="Times New Roman" w:eastAsia="Calibri" w:hAnsi="Times New Roman" w:cs="Times New Roman"/>
        </w:rPr>
        <w:t xml:space="preserve"> PERFORMANCE, NONPERFORMANCE OR DELAY IN PERFORMANCE OF </w:t>
      </w:r>
      <w:r w:rsidR="00420BCF" w:rsidRPr="00F25932">
        <w:rPr>
          <w:rFonts w:ascii="Times New Roman" w:eastAsia="Calibri" w:hAnsi="Times New Roman" w:cs="Times New Roman"/>
        </w:rPr>
        <w:t>ANY PARTY’S</w:t>
      </w:r>
      <w:r w:rsidR="00230E0D" w:rsidRPr="00F25932">
        <w:rPr>
          <w:rFonts w:ascii="Times New Roman" w:eastAsia="Calibri" w:hAnsi="Times New Roman" w:cs="Times New Roman"/>
        </w:rPr>
        <w:t xml:space="preserve"> OBLIGATIONS UNDER THE AGREEMENT DOCUMENTS. THIS LIMITATION SHALL NOT IN ANY CASE PREVENT THE RE</w:t>
      </w:r>
      <w:r w:rsidR="00935861" w:rsidRPr="00F25932">
        <w:rPr>
          <w:rFonts w:ascii="Times New Roman" w:eastAsia="Calibri" w:hAnsi="Times New Roman" w:cs="Times New Roman"/>
        </w:rPr>
        <w:t>C</w:t>
      </w:r>
      <w:r w:rsidR="00420BCF" w:rsidRPr="00F25932">
        <w:rPr>
          <w:rFonts w:ascii="Times New Roman" w:eastAsia="Calibri" w:hAnsi="Times New Roman" w:cs="Times New Roman"/>
        </w:rPr>
        <w:t>OVERY OF LIQUIDATED DAMAGES FOR SELLER’S LATE DELIVERY OF MATERIALS.</w:t>
      </w:r>
    </w:p>
    <w:p w14:paraId="3B0E59F6" w14:textId="77777777" w:rsidR="00E95D73" w:rsidRPr="00161AC4" w:rsidRDefault="00E95D73" w:rsidP="00E95D73">
      <w:pPr>
        <w:pStyle w:val="ListParagraph"/>
        <w:ind w:left="360"/>
        <w:rPr>
          <w:rFonts w:ascii="Times New Roman" w:eastAsia="Calibri" w:hAnsi="Times New Roman" w:cs="Times New Roman"/>
        </w:rPr>
      </w:pPr>
    </w:p>
    <w:p w14:paraId="062EB806" w14:textId="3B57A9BD" w:rsidR="00230E0D" w:rsidRPr="00230E0D" w:rsidRDefault="00F25932" w:rsidP="00230E0D">
      <w:pPr>
        <w:pStyle w:val="ListParagraph"/>
        <w:ind w:left="360"/>
        <w:rPr>
          <w:rFonts w:ascii="Times New Roman" w:eastAsia="Calibri" w:hAnsi="Times New Roman" w:cs="Times New Roman"/>
          <w:u w:val="single"/>
        </w:rPr>
      </w:pPr>
      <w:r>
        <w:rPr>
          <w:rFonts w:ascii="Times New Roman" w:eastAsia="Calibri" w:hAnsi="Times New Roman" w:cs="Times New Roman"/>
          <w:u w:val="single"/>
        </w:rPr>
        <w:t>b.</w:t>
      </w:r>
      <w:r>
        <w:rPr>
          <w:rFonts w:ascii="Times New Roman" w:eastAsia="Calibri" w:hAnsi="Times New Roman" w:cs="Times New Roman"/>
          <w:u w:val="single"/>
        </w:rPr>
        <w:tab/>
      </w:r>
      <w:r w:rsidR="00230E0D">
        <w:rPr>
          <w:rFonts w:ascii="Times New Roman" w:eastAsia="Calibri" w:hAnsi="Times New Roman" w:cs="Times New Roman"/>
          <w:u w:val="single"/>
        </w:rPr>
        <w:t xml:space="preserve">Limit of Liability.  </w:t>
      </w:r>
      <w:r w:rsidR="00B15DD9">
        <w:rPr>
          <w:rFonts w:ascii="Times New Roman" w:eastAsia="Calibri" w:hAnsi="Times New Roman" w:cs="Times New Roman"/>
          <w:u w:val="single"/>
        </w:rPr>
        <w:t>Purchaser’s</w:t>
      </w:r>
      <w:r w:rsidR="00250E96">
        <w:rPr>
          <w:rFonts w:ascii="Times New Roman" w:eastAsia="Calibri" w:hAnsi="Times New Roman" w:cs="Times New Roman"/>
          <w:u w:val="single"/>
        </w:rPr>
        <w:t xml:space="preserve"> </w:t>
      </w:r>
      <w:r w:rsidR="0004168B">
        <w:rPr>
          <w:rFonts w:ascii="Times New Roman" w:eastAsia="Calibri" w:hAnsi="Times New Roman" w:cs="Times New Roman"/>
          <w:u w:val="single"/>
        </w:rPr>
        <w:t xml:space="preserve">liability to Seller, and </w:t>
      </w:r>
      <w:r w:rsidR="00230E0D">
        <w:rPr>
          <w:rFonts w:ascii="Times New Roman" w:eastAsia="Calibri" w:hAnsi="Times New Roman" w:cs="Times New Roman"/>
          <w:u w:val="single"/>
        </w:rPr>
        <w:t xml:space="preserve">Seller’s liability </w:t>
      </w:r>
      <w:r w:rsidR="0004168B">
        <w:rPr>
          <w:rFonts w:ascii="Times New Roman" w:eastAsia="Calibri" w:hAnsi="Times New Roman" w:cs="Times New Roman"/>
          <w:u w:val="single"/>
        </w:rPr>
        <w:t xml:space="preserve">to Purchaser, </w:t>
      </w:r>
      <w:r w:rsidR="00230E0D">
        <w:rPr>
          <w:rFonts w:ascii="Times New Roman" w:eastAsia="Calibri" w:hAnsi="Times New Roman" w:cs="Times New Roman"/>
          <w:u w:val="single"/>
        </w:rPr>
        <w:t xml:space="preserve">for all claims, causes of actions, and </w:t>
      </w:r>
      <w:r w:rsidR="00647C11">
        <w:rPr>
          <w:rFonts w:ascii="Times New Roman" w:eastAsia="Calibri" w:hAnsi="Times New Roman" w:cs="Times New Roman"/>
          <w:u w:val="single"/>
        </w:rPr>
        <w:t>occurrences</w:t>
      </w:r>
      <w:r w:rsidR="00230E0D">
        <w:rPr>
          <w:rFonts w:ascii="Times New Roman" w:eastAsia="Calibri" w:hAnsi="Times New Roman" w:cs="Times New Roman"/>
          <w:u w:val="single"/>
        </w:rPr>
        <w:t xml:space="preserve"> arising out of </w:t>
      </w:r>
      <w:r w:rsidR="00155662">
        <w:rPr>
          <w:rFonts w:ascii="Times New Roman" w:eastAsia="Calibri" w:hAnsi="Times New Roman" w:cs="Times New Roman"/>
          <w:u w:val="single"/>
        </w:rPr>
        <w:t xml:space="preserve">or related to </w:t>
      </w:r>
      <w:r w:rsidR="00BB7C9B">
        <w:rPr>
          <w:rFonts w:ascii="Times New Roman" w:eastAsia="Calibri" w:hAnsi="Times New Roman" w:cs="Times New Roman"/>
          <w:u w:val="single"/>
        </w:rPr>
        <w:t xml:space="preserve">this Purchase Order, </w:t>
      </w:r>
      <w:r w:rsidR="00230E0D">
        <w:rPr>
          <w:rFonts w:ascii="Times New Roman" w:eastAsia="Calibri" w:hAnsi="Times New Roman" w:cs="Times New Roman"/>
          <w:u w:val="single"/>
        </w:rPr>
        <w:t>any Sales Order,</w:t>
      </w:r>
      <w:r w:rsidR="008F0D3E">
        <w:rPr>
          <w:rFonts w:ascii="Times New Roman" w:eastAsia="Calibri" w:hAnsi="Times New Roman" w:cs="Times New Roman"/>
          <w:u w:val="single"/>
        </w:rPr>
        <w:t xml:space="preserve"> </w:t>
      </w:r>
      <w:r w:rsidR="00BB7C9B">
        <w:rPr>
          <w:rFonts w:ascii="Times New Roman" w:eastAsia="Calibri" w:hAnsi="Times New Roman" w:cs="Times New Roman"/>
          <w:u w:val="single"/>
        </w:rPr>
        <w:t xml:space="preserve">any LNTP, or any NTP </w:t>
      </w:r>
      <w:r w:rsidR="008F0D3E">
        <w:rPr>
          <w:rFonts w:ascii="Times New Roman" w:eastAsia="Calibri" w:hAnsi="Times New Roman" w:cs="Times New Roman"/>
          <w:u w:val="single"/>
        </w:rPr>
        <w:t>that is covered by the insurance types and coverages provided above</w:t>
      </w:r>
      <w:r w:rsidR="00230E0D">
        <w:rPr>
          <w:rFonts w:ascii="Times New Roman" w:eastAsia="Calibri" w:hAnsi="Times New Roman" w:cs="Times New Roman"/>
          <w:u w:val="single"/>
        </w:rPr>
        <w:t xml:space="preserve"> will be limited to the greater of the amounts and types </w:t>
      </w:r>
      <w:r w:rsidR="008F0D3E">
        <w:rPr>
          <w:rFonts w:ascii="Times New Roman" w:eastAsia="Calibri" w:hAnsi="Times New Roman" w:cs="Times New Roman"/>
          <w:u w:val="single"/>
        </w:rPr>
        <w:t>of insurance coverages listed in</w:t>
      </w:r>
      <w:r w:rsidR="00230E0D">
        <w:rPr>
          <w:rFonts w:ascii="Times New Roman" w:eastAsia="Calibri" w:hAnsi="Times New Roman" w:cs="Times New Roman"/>
          <w:u w:val="single"/>
        </w:rPr>
        <w:t xml:space="preserve"> this Agreement</w:t>
      </w:r>
      <w:r w:rsidR="008F0D3E">
        <w:rPr>
          <w:rFonts w:ascii="Times New Roman" w:eastAsia="Calibri" w:hAnsi="Times New Roman" w:cs="Times New Roman"/>
          <w:u w:val="single"/>
        </w:rPr>
        <w:t xml:space="preserve"> or the amount of the </w:t>
      </w:r>
      <w:r w:rsidR="00831E90">
        <w:rPr>
          <w:rFonts w:ascii="Times New Roman" w:eastAsia="Calibri" w:hAnsi="Times New Roman" w:cs="Times New Roman"/>
          <w:u w:val="single"/>
        </w:rPr>
        <w:t>Total Purchase Price</w:t>
      </w:r>
      <w:r w:rsidR="008F0D3E">
        <w:rPr>
          <w:rFonts w:ascii="Times New Roman" w:eastAsia="Calibri" w:hAnsi="Times New Roman" w:cs="Times New Roman"/>
          <w:u w:val="single"/>
        </w:rPr>
        <w:t xml:space="preserve">.  In the event the claim, liability, or </w:t>
      </w:r>
      <w:r w:rsidR="004E3552">
        <w:rPr>
          <w:rFonts w:ascii="Times New Roman" w:eastAsia="Calibri" w:hAnsi="Times New Roman" w:cs="Times New Roman"/>
          <w:u w:val="single"/>
        </w:rPr>
        <w:t>cause</w:t>
      </w:r>
      <w:r w:rsidR="008F0D3E">
        <w:rPr>
          <w:rFonts w:ascii="Times New Roman" w:eastAsia="Calibri" w:hAnsi="Times New Roman" w:cs="Times New Roman"/>
          <w:u w:val="single"/>
        </w:rPr>
        <w:t xml:space="preserve"> of action is not covered by insurance, then </w:t>
      </w:r>
      <w:r w:rsidR="008664A7">
        <w:rPr>
          <w:rFonts w:ascii="Times New Roman" w:eastAsia="Calibri" w:hAnsi="Times New Roman" w:cs="Times New Roman"/>
          <w:u w:val="single"/>
        </w:rPr>
        <w:t xml:space="preserve">each Party’s </w:t>
      </w:r>
      <w:r w:rsidR="008F0D3E">
        <w:rPr>
          <w:rFonts w:ascii="Times New Roman" w:eastAsia="Calibri" w:hAnsi="Times New Roman" w:cs="Times New Roman"/>
          <w:u w:val="single"/>
        </w:rPr>
        <w:t xml:space="preserve">liability will be limited to the </w:t>
      </w:r>
      <w:r w:rsidR="00230E0D">
        <w:rPr>
          <w:rFonts w:ascii="Times New Roman" w:eastAsia="Calibri" w:hAnsi="Times New Roman" w:cs="Times New Roman"/>
          <w:u w:val="single"/>
        </w:rPr>
        <w:t xml:space="preserve">amount </w:t>
      </w:r>
      <w:r w:rsidR="00230E0D">
        <w:rPr>
          <w:rFonts w:ascii="Times New Roman" w:eastAsia="Calibri" w:hAnsi="Times New Roman" w:cs="Times New Roman"/>
          <w:u w:val="single"/>
        </w:rPr>
        <w:lastRenderedPageBreak/>
        <w:t xml:space="preserve">of the </w:t>
      </w:r>
      <w:r w:rsidR="00831E90">
        <w:rPr>
          <w:rFonts w:ascii="Times New Roman" w:eastAsia="Calibri" w:hAnsi="Times New Roman" w:cs="Times New Roman"/>
          <w:u w:val="single"/>
        </w:rPr>
        <w:t>Total Purchase Price</w:t>
      </w:r>
      <w:r w:rsidR="00230E0D">
        <w:rPr>
          <w:rFonts w:ascii="Times New Roman" w:eastAsia="Calibri" w:hAnsi="Times New Roman" w:cs="Times New Roman"/>
          <w:u w:val="single"/>
        </w:rPr>
        <w:t xml:space="preserve">. </w:t>
      </w:r>
      <w:r w:rsidR="008F0D3E">
        <w:rPr>
          <w:rFonts w:ascii="Times New Roman" w:eastAsia="Calibri" w:hAnsi="Times New Roman" w:cs="Times New Roman"/>
          <w:u w:val="single"/>
        </w:rPr>
        <w:t xml:space="preserve"> </w:t>
      </w:r>
      <w:r w:rsidR="00230E0D">
        <w:rPr>
          <w:rFonts w:ascii="Times New Roman" w:eastAsia="Calibri" w:hAnsi="Times New Roman" w:cs="Times New Roman"/>
          <w:u w:val="single"/>
        </w:rPr>
        <w:t>This limit applies regardless of the cause of action or theory of recover</w:t>
      </w:r>
      <w:r w:rsidR="008F0D3E">
        <w:rPr>
          <w:rFonts w:ascii="Times New Roman" w:eastAsia="Calibri" w:hAnsi="Times New Roman" w:cs="Times New Roman"/>
          <w:u w:val="single"/>
        </w:rPr>
        <w:t>y</w:t>
      </w:r>
      <w:r w:rsidR="00230E0D">
        <w:rPr>
          <w:rFonts w:ascii="Times New Roman" w:eastAsia="Calibri" w:hAnsi="Times New Roman" w:cs="Times New Roman"/>
          <w:u w:val="single"/>
        </w:rPr>
        <w:t xml:space="preserve"> an</w:t>
      </w:r>
      <w:r w:rsidR="008F0D3E">
        <w:rPr>
          <w:rFonts w:ascii="Times New Roman" w:eastAsia="Calibri" w:hAnsi="Times New Roman" w:cs="Times New Roman"/>
          <w:u w:val="single"/>
        </w:rPr>
        <w:t>d</w:t>
      </w:r>
      <w:r w:rsidR="00230E0D">
        <w:rPr>
          <w:rFonts w:ascii="Times New Roman" w:eastAsia="Calibri" w:hAnsi="Times New Roman" w:cs="Times New Roman"/>
          <w:u w:val="single"/>
        </w:rPr>
        <w:t xml:space="preserve"> includes any claims or </w:t>
      </w:r>
      <w:r w:rsidR="004E3552">
        <w:rPr>
          <w:rFonts w:ascii="Times New Roman" w:eastAsia="Calibri" w:hAnsi="Times New Roman" w:cs="Times New Roman"/>
          <w:u w:val="single"/>
        </w:rPr>
        <w:t xml:space="preserve">causes </w:t>
      </w:r>
      <w:r w:rsidR="00230E0D">
        <w:rPr>
          <w:rFonts w:ascii="Times New Roman" w:eastAsia="Calibri" w:hAnsi="Times New Roman" w:cs="Times New Roman"/>
          <w:u w:val="single"/>
        </w:rPr>
        <w:t xml:space="preserve">of actions in negligence, tort, contract, at law or equity.  </w:t>
      </w:r>
    </w:p>
    <w:p w14:paraId="4027C3B0" w14:textId="77777777" w:rsidR="00230E0D" w:rsidRPr="00230E0D" w:rsidRDefault="00230E0D" w:rsidP="00230E0D">
      <w:pPr>
        <w:rPr>
          <w:rFonts w:ascii="Times New Roman" w:eastAsia="Calibri" w:hAnsi="Times New Roman" w:cs="Times New Roman"/>
          <w:u w:val="single"/>
        </w:rPr>
      </w:pPr>
    </w:p>
    <w:p w14:paraId="385BA6F6" w14:textId="2F20F83F" w:rsidR="008A5E87" w:rsidRDefault="008A5E87" w:rsidP="00774FC2">
      <w:pPr>
        <w:rPr>
          <w:rFonts w:ascii="Times New Roman" w:eastAsia="Calibri" w:hAnsi="Times New Roman" w:cs="Times New Roman"/>
          <w:sz w:val="24"/>
          <w:szCs w:val="24"/>
        </w:rPr>
      </w:pPr>
    </w:p>
    <w:p w14:paraId="1EE04A4D" w14:textId="77777777" w:rsidR="008A5E87" w:rsidRDefault="008A5E87" w:rsidP="00774FC2">
      <w:pPr>
        <w:rPr>
          <w:rFonts w:ascii="Times New Roman" w:eastAsia="Calibri" w:hAnsi="Times New Roman" w:cs="Times New Roman"/>
          <w:sz w:val="24"/>
          <w:szCs w:val="24"/>
        </w:rPr>
      </w:pPr>
    </w:p>
    <w:p w14:paraId="4B86C30F" w14:textId="77777777" w:rsidR="00992162" w:rsidRDefault="00992162" w:rsidP="00774FC2"/>
    <w:tbl>
      <w:tblPr>
        <w:tblW w:w="9130" w:type="dxa"/>
        <w:tblLook w:val="04A0" w:firstRow="1" w:lastRow="0" w:firstColumn="1" w:lastColumn="0" w:noHBand="0" w:noVBand="1"/>
      </w:tblPr>
      <w:tblGrid>
        <w:gridCol w:w="1774"/>
        <w:gridCol w:w="266"/>
        <w:gridCol w:w="960"/>
        <w:gridCol w:w="960"/>
        <w:gridCol w:w="1150"/>
        <w:gridCol w:w="960"/>
        <w:gridCol w:w="560"/>
        <w:gridCol w:w="1540"/>
        <w:gridCol w:w="960"/>
      </w:tblGrid>
      <w:tr w:rsidR="002D7538" w:rsidRPr="002D7538" w14:paraId="2073526E" w14:textId="77777777" w:rsidTr="00F04773">
        <w:trPr>
          <w:trHeight w:val="315"/>
        </w:trPr>
        <w:tc>
          <w:tcPr>
            <w:tcW w:w="2040" w:type="dxa"/>
            <w:gridSpan w:val="2"/>
            <w:tcBorders>
              <w:top w:val="single" w:sz="8" w:space="0" w:color="auto"/>
              <w:left w:val="single" w:sz="8" w:space="0" w:color="auto"/>
              <w:bottom w:val="single" w:sz="8" w:space="0" w:color="auto"/>
              <w:right w:val="nil"/>
            </w:tcBorders>
            <w:shd w:val="clear" w:color="auto" w:fill="auto"/>
            <w:noWrap/>
            <w:vAlign w:val="bottom"/>
          </w:tcPr>
          <w:p w14:paraId="057D667B" w14:textId="631A58B4"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xml:space="preserve">Purchaser - E.S.S. LLC </w:t>
            </w:r>
          </w:p>
        </w:tc>
        <w:tc>
          <w:tcPr>
            <w:tcW w:w="960" w:type="dxa"/>
            <w:tcBorders>
              <w:top w:val="single" w:sz="8" w:space="0" w:color="auto"/>
              <w:left w:val="nil"/>
              <w:bottom w:val="single" w:sz="8" w:space="0" w:color="auto"/>
              <w:right w:val="nil"/>
            </w:tcBorders>
            <w:shd w:val="clear" w:color="auto" w:fill="auto"/>
            <w:noWrap/>
            <w:vAlign w:val="bottom"/>
          </w:tcPr>
          <w:p w14:paraId="36D1211A" w14:textId="0B875D7E"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nil"/>
            </w:tcBorders>
            <w:shd w:val="clear" w:color="auto" w:fill="auto"/>
            <w:noWrap/>
            <w:vAlign w:val="bottom"/>
          </w:tcPr>
          <w:p w14:paraId="0FEFA090" w14:textId="3E883C8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single" w:sz="8" w:space="0" w:color="auto"/>
              <w:left w:val="single" w:sz="8" w:space="0" w:color="auto"/>
              <w:bottom w:val="single" w:sz="8" w:space="0" w:color="auto"/>
              <w:right w:val="nil"/>
            </w:tcBorders>
            <w:shd w:val="clear" w:color="auto" w:fill="auto"/>
            <w:noWrap/>
            <w:vAlign w:val="bottom"/>
          </w:tcPr>
          <w:p w14:paraId="76EF7E0A" w14:textId="2C47189E"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Date</w:t>
            </w:r>
          </w:p>
        </w:tc>
        <w:tc>
          <w:tcPr>
            <w:tcW w:w="960" w:type="dxa"/>
            <w:tcBorders>
              <w:top w:val="single" w:sz="8" w:space="0" w:color="auto"/>
              <w:left w:val="nil"/>
              <w:bottom w:val="single" w:sz="8" w:space="0" w:color="auto"/>
              <w:right w:val="nil"/>
            </w:tcBorders>
            <w:shd w:val="clear" w:color="auto" w:fill="auto"/>
            <w:noWrap/>
            <w:vAlign w:val="bottom"/>
          </w:tcPr>
          <w:p w14:paraId="5CC33BA5" w14:textId="7DCC9398"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single" w:sz="8" w:space="0" w:color="auto"/>
              <w:left w:val="nil"/>
              <w:bottom w:val="single" w:sz="8" w:space="0" w:color="auto"/>
              <w:right w:val="nil"/>
            </w:tcBorders>
            <w:shd w:val="clear" w:color="auto" w:fill="auto"/>
            <w:noWrap/>
            <w:vAlign w:val="bottom"/>
          </w:tcPr>
          <w:p w14:paraId="48D40614" w14:textId="2E89F6C4"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single" w:sz="8" w:space="0" w:color="auto"/>
              <w:left w:val="nil"/>
              <w:bottom w:val="single" w:sz="8" w:space="0" w:color="auto"/>
              <w:right w:val="nil"/>
            </w:tcBorders>
            <w:shd w:val="clear" w:color="auto" w:fill="auto"/>
            <w:noWrap/>
            <w:vAlign w:val="bottom"/>
          </w:tcPr>
          <w:p w14:paraId="08F9FEA4" w14:textId="135492A1"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single" w:sz="8" w:space="0" w:color="auto"/>
            </w:tcBorders>
            <w:shd w:val="clear" w:color="auto" w:fill="auto"/>
            <w:noWrap/>
            <w:vAlign w:val="bottom"/>
          </w:tcPr>
          <w:p w14:paraId="79AA9717" w14:textId="0AE8781C"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5A762994" w14:textId="77777777" w:rsidTr="00F04773">
        <w:trPr>
          <w:trHeight w:val="300"/>
        </w:trPr>
        <w:tc>
          <w:tcPr>
            <w:tcW w:w="1774" w:type="dxa"/>
            <w:tcBorders>
              <w:top w:val="nil"/>
              <w:left w:val="single" w:sz="8" w:space="0" w:color="auto"/>
              <w:bottom w:val="nil"/>
              <w:right w:val="nil"/>
            </w:tcBorders>
            <w:shd w:val="clear" w:color="auto" w:fill="auto"/>
            <w:noWrap/>
            <w:vAlign w:val="bottom"/>
          </w:tcPr>
          <w:p w14:paraId="032E1038" w14:textId="7A8B9DA2"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NAME/TITLE</w:t>
            </w:r>
          </w:p>
        </w:tc>
        <w:tc>
          <w:tcPr>
            <w:tcW w:w="266" w:type="dxa"/>
            <w:tcBorders>
              <w:top w:val="nil"/>
              <w:left w:val="nil"/>
              <w:bottom w:val="nil"/>
              <w:right w:val="nil"/>
            </w:tcBorders>
            <w:shd w:val="clear" w:color="auto" w:fill="auto"/>
            <w:noWrap/>
            <w:vAlign w:val="bottom"/>
          </w:tcPr>
          <w:p w14:paraId="1930E80C" w14:textId="4BA7AC59"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tcPr>
          <w:p w14:paraId="0442D494" w14:textId="293AB111"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tcPr>
          <w:p w14:paraId="12E1EF6F" w14:textId="77777777" w:rsidR="002D7538" w:rsidRPr="002D7538" w:rsidRDefault="002D7538" w:rsidP="002D7538">
            <w:pPr>
              <w:spacing w:after="0" w:line="240" w:lineRule="auto"/>
              <w:rPr>
                <w:rFonts w:ascii="Arial" w:eastAsia="Times New Roman" w:hAnsi="Arial" w:cs="Arial"/>
                <w:sz w:val="16"/>
                <w:szCs w:val="16"/>
              </w:rPr>
            </w:pPr>
          </w:p>
        </w:tc>
        <w:tc>
          <w:tcPr>
            <w:tcW w:w="1150" w:type="dxa"/>
            <w:tcBorders>
              <w:top w:val="nil"/>
              <w:left w:val="single" w:sz="8" w:space="0" w:color="auto"/>
              <w:bottom w:val="nil"/>
              <w:right w:val="nil"/>
            </w:tcBorders>
            <w:shd w:val="clear" w:color="auto" w:fill="auto"/>
            <w:noWrap/>
            <w:vAlign w:val="bottom"/>
          </w:tcPr>
          <w:p w14:paraId="00AB3B9C" w14:textId="5BECDF2D"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SIGNATURE</w:t>
            </w:r>
          </w:p>
        </w:tc>
        <w:tc>
          <w:tcPr>
            <w:tcW w:w="960" w:type="dxa"/>
            <w:tcBorders>
              <w:top w:val="nil"/>
              <w:left w:val="nil"/>
              <w:bottom w:val="nil"/>
              <w:right w:val="nil"/>
            </w:tcBorders>
            <w:shd w:val="clear" w:color="auto" w:fill="auto"/>
            <w:noWrap/>
            <w:vAlign w:val="bottom"/>
          </w:tcPr>
          <w:p w14:paraId="441A91AF" w14:textId="2248BFA5"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nil"/>
              <w:left w:val="nil"/>
              <w:bottom w:val="nil"/>
              <w:right w:val="nil"/>
            </w:tcBorders>
            <w:shd w:val="clear" w:color="auto" w:fill="auto"/>
            <w:noWrap/>
            <w:vAlign w:val="bottom"/>
          </w:tcPr>
          <w:p w14:paraId="4A53C163" w14:textId="1A03E3D9"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nil"/>
              <w:left w:val="nil"/>
              <w:bottom w:val="nil"/>
              <w:right w:val="nil"/>
            </w:tcBorders>
            <w:shd w:val="clear" w:color="auto" w:fill="auto"/>
            <w:noWrap/>
            <w:vAlign w:val="bottom"/>
          </w:tcPr>
          <w:p w14:paraId="0A2EDDF7" w14:textId="4E833137"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single" w:sz="8" w:space="0" w:color="auto"/>
            </w:tcBorders>
            <w:shd w:val="clear" w:color="auto" w:fill="auto"/>
            <w:noWrap/>
            <w:vAlign w:val="bottom"/>
          </w:tcPr>
          <w:p w14:paraId="43060EE4" w14:textId="04C9D87F"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23DCE74E" w14:textId="77777777" w:rsidTr="00F04773">
        <w:trPr>
          <w:trHeight w:val="828"/>
        </w:trPr>
        <w:tc>
          <w:tcPr>
            <w:tcW w:w="1774" w:type="dxa"/>
            <w:tcBorders>
              <w:top w:val="nil"/>
              <w:left w:val="single" w:sz="8" w:space="0" w:color="auto"/>
              <w:bottom w:val="single" w:sz="8" w:space="0" w:color="auto"/>
              <w:right w:val="nil"/>
            </w:tcBorders>
            <w:shd w:val="clear" w:color="auto" w:fill="auto"/>
            <w:noWrap/>
            <w:vAlign w:val="bottom"/>
          </w:tcPr>
          <w:p w14:paraId="0225EA10" w14:textId="29AB17BF"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66" w:type="dxa"/>
            <w:tcBorders>
              <w:top w:val="nil"/>
              <w:left w:val="nil"/>
              <w:bottom w:val="single" w:sz="8" w:space="0" w:color="auto"/>
              <w:right w:val="nil"/>
            </w:tcBorders>
            <w:shd w:val="clear" w:color="auto" w:fill="auto"/>
            <w:noWrap/>
            <w:vAlign w:val="bottom"/>
          </w:tcPr>
          <w:p w14:paraId="03910C62" w14:textId="1F4EB60F"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6E94B14A" w14:textId="483E765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596262BA" w14:textId="3909CE5C"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150" w:type="dxa"/>
            <w:tcBorders>
              <w:top w:val="nil"/>
              <w:left w:val="single" w:sz="8" w:space="0" w:color="auto"/>
              <w:bottom w:val="single" w:sz="8" w:space="0" w:color="auto"/>
              <w:right w:val="nil"/>
            </w:tcBorders>
            <w:shd w:val="clear" w:color="auto" w:fill="auto"/>
            <w:noWrap/>
            <w:vAlign w:val="bottom"/>
          </w:tcPr>
          <w:p w14:paraId="2E72580E" w14:textId="3789B5A2"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73A8ECCC" w14:textId="143E5D30"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0" w:type="dxa"/>
            <w:tcBorders>
              <w:top w:val="nil"/>
              <w:left w:val="nil"/>
              <w:bottom w:val="single" w:sz="8" w:space="0" w:color="auto"/>
              <w:right w:val="nil"/>
            </w:tcBorders>
            <w:shd w:val="clear" w:color="auto" w:fill="auto"/>
            <w:noWrap/>
            <w:vAlign w:val="bottom"/>
          </w:tcPr>
          <w:p w14:paraId="3291348A" w14:textId="51D9311F"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540" w:type="dxa"/>
            <w:tcBorders>
              <w:top w:val="nil"/>
              <w:left w:val="nil"/>
              <w:bottom w:val="single" w:sz="8" w:space="0" w:color="auto"/>
              <w:right w:val="nil"/>
            </w:tcBorders>
            <w:shd w:val="clear" w:color="auto" w:fill="auto"/>
            <w:noWrap/>
            <w:vAlign w:val="bottom"/>
          </w:tcPr>
          <w:p w14:paraId="0799514D" w14:textId="6B12F8A1"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single" w:sz="8" w:space="0" w:color="auto"/>
            </w:tcBorders>
            <w:shd w:val="clear" w:color="auto" w:fill="auto"/>
            <w:noWrap/>
            <w:vAlign w:val="bottom"/>
          </w:tcPr>
          <w:p w14:paraId="1FD0AF2C" w14:textId="592B3EBF"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r w:rsidR="002D7538" w:rsidRPr="002D7538" w14:paraId="7A296FFE" w14:textId="77777777" w:rsidTr="00F04773">
        <w:trPr>
          <w:trHeight w:val="300"/>
        </w:trPr>
        <w:tc>
          <w:tcPr>
            <w:tcW w:w="1774" w:type="dxa"/>
            <w:tcBorders>
              <w:top w:val="nil"/>
              <w:left w:val="nil"/>
              <w:bottom w:val="nil"/>
              <w:right w:val="nil"/>
            </w:tcBorders>
            <w:shd w:val="clear" w:color="auto" w:fill="auto"/>
            <w:noWrap/>
            <w:vAlign w:val="bottom"/>
          </w:tcPr>
          <w:p w14:paraId="355A6545" w14:textId="23BABA01" w:rsidR="002D7538" w:rsidRDefault="002D7538" w:rsidP="002D7538">
            <w:pPr>
              <w:spacing w:after="0" w:line="240" w:lineRule="auto"/>
              <w:rPr>
                <w:rFonts w:ascii="Calibri" w:eastAsia="Times New Roman" w:hAnsi="Calibri" w:cs="Calibri"/>
                <w:color w:val="000000"/>
              </w:rPr>
            </w:pPr>
          </w:p>
          <w:p w14:paraId="5B5B2016" w14:textId="4D7E7401" w:rsidR="00992162" w:rsidRDefault="00992162" w:rsidP="002D7538">
            <w:pPr>
              <w:spacing w:after="0" w:line="240" w:lineRule="auto"/>
              <w:rPr>
                <w:rFonts w:ascii="Calibri" w:eastAsia="Times New Roman" w:hAnsi="Calibri" w:cs="Calibri"/>
                <w:color w:val="000000"/>
              </w:rPr>
            </w:pPr>
          </w:p>
          <w:p w14:paraId="6CA25747" w14:textId="67EBC7C1" w:rsidR="00992162" w:rsidRPr="002D7538" w:rsidRDefault="00992162" w:rsidP="002D7538">
            <w:pPr>
              <w:spacing w:after="0" w:line="240" w:lineRule="auto"/>
              <w:rPr>
                <w:rFonts w:ascii="Calibri" w:eastAsia="Times New Roman" w:hAnsi="Calibri" w:cs="Calibri"/>
                <w:color w:val="000000"/>
              </w:rPr>
            </w:pPr>
          </w:p>
        </w:tc>
        <w:tc>
          <w:tcPr>
            <w:tcW w:w="266" w:type="dxa"/>
            <w:tcBorders>
              <w:top w:val="nil"/>
              <w:left w:val="nil"/>
              <w:bottom w:val="nil"/>
              <w:right w:val="nil"/>
            </w:tcBorders>
            <w:shd w:val="clear" w:color="auto" w:fill="auto"/>
            <w:noWrap/>
            <w:vAlign w:val="bottom"/>
          </w:tcPr>
          <w:p w14:paraId="2AFB249F"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FB8BBE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6D0D8C72"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150" w:type="dxa"/>
            <w:tcBorders>
              <w:top w:val="nil"/>
              <w:left w:val="nil"/>
              <w:bottom w:val="nil"/>
              <w:right w:val="nil"/>
            </w:tcBorders>
            <w:shd w:val="clear" w:color="auto" w:fill="auto"/>
            <w:noWrap/>
            <w:vAlign w:val="bottom"/>
          </w:tcPr>
          <w:p w14:paraId="3BD1D13F"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7B55440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560" w:type="dxa"/>
            <w:tcBorders>
              <w:top w:val="nil"/>
              <w:left w:val="nil"/>
              <w:bottom w:val="nil"/>
              <w:right w:val="nil"/>
            </w:tcBorders>
            <w:shd w:val="clear" w:color="auto" w:fill="auto"/>
            <w:noWrap/>
            <w:vAlign w:val="bottom"/>
          </w:tcPr>
          <w:p w14:paraId="111F1709"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tcPr>
          <w:p w14:paraId="70C3762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597C33B" w14:textId="77777777" w:rsidR="002D7538" w:rsidRPr="002D7538" w:rsidRDefault="002D7538" w:rsidP="002D7538">
            <w:pPr>
              <w:spacing w:after="0" w:line="240" w:lineRule="auto"/>
              <w:rPr>
                <w:rFonts w:ascii="Times New Roman" w:eastAsia="Times New Roman" w:hAnsi="Times New Roman" w:cs="Times New Roman"/>
                <w:sz w:val="20"/>
                <w:szCs w:val="20"/>
              </w:rPr>
            </w:pPr>
          </w:p>
        </w:tc>
      </w:tr>
      <w:tr w:rsidR="002D7538" w:rsidRPr="002D7538" w14:paraId="6B53C727" w14:textId="77777777" w:rsidTr="00F04773">
        <w:trPr>
          <w:trHeight w:val="315"/>
        </w:trPr>
        <w:tc>
          <w:tcPr>
            <w:tcW w:w="1774" w:type="dxa"/>
            <w:tcBorders>
              <w:top w:val="nil"/>
              <w:left w:val="nil"/>
              <w:bottom w:val="nil"/>
              <w:right w:val="nil"/>
            </w:tcBorders>
            <w:shd w:val="clear" w:color="auto" w:fill="auto"/>
            <w:noWrap/>
            <w:vAlign w:val="bottom"/>
          </w:tcPr>
          <w:p w14:paraId="22BA610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266" w:type="dxa"/>
            <w:tcBorders>
              <w:top w:val="nil"/>
              <w:left w:val="nil"/>
              <w:bottom w:val="nil"/>
              <w:right w:val="nil"/>
            </w:tcBorders>
            <w:shd w:val="clear" w:color="auto" w:fill="auto"/>
            <w:noWrap/>
            <w:vAlign w:val="bottom"/>
          </w:tcPr>
          <w:p w14:paraId="63283568"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1895D304"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46CCFA1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150" w:type="dxa"/>
            <w:tcBorders>
              <w:top w:val="nil"/>
              <w:left w:val="nil"/>
              <w:bottom w:val="nil"/>
              <w:right w:val="nil"/>
            </w:tcBorders>
            <w:shd w:val="clear" w:color="auto" w:fill="auto"/>
            <w:noWrap/>
            <w:vAlign w:val="bottom"/>
          </w:tcPr>
          <w:p w14:paraId="40A2788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33F6B3C7"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560" w:type="dxa"/>
            <w:tcBorders>
              <w:top w:val="nil"/>
              <w:left w:val="nil"/>
              <w:bottom w:val="nil"/>
              <w:right w:val="nil"/>
            </w:tcBorders>
            <w:shd w:val="clear" w:color="auto" w:fill="auto"/>
            <w:noWrap/>
            <w:vAlign w:val="bottom"/>
          </w:tcPr>
          <w:p w14:paraId="1A5B9FE1"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1540" w:type="dxa"/>
            <w:tcBorders>
              <w:top w:val="nil"/>
              <w:left w:val="nil"/>
              <w:bottom w:val="nil"/>
              <w:right w:val="nil"/>
            </w:tcBorders>
            <w:shd w:val="clear" w:color="auto" w:fill="auto"/>
            <w:noWrap/>
            <w:vAlign w:val="bottom"/>
          </w:tcPr>
          <w:p w14:paraId="48113243" w14:textId="77777777" w:rsidR="002D7538" w:rsidRPr="002D7538" w:rsidRDefault="002D7538" w:rsidP="002D7538">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tcPr>
          <w:p w14:paraId="56C1FEAB" w14:textId="77777777" w:rsidR="002D7538" w:rsidRPr="002D7538" w:rsidRDefault="002D7538" w:rsidP="002D7538">
            <w:pPr>
              <w:spacing w:after="0" w:line="240" w:lineRule="auto"/>
              <w:rPr>
                <w:rFonts w:ascii="Times New Roman" w:eastAsia="Times New Roman" w:hAnsi="Times New Roman" w:cs="Times New Roman"/>
                <w:sz w:val="20"/>
                <w:szCs w:val="20"/>
              </w:rPr>
            </w:pPr>
          </w:p>
        </w:tc>
      </w:tr>
      <w:tr w:rsidR="002D7538" w:rsidRPr="002D7538" w14:paraId="569B2747" w14:textId="77777777" w:rsidTr="00F04773">
        <w:trPr>
          <w:trHeight w:val="315"/>
        </w:trPr>
        <w:tc>
          <w:tcPr>
            <w:tcW w:w="2040" w:type="dxa"/>
            <w:gridSpan w:val="2"/>
            <w:tcBorders>
              <w:top w:val="single" w:sz="8" w:space="0" w:color="auto"/>
              <w:left w:val="single" w:sz="8" w:space="0" w:color="auto"/>
              <w:bottom w:val="single" w:sz="8" w:space="0" w:color="auto"/>
              <w:right w:val="nil"/>
            </w:tcBorders>
            <w:shd w:val="clear" w:color="auto" w:fill="auto"/>
            <w:noWrap/>
            <w:vAlign w:val="bottom"/>
          </w:tcPr>
          <w:p w14:paraId="080C05A1" w14:textId="3BD6D69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Seller / Supplier</w:t>
            </w:r>
          </w:p>
        </w:tc>
        <w:tc>
          <w:tcPr>
            <w:tcW w:w="960" w:type="dxa"/>
            <w:tcBorders>
              <w:top w:val="single" w:sz="8" w:space="0" w:color="auto"/>
              <w:left w:val="nil"/>
              <w:bottom w:val="single" w:sz="8" w:space="0" w:color="auto"/>
              <w:right w:val="nil"/>
            </w:tcBorders>
            <w:shd w:val="clear" w:color="auto" w:fill="auto"/>
            <w:noWrap/>
            <w:vAlign w:val="bottom"/>
          </w:tcPr>
          <w:p w14:paraId="504098AD" w14:textId="08C2FFA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nil"/>
            </w:tcBorders>
            <w:shd w:val="clear" w:color="auto" w:fill="auto"/>
            <w:noWrap/>
            <w:vAlign w:val="bottom"/>
          </w:tcPr>
          <w:p w14:paraId="592DFE9C" w14:textId="37531114"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single" w:sz="8" w:space="0" w:color="auto"/>
              <w:left w:val="single" w:sz="8" w:space="0" w:color="auto"/>
              <w:bottom w:val="single" w:sz="8" w:space="0" w:color="auto"/>
              <w:right w:val="nil"/>
            </w:tcBorders>
            <w:shd w:val="clear" w:color="auto" w:fill="auto"/>
            <w:noWrap/>
            <w:vAlign w:val="bottom"/>
          </w:tcPr>
          <w:p w14:paraId="548D97BD" w14:textId="29442BD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Date</w:t>
            </w:r>
          </w:p>
        </w:tc>
        <w:tc>
          <w:tcPr>
            <w:tcW w:w="960" w:type="dxa"/>
            <w:tcBorders>
              <w:top w:val="single" w:sz="8" w:space="0" w:color="auto"/>
              <w:left w:val="nil"/>
              <w:bottom w:val="single" w:sz="8" w:space="0" w:color="auto"/>
              <w:right w:val="nil"/>
            </w:tcBorders>
            <w:shd w:val="clear" w:color="auto" w:fill="auto"/>
            <w:noWrap/>
            <w:vAlign w:val="bottom"/>
          </w:tcPr>
          <w:p w14:paraId="57030B2B" w14:textId="22C98D73"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single" w:sz="8" w:space="0" w:color="auto"/>
              <w:left w:val="nil"/>
              <w:bottom w:val="single" w:sz="8" w:space="0" w:color="auto"/>
              <w:right w:val="nil"/>
            </w:tcBorders>
            <w:shd w:val="clear" w:color="auto" w:fill="auto"/>
            <w:noWrap/>
            <w:vAlign w:val="bottom"/>
          </w:tcPr>
          <w:p w14:paraId="2AD064D6" w14:textId="7B9874E6"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single" w:sz="8" w:space="0" w:color="auto"/>
              <w:left w:val="nil"/>
              <w:bottom w:val="single" w:sz="8" w:space="0" w:color="auto"/>
              <w:right w:val="nil"/>
            </w:tcBorders>
            <w:shd w:val="clear" w:color="auto" w:fill="auto"/>
            <w:noWrap/>
            <w:vAlign w:val="bottom"/>
          </w:tcPr>
          <w:p w14:paraId="17B93505" w14:textId="201909C4"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single" w:sz="8" w:space="0" w:color="auto"/>
              <w:left w:val="nil"/>
              <w:bottom w:val="single" w:sz="8" w:space="0" w:color="auto"/>
              <w:right w:val="single" w:sz="8" w:space="0" w:color="auto"/>
            </w:tcBorders>
            <w:shd w:val="clear" w:color="auto" w:fill="auto"/>
            <w:noWrap/>
            <w:vAlign w:val="bottom"/>
          </w:tcPr>
          <w:p w14:paraId="3733BB09" w14:textId="07353AAF"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7FBCB11C" w14:textId="77777777" w:rsidTr="00F04773">
        <w:trPr>
          <w:trHeight w:val="300"/>
        </w:trPr>
        <w:tc>
          <w:tcPr>
            <w:tcW w:w="1774" w:type="dxa"/>
            <w:tcBorders>
              <w:top w:val="nil"/>
              <w:left w:val="single" w:sz="8" w:space="0" w:color="auto"/>
              <w:bottom w:val="nil"/>
              <w:right w:val="nil"/>
            </w:tcBorders>
            <w:shd w:val="clear" w:color="auto" w:fill="auto"/>
            <w:noWrap/>
            <w:vAlign w:val="bottom"/>
          </w:tcPr>
          <w:p w14:paraId="193EB4EC" w14:textId="55348662"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NAME/TITLE</w:t>
            </w:r>
          </w:p>
        </w:tc>
        <w:tc>
          <w:tcPr>
            <w:tcW w:w="266" w:type="dxa"/>
            <w:tcBorders>
              <w:top w:val="nil"/>
              <w:left w:val="nil"/>
              <w:bottom w:val="nil"/>
              <w:right w:val="nil"/>
            </w:tcBorders>
            <w:shd w:val="clear" w:color="auto" w:fill="auto"/>
            <w:noWrap/>
            <w:vAlign w:val="bottom"/>
          </w:tcPr>
          <w:p w14:paraId="15AF8B51" w14:textId="0F8AA6F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tcPr>
          <w:p w14:paraId="0A806424" w14:textId="330630CB"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nil"/>
            </w:tcBorders>
            <w:shd w:val="clear" w:color="auto" w:fill="auto"/>
            <w:noWrap/>
            <w:vAlign w:val="bottom"/>
          </w:tcPr>
          <w:p w14:paraId="7A8E7804" w14:textId="6A0DEB3B"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150" w:type="dxa"/>
            <w:tcBorders>
              <w:top w:val="nil"/>
              <w:left w:val="single" w:sz="8" w:space="0" w:color="auto"/>
              <w:bottom w:val="nil"/>
              <w:right w:val="nil"/>
            </w:tcBorders>
            <w:shd w:val="clear" w:color="auto" w:fill="auto"/>
            <w:noWrap/>
            <w:vAlign w:val="bottom"/>
          </w:tcPr>
          <w:p w14:paraId="469F2179" w14:textId="52E30399"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SIGNATURE</w:t>
            </w:r>
          </w:p>
        </w:tc>
        <w:tc>
          <w:tcPr>
            <w:tcW w:w="960" w:type="dxa"/>
            <w:tcBorders>
              <w:top w:val="nil"/>
              <w:left w:val="nil"/>
              <w:bottom w:val="nil"/>
              <w:right w:val="nil"/>
            </w:tcBorders>
            <w:shd w:val="clear" w:color="auto" w:fill="auto"/>
            <w:noWrap/>
            <w:vAlign w:val="bottom"/>
          </w:tcPr>
          <w:p w14:paraId="61D3E7B6" w14:textId="6163F60C"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560" w:type="dxa"/>
            <w:tcBorders>
              <w:top w:val="nil"/>
              <w:left w:val="nil"/>
              <w:bottom w:val="nil"/>
              <w:right w:val="nil"/>
            </w:tcBorders>
            <w:shd w:val="clear" w:color="auto" w:fill="auto"/>
            <w:noWrap/>
            <w:vAlign w:val="bottom"/>
          </w:tcPr>
          <w:p w14:paraId="196D1945" w14:textId="5DD8CE01"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1540" w:type="dxa"/>
            <w:tcBorders>
              <w:top w:val="nil"/>
              <w:left w:val="nil"/>
              <w:bottom w:val="nil"/>
              <w:right w:val="nil"/>
            </w:tcBorders>
            <w:shd w:val="clear" w:color="auto" w:fill="auto"/>
            <w:noWrap/>
            <w:vAlign w:val="bottom"/>
          </w:tcPr>
          <w:p w14:paraId="096F31FA" w14:textId="0F5F80B1"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c>
          <w:tcPr>
            <w:tcW w:w="960" w:type="dxa"/>
            <w:tcBorders>
              <w:top w:val="nil"/>
              <w:left w:val="nil"/>
              <w:bottom w:val="nil"/>
              <w:right w:val="single" w:sz="8" w:space="0" w:color="auto"/>
            </w:tcBorders>
            <w:shd w:val="clear" w:color="auto" w:fill="auto"/>
            <w:noWrap/>
            <w:vAlign w:val="bottom"/>
          </w:tcPr>
          <w:p w14:paraId="09DD095B" w14:textId="3BF3B47A" w:rsidR="002D7538" w:rsidRPr="002D7538" w:rsidRDefault="002D7538" w:rsidP="002D7538">
            <w:pPr>
              <w:spacing w:after="0" w:line="240" w:lineRule="auto"/>
              <w:rPr>
                <w:rFonts w:ascii="Arial" w:eastAsia="Times New Roman" w:hAnsi="Arial" w:cs="Arial"/>
                <w:sz w:val="16"/>
                <w:szCs w:val="16"/>
              </w:rPr>
            </w:pPr>
            <w:r w:rsidRPr="002D7538">
              <w:rPr>
                <w:rFonts w:ascii="Arial" w:eastAsia="Times New Roman" w:hAnsi="Arial" w:cs="Arial"/>
                <w:sz w:val="16"/>
                <w:szCs w:val="16"/>
              </w:rPr>
              <w:t> </w:t>
            </w:r>
          </w:p>
        </w:tc>
      </w:tr>
      <w:tr w:rsidR="002D7538" w:rsidRPr="002D7538" w14:paraId="4E5A54AC" w14:textId="77777777" w:rsidTr="00F04773">
        <w:trPr>
          <w:trHeight w:val="810"/>
        </w:trPr>
        <w:tc>
          <w:tcPr>
            <w:tcW w:w="1774" w:type="dxa"/>
            <w:tcBorders>
              <w:top w:val="nil"/>
              <w:left w:val="single" w:sz="8" w:space="0" w:color="auto"/>
              <w:bottom w:val="single" w:sz="8" w:space="0" w:color="auto"/>
              <w:right w:val="nil"/>
            </w:tcBorders>
            <w:shd w:val="clear" w:color="auto" w:fill="auto"/>
            <w:noWrap/>
            <w:vAlign w:val="bottom"/>
          </w:tcPr>
          <w:p w14:paraId="04E38333" w14:textId="1FE373DE"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266" w:type="dxa"/>
            <w:tcBorders>
              <w:top w:val="nil"/>
              <w:left w:val="nil"/>
              <w:bottom w:val="single" w:sz="8" w:space="0" w:color="auto"/>
              <w:right w:val="nil"/>
            </w:tcBorders>
            <w:shd w:val="clear" w:color="auto" w:fill="auto"/>
            <w:noWrap/>
            <w:vAlign w:val="bottom"/>
          </w:tcPr>
          <w:p w14:paraId="272CF11A" w14:textId="10BC3900"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022A476B" w14:textId="79E63CED"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2B028699" w14:textId="1269A4DC"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150" w:type="dxa"/>
            <w:tcBorders>
              <w:top w:val="nil"/>
              <w:left w:val="single" w:sz="8" w:space="0" w:color="auto"/>
              <w:bottom w:val="single" w:sz="8" w:space="0" w:color="auto"/>
              <w:right w:val="nil"/>
            </w:tcBorders>
            <w:shd w:val="clear" w:color="auto" w:fill="auto"/>
            <w:noWrap/>
            <w:vAlign w:val="bottom"/>
          </w:tcPr>
          <w:p w14:paraId="1AF2744D" w14:textId="020845C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nil"/>
            </w:tcBorders>
            <w:shd w:val="clear" w:color="auto" w:fill="auto"/>
            <w:noWrap/>
            <w:vAlign w:val="bottom"/>
          </w:tcPr>
          <w:p w14:paraId="62647AD9" w14:textId="7A2F421D"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560" w:type="dxa"/>
            <w:tcBorders>
              <w:top w:val="nil"/>
              <w:left w:val="nil"/>
              <w:bottom w:val="single" w:sz="8" w:space="0" w:color="auto"/>
              <w:right w:val="nil"/>
            </w:tcBorders>
            <w:shd w:val="clear" w:color="auto" w:fill="auto"/>
            <w:noWrap/>
            <w:vAlign w:val="bottom"/>
          </w:tcPr>
          <w:p w14:paraId="43C9BE9C" w14:textId="20DDDB35"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1540" w:type="dxa"/>
            <w:tcBorders>
              <w:top w:val="nil"/>
              <w:left w:val="nil"/>
              <w:bottom w:val="single" w:sz="8" w:space="0" w:color="auto"/>
              <w:right w:val="nil"/>
            </w:tcBorders>
            <w:shd w:val="clear" w:color="auto" w:fill="auto"/>
            <w:noWrap/>
            <w:vAlign w:val="bottom"/>
          </w:tcPr>
          <w:p w14:paraId="2DA2301A" w14:textId="3140DFFE"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c>
          <w:tcPr>
            <w:tcW w:w="960" w:type="dxa"/>
            <w:tcBorders>
              <w:top w:val="nil"/>
              <w:left w:val="nil"/>
              <w:bottom w:val="single" w:sz="8" w:space="0" w:color="auto"/>
              <w:right w:val="single" w:sz="8" w:space="0" w:color="auto"/>
            </w:tcBorders>
            <w:shd w:val="clear" w:color="auto" w:fill="auto"/>
            <w:noWrap/>
            <w:vAlign w:val="bottom"/>
          </w:tcPr>
          <w:p w14:paraId="421C2F96" w14:textId="5B1434F7" w:rsidR="002D7538" w:rsidRPr="002D7538" w:rsidRDefault="002D7538" w:rsidP="002D7538">
            <w:pPr>
              <w:spacing w:after="0" w:line="240" w:lineRule="auto"/>
              <w:rPr>
                <w:rFonts w:ascii="Calibri" w:eastAsia="Times New Roman" w:hAnsi="Calibri" w:cs="Calibri"/>
                <w:color w:val="000000"/>
              </w:rPr>
            </w:pPr>
            <w:r w:rsidRPr="002D7538">
              <w:rPr>
                <w:rFonts w:ascii="Calibri" w:eastAsia="Times New Roman" w:hAnsi="Calibri" w:cs="Calibri"/>
                <w:color w:val="000000"/>
              </w:rPr>
              <w:t> </w:t>
            </w:r>
          </w:p>
        </w:tc>
      </w:tr>
    </w:tbl>
    <w:p w14:paraId="1E55B37E" w14:textId="70D5E11E" w:rsidR="005F7570" w:rsidRDefault="002F1AD6" w:rsidP="00F04773">
      <w:pPr>
        <w:jc w:val="both"/>
        <w:rPr>
          <w:b/>
          <w:bCs/>
          <w:sz w:val="28"/>
          <w:szCs w:val="28"/>
          <w:u w:val="single"/>
        </w:rPr>
      </w:pPr>
      <w:r w:rsidRPr="005F7570" w:rsidDel="002F1AD6">
        <w:rPr>
          <w:b/>
          <w:bCs/>
          <w:sz w:val="28"/>
          <w:szCs w:val="28"/>
          <w:u w:val="single"/>
        </w:rPr>
        <w:t xml:space="preserve"> </w:t>
      </w:r>
    </w:p>
    <w:p w14:paraId="582A264C" w14:textId="640C08C0" w:rsidR="00D86ACF" w:rsidRDefault="00D86ACF" w:rsidP="00F04773">
      <w:pPr>
        <w:jc w:val="both"/>
        <w:rPr>
          <w:sz w:val="28"/>
          <w:szCs w:val="28"/>
        </w:rPr>
      </w:pPr>
    </w:p>
    <w:p w14:paraId="3CB8911B" w14:textId="0FA38D1B" w:rsidR="00D86ACF" w:rsidRDefault="00D86ACF" w:rsidP="00F04773">
      <w:pPr>
        <w:jc w:val="both"/>
        <w:rPr>
          <w:sz w:val="28"/>
          <w:szCs w:val="28"/>
        </w:rPr>
      </w:pPr>
    </w:p>
    <w:p w14:paraId="1069058D" w14:textId="2806A34D" w:rsidR="00D86ACF" w:rsidRDefault="00D86ACF" w:rsidP="00F04773">
      <w:pPr>
        <w:jc w:val="both"/>
        <w:rPr>
          <w:sz w:val="28"/>
          <w:szCs w:val="28"/>
        </w:rPr>
      </w:pPr>
    </w:p>
    <w:p w14:paraId="21B399D7" w14:textId="022190EB" w:rsidR="00D86ACF" w:rsidRDefault="00D86ACF" w:rsidP="00F04773">
      <w:pPr>
        <w:jc w:val="both"/>
        <w:rPr>
          <w:sz w:val="28"/>
          <w:szCs w:val="28"/>
        </w:rPr>
      </w:pPr>
    </w:p>
    <w:p w14:paraId="5CC1499B" w14:textId="7E31AF07" w:rsidR="00D86ACF" w:rsidRDefault="00D86ACF" w:rsidP="00F04773">
      <w:pPr>
        <w:jc w:val="both"/>
        <w:rPr>
          <w:sz w:val="28"/>
          <w:szCs w:val="28"/>
        </w:rPr>
      </w:pPr>
    </w:p>
    <w:p w14:paraId="531489B7" w14:textId="55F41A27" w:rsidR="00D86ACF" w:rsidRDefault="00D86ACF" w:rsidP="00F04773">
      <w:pPr>
        <w:jc w:val="both"/>
        <w:rPr>
          <w:sz w:val="28"/>
          <w:szCs w:val="28"/>
        </w:rPr>
      </w:pPr>
    </w:p>
    <w:p w14:paraId="109C40DC" w14:textId="5570E09B" w:rsidR="00D86ACF" w:rsidRDefault="00D86ACF" w:rsidP="00F04773">
      <w:pPr>
        <w:jc w:val="both"/>
        <w:rPr>
          <w:sz w:val="28"/>
          <w:szCs w:val="28"/>
        </w:rPr>
      </w:pPr>
    </w:p>
    <w:p w14:paraId="66658C59" w14:textId="60C61DB4" w:rsidR="00D86ACF" w:rsidRDefault="00D86ACF" w:rsidP="00F04773">
      <w:pPr>
        <w:jc w:val="both"/>
        <w:rPr>
          <w:sz w:val="28"/>
          <w:szCs w:val="28"/>
        </w:rPr>
      </w:pPr>
    </w:p>
    <w:p w14:paraId="2B6E6765" w14:textId="458161D6" w:rsidR="00D86ACF" w:rsidRDefault="00D86ACF" w:rsidP="00F04773">
      <w:pPr>
        <w:jc w:val="both"/>
        <w:rPr>
          <w:sz w:val="28"/>
          <w:szCs w:val="28"/>
        </w:rPr>
      </w:pPr>
    </w:p>
    <w:p w14:paraId="0F9327E9" w14:textId="1B6ECEF8" w:rsidR="00D86ACF" w:rsidRDefault="00D86ACF" w:rsidP="00F04773">
      <w:pPr>
        <w:jc w:val="both"/>
        <w:rPr>
          <w:sz w:val="28"/>
          <w:szCs w:val="28"/>
        </w:rPr>
      </w:pPr>
    </w:p>
    <w:p w14:paraId="0506B1DA" w14:textId="4A90B80B" w:rsidR="00D86ACF" w:rsidRDefault="00D86ACF" w:rsidP="00F04773">
      <w:pPr>
        <w:jc w:val="both"/>
        <w:rPr>
          <w:sz w:val="28"/>
          <w:szCs w:val="28"/>
        </w:rPr>
      </w:pPr>
    </w:p>
    <w:p w14:paraId="2644D106" w14:textId="391398F0" w:rsidR="00D86ACF" w:rsidRDefault="00D86ACF" w:rsidP="00F04773">
      <w:pPr>
        <w:jc w:val="both"/>
        <w:rPr>
          <w:sz w:val="28"/>
          <w:szCs w:val="28"/>
        </w:rPr>
      </w:pPr>
    </w:p>
    <w:p w14:paraId="2DC40B3E" w14:textId="77777777" w:rsidR="00D86ACF" w:rsidRPr="005F7570" w:rsidRDefault="00D86ACF" w:rsidP="00D86ACF">
      <w:pPr>
        <w:jc w:val="center"/>
        <w:rPr>
          <w:b/>
          <w:bCs/>
          <w:sz w:val="28"/>
          <w:szCs w:val="28"/>
          <w:u w:val="single"/>
        </w:rPr>
      </w:pPr>
      <w:r w:rsidRPr="005F7570">
        <w:rPr>
          <w:b/>
          <w:bCs/>
          <w:sz w:val="28"/>
          <w:szCs w:val="28"/>
          <w:u w:val="single"/>
        </w:rPr>
        <w:lastRenderedPageBreak/>
        <w:t>Exhibit A – Limited Notice to Proceed</w:t>
      </w:r>
    </w:p>
    <w:p w14:paraId="54F01174" w14:textId="77777777" w:rsidR="00D86ACF" w:rsidRDefault="00D86ACF" w:rsidP="00D86ACF">
      <w:pPr>
        <w:jc w:val="both"/>
        <w:rPr>
          <w:sz w:val="28"/>
          <w:szCs w:val="28"/>
        </w:rPr>
      </w:pPr>
    </w:p>
    <w:p w14:paraId="18DA775E" w14:textId="77777777" w:rsidR="00D86ACF" w:rsidRDefault="00D86ACF" w:rsidP="00D86ACF">
      <w:pPr>
        <w:jc w:val="both"/>
        <w:rPr>
          <w:sz w:val="28"/>
          <w:szCs w:val="28"/>
        </w:rPr>
      </w:pPr>
    </w:p>
    <w:p w14:paraId="10221E07" w14:textId="77777777" w:rsidR="00D86ACF" w:rsidRPr="005F7570" w:rsidRDefault="00D86ACF" w:rsidP="00D86ACF">
      <w:pPr>
        <w:rPr>
          <w:rFonts w:ascii="Arial" w:hAnsi="Arial"/>
          <w:b/>
          <w:iCs/>
          <w:sz w:val="24"/>
        </w:rPr>
      </w:pPr>
      <w:r w:rsidRPr="005F7570">
        <w:rPr>
          <w:rFonts w:ascii="Arial" w:hAnsi="Arial"/>
          <w:b/>
          <w:iCs/>
          <w:u w:val="single"/>
        </w:rPr>
        <w:t xml:space="preserve">Limited Notice to Proceed </w:t>
      </w:r>
    </w:p>
    <w:p w14:paraId="07E6B3F6" w14:textId="77777777" w:rsidR="00D86ACF" w:rsidRDefault="00D86ACF" w:rsidP="00D86ACF">
      <w:r>
        <w:t xml:space="preserve">To:   </w:t>
      </w:r>
    </w:p>
    <w:p w14:paraId="3892876F" w14:textId="77777777" w:rsidR="00D86ACF" w:rsidRDefault="00D86ACF" w:rsidP="00D86ACF">
      <w:r>
        <w:t xml:space="preserve">From:     E.S.S LLC </w:t>
      </w:r>
    </w:p>
    <w:p w14:paraId="68628776" w14:textId="77777777" w:rsidR="00D86ACF" w:rsidRDefault="00D86ACF" w:rsidP="00D86ACF">
      <w:r>
        <w:t>Project Name: ____________</w:t>
      </w:r>
    </w:p>
    <w:p w14:paraId="26F3A76A" w14:textId="77777777" w:rsidR="00D86ACF" w:rsidRDefault="00D86ACF" w:rsidP="00D86ACF">
      <w:r>
        <w:t xml:space="preserve">Notice to Proceed Date:   ___________ </w:t>
      </w:r>
    </w:p>
    <w:p w14:paraId="6C6A5669" w14:textId="77777777" w:rsidR="00D86ACF" w:rsidRDefault="00D86ACF" w:rsidP="00D86ACF">
      <w:pPr>
        <w:jc w:val="both"/>
        <w:rPr>
          <w:rFonts w:ascii="Arial" w:hAnsi="Arial"/>
          <w:b/>
          <w:sz w:val="20"/>
        </w:rPr>
      </w:pPr>
    </w:p>
    <w:p w14:paraId="4681F03B" w14:textId="77777777" w:rsidR="00D86ACF" w:rsidRDefault="00D86ACF" w:rsidP="00D86ACF">
      <w:pPr>
        <w:tabs>
          <w:tab w:val="center" w:pos="4680"/>
          <w:tab w:val="right" w:pos="9360"/>
        </w:tabs>
        <w:jc w:val="both"/>
      </w:pPr>
      <w:r>
        <w:t>This is your notice to proceed with the following Project(s):</w:t>
      </w:r>
    </w:p>
    <w:p w14:paraId="01E9EB78" w14:textId="77777777" w:rsidR="00D86ACF" w:rsidRDefault="00D86ACF" w:rsidP="00D86ACF">
      <w:pPr>
        <w:tabs>
          <w:tab w:val="center" w:pos="4680"/>
          <w:tab w:val="right" w:pos="9360"/>
        </w:tabs>
        <w:jc w:val="both"/>
      </w:pPr>
      <w:r>
        <w:t xml:space="preserve"> _________________</w:t>
      </w:r>
      <w:r>
        <w:rPr>
          <w:i/>
        </w:rPr>
        <w:t>,</w:t>
      </w:r>
      <w:r>
        <w:t xml:space="preserve"> </w:t>
      </w:r>
    </w:p>
    <w:p w14:paraId="05FAFA84" w14:textId="77777777" w:rsidR="00D86ACF" w:rsidRDefault="00D86ACF" w:rsidP="00D86ACF">
      <w:pPr>
        <w:tabs>
          <w:tab w:val="center" w:pos="4680"/>
          <w:tab w:val="right" w:pos="9360"/>
        </w:tabs>
        <w:jc w:val="both"/>
      </w:pPr>
      <w:r>
        <w:t xml:space="preserve">in accordance with your Purchase Order number______ dated </w:t>
      </w:r>
      <w:r>
        <w:rPr>
          <w:u w:val="single"/>
        </w:rPr>
        <w:t xml:space="preserve">        </w:t>
      </w:r>
      <w:proofErr w:type="gramStart"/>
      <w:r>
        <w:rPr>
          <w:u w:val="single"/>
        </w:rPr>
        <w:t xml:space="preserve">  .</w:t>
      </w:r>
      <w:proofErr w:type="gramEnd"/>
      <w:r>
        <w:t xml:space="preserve">   One copy of the executed Purchase Order is enclosed for your files, and is applicable to all Projects identified above.</w:t>
      </w:r>
    </w:p>
    <w:p w14:paraId="08695BF9" w14:textId="77777777" w:rsidR="00D86ACF" w:rsidRDefault="00D86ACF" w:rsidP="00D86ACF">
      <w:r>
        <w:t>Upon receipt of the First Deposit the Seller shall begin compiling layout and assembly drawings, shop drawings and engineering drawings (collectively “Drawings”), and a Sales Order, for each of the Projects identified above. Seller shall deliver the Drawings for each designated Project to the Purchaser for approval within twelve (12) business days following receipt of the First Deposit.</w:t>
      </w:r>
    </w:p>
    <w:p w14:paraId="4CFA0489" w14:textId="77777777" w:rsidR="00D86ACF" w:rsidRDefault="00D86ACF" w:rsidP="00D86ACF">
      <w:pPr>
        <w:jc w:val="both"/>
      </w:pPr>
    </w:p>
    <w:p w14:paraId="2E8CE958" w14:textId="77777777" w:rsidR="00D86ACF" w:rsidRDefault="00D86ACF" w:rsidP="00D86ACF">
      <w:pPr>
        <w:jc w:val="both"/>
      </w:pPr>
    </w:p>
    <w:p w14:paraId="6EE0A54A" w14:textId="77777777" w:rsidR="00D86ACF" w:rsidRDefault="00D86ACF" w:rsidP="00D86ACF">
      <w:pPr>
        <w:jc w:val="both"/>
      </w:pPr>
      <w:r>
        <w:t>SIGN AND PROVIDED</w:t>
      </w:r>
    </w:p>
    <w:p w14:paraId="3B31FD4C" w14:textId="77777777" w:rsidR="00D86ACF" w:rsidRDefault="00D86ACF" w:rsidP="00D86ACF">
      <w:pPr>
        <w:jc w:val="both"/>
      </w:pPr>
      <w:r>
        <w:t>By:   ___________________</w:t>
      </w:r>
    </w:p>
    <w:p w14:paraId="07CF185E" w14:textId="77777777" w:rsidR="00D86ACF" w:rsidRDefault="00D86ACF" w:rsidP="00D86ACF">
      <w:pPr>
        <w:jc w:val="both"/>
      </w:pPr>
      <w:r>
        <w:t>Title:   __________________</w:t>
      </w:r>
    </w:p>
    <w:p w14:paraId="2EE673C4" w14:textId="77777777" w:rsidR="00D86ACF" w:rsidRDefault="00D86ACF" w:rsidP="00D86ACF">
      <w:pPr>
        <w:jc w:val="both"/>
      </w:pPr>
      <w:r>
        <w:t>Date:   __________________</w:t>
      </w:r>
    </w:p>
    <w:p w14:paraId="59F3E0B9" w14:textId="77777777" w:rsidR="00D86ACF" w:rsidRDefault="00D86ACF" w:rsidP="00D86ACF">
      <w:pPr>
        <w:jc w:val="both"/>
      </w:pPr>
    </w:p>
    <w:p w14:paraId="7C00EDB9" w14:textId="77777777" w:rsidR="00D86ACF" w:rsidRDefault="00D86ACF" w:rsidP="00D86ACF">
      <w:pPr>
        <w:jc w:val="both"/>
      </w:pPr>
      <w:r>
        <w:t xml:space="preserve">RECEIVED AND ACKNOWLEDGED </w:t>
      </w:r>
    </w:p>
    <w:p w14:paraId="4AACCE37" w14:textId="77777777" w:rsidR="00D86ACF" w:rsidRDefault="00D86ACF" w:rsidP="00D86ACF">
      <w:pPr>
        <w:jc w:val="both"/>
      </w:pPr>
      <w:r>
        <w:t>By:   ____________________</w:t>
      </w:r>
    </w:p>
    <w:p w14:paraId="626FDF22" w14:textId="77777777" w:rsidR="00D86ACF" w:rsidRDefault="00D86ACF" w:rsidP="00D86ACF">
      <w:pPr>
        <w:jc w:val="both"/>
      </w:pPr>
      <w:r>
        <w:t>Title:   ___________________</w:t>
      </w:r>
    </w:p>
    <w:p w14:paraId="78CFFC4E" w14:textId="77777777" w:rsidR="00D86ACF" w:rsidRDefault="00D86ACF" w:rsidP="00D86ACF">
      <w:pPr>
        <w:jc w:val="both"/>
      </w:pPr>
      <w:r>
        <w:t>Date:   ___________________</w:t>
      </w:r>
    </w:p>
    <w:p w14:paraId="285888A6" w14:textId="77777777" w:rsidR="00D86ACF" w:rsidRDefault="00D86ACF" w:rsidP="00D86ACF">
      <w:pPr>
        <w:autoSpaceDE w:val="0"/>
        <w:adjustRightInd w:val="0"/>
        <w:jc w:val="center"/>
        <w:rPr>
          <w:b/>
          <w:bCs/>
          <w:sz w:val="28"/>
          <w:szCs w:val="28"/>
          <w:u w:val="single"/>
        </w:rPr>
      </w:pPr>
    </w:p>
    <w:p w14:paraId="1122F014" w14:textId="77777777" w:rsidR="00D86ACF" w:rsidRDefault="00D86ACF" w:rsidP="00D86ACF">
      <w:pPr>
        <w:autoSpaceDE w:val="0"/>
        <w:adjustRightInd w:val="0"/>
        <w:jc w:val="center"/>
        <w:rPr>
          <w:b/>
          <w:bCs/>
          <w:sz w:val="28"/>
          <w:szCs w:val="28"/>
          <w:u w:val="single"/>
        </w:rPr>
      </w:pPr>
    </w:p>
    <w:p w14:paraId="124C5731" w14:textId="77777777" w:rsidR="00D86ACF" w:rsidRDefault="00D86ACF" w:rsidP="00D86ACF">
      <w:pPr>
        <w:autoSpaceDE w:val="0"/>
        <w:adjustRightInd w:val="0"/>
        <w:jc w:val="center"/>
        <w:rPr>
          <w:b/>
          <w:bCs/>
          <w:sz w:val="28"/>
          <w:szCs w:val="28"/>
          <w:u w:val="single"/>
        </w:rPr>
      </w:pPr>
    </w:p>
    <w:p w14:paraId="6B083C19" w14:textId="0460D808" w:rsidR="00D86ACF" w:rsidRPr="00635B6B" w:rsidRDefault="00D86ACF" w:rsidP="00D86ACF">
      <w:pPr>
        <w:autoSpaceDE w:val="0"/>
        <w:adjustRightInd w:val="0"/>
        <w:jc w:val="center"/>
        <w:rPr>
          <w:rFonts w:ascii="Arial Narrow" w:hAnsi="Arial Narrow"/>
          <w:b/>
        </w:rPr>
      </w:pPr>
      <w:r w:rsidRPr="005F7570">
        <w:rPr>
          <w:b/>
          <w:bCs/>
          <w:sz w:val="28"/>
          <w:szCs w:val="28"/>
          <w:u w:val="single"/>
        </w:rPr>
        <w:lastRenderedPageBreak/>
        <w:t xml:space="preserve">Exhibit </w:t>
      </w:r>
      <w:r>
        <w:rPr>
          <w:b/>
          <w:bCs/>
          <w:sz w:val="28"/>
          <w:szCs w:val="28"/>
          <w:u w:val="single"/>
        </w:rPr>
        <w:t>B</w:t>
      </w:r>
      <w:r w:rsidRPr="005F7570">
        <w:rPr>
          <w:b/>
          <w:bCs/>
          <w:sz w:val="28"/>
          <w:szCs w:val="28"/>
          <w:u w:val="single"/>
        </w:rPr>
        <w:t xml:space="preserve"> - Notice </w:t>
      </w:r>
      <w:proofErr w:type="gramStart"/>
      <w:r w:rsidRPr="005F7570">
        <w:rPr>
          <w:b/>
          <w:bCs/>
          <w:sz w:val="28"/>
          <w:szCs w:val="28"/>
          <w:u w:val="single"/>
        </w:rPr>
        <w:t>To</w:t>
      </w:r>
      <w:proofErr w:type="gramEnd"/>
      <w:r w:rsidRPr="005F7570">
        <w:rPr>
          <w:b/>
          <w:bCs/>
          <w:sz w:val="28"/>
          <w:szCs w:val="28"/>
          <w:u w:val="single"/>
        </w:rPr>
        <w:t xml:space="preserve"> Proceed Form</w:t>
      </w:r>
    </w:p>
    <w:p w14:paraId="35F68E5B" w14:textId="77777777" w:rsidR="00D86ACF" w:rsidRDefault="00D86ACF" w:rsidP="00D86ACF"/>
    <w:p w14:paraId="4EC01BE3" w14:textId="77777777" w:rsidR="00D86ACF" w:rsidRPr="005F7570" w:rsidRDefault="00D86ACF" w:rsidP="00D86ACF">
      <w:pPr>
        <w:jc w:val="both"/>
        <w:rPr>
          <w:rFonts w:ascii="Arial" w:hAnsi="Arial"/>
          <w:b/>
          <w:iCs/>
          <w:u w:val="single"/>
        </w:rPr>
      </w:pPr>
      <w:r w:rsidRPr="005F7570">
        <w:rPr>
          <w:rFonts w:ascii="Arial" w:hAnsi="Arial"/>
          <w:b/>
          <w:iCs/>
          <w:u w:val="single"/>
        </w:rPr>
        <w:t>NOTICE TO PROCEED</w:t>
      </w:r>
    </w:p>
    <w:p w14:paraId="3AFAC3B5" w14:textId="77777777" w:rsidR="00D86ACF" w:rsidRDefault="00D86ACF" w:rsidP="00D86ACF">
      <w:r>
        <w:t xml:space="preserve">To:   </w:t>
      </w:r>
    </w:p>
    <w:p w14:paraId="4132D457" w14:textId="77777777" w:rsidR="00D86ACF" w:rsidRDefault="00D86ACF" w:rsidP="00D86ACF">
      <w:r>
        <w:t xml:space="preserve">From:     E.S.S LLC </w:t>
      </w:r>
    </w:p>
    <w:p w14:paraId="5608E26C" w14:textId="3AB4CA11" w:rsidR="00D86ACF" w:rsidRDefault="00D86ACF" w:rsidP="00D86ACF">
      <w:r>
        <w:t xml:space="preserve">Project Name: </w:t>
      </w:r>
    </w:p>
    <w:p w14:paraId="2DE33AC1" w14:textId="77777777" w:rsidR="00D86ACF" w:rsidRDefault="00D86ACF" w:rsidP="00D86ACF">
      <w:r>
        <w:t xml:space="preserve">Notice to Proceed Date:    </w:t>
      </w:r>
    </w:p>
    <w:p w14:paraId="0151B8B6" w14:textId="44B8C505" w:rsidR="00D86ACF" w:rsidRDefault="00D86ACF" w:rsidP="00D86ACF">
      <w:r>
        <w:t xml:space="preserve">Delivery Date: </w:t>
      </w:r>
    </w:p>
    <w:p w14:paraId="3727D33E" w14:textId="74BF299F" w:rsidR="00D86ACF" w:rsidRDefault="00D86ACF" w:rsidP="00D86ACF">
      <w:r>
        <w:t xml:space="preserve">Pursuant to the terms and subject to the conditions of the Purchase Order Dated </w:t>
      </w:r>
      <w:r>
        <w:t>_____________</w:t>
      </w:r>
      <w:r>
        <w:t xml:space="preserve">, </w:t>
      </w:r>
      <w:r>
        <w:t>Selle</w:t>
      </w:r>
      <w:bookmarkStart w:id="0" w:name="_GoBack"/>
      <w:bookmarkEnd w:id="0"/>
      <w:r>
        <w:t>r</w:t>
      </w:r>
      <w:r>
        <w:t xml:space="preserve"> is hereby released to commence the Work for the Project identified above as defined in the Purchase Order. The notice to Proceed Date shall be noted and defined as the date set forth above, and the Delivery Window shall be changed to the date set forth above. Both dates shall be changed and fully incorporated into the Purchase Order as set forth above.</w:t>
      </w:r>
    </w:p>
    <w:p w14:paraId="0DDFC30D" w14:textId="77777777" w:rsidR="00D86ACF" w:rsidRDefault="00D86ACF" w:rsidP="00D86ACF"/>
    <w:p w14:paraId="5C4A7A46" w14:textId="77777777" w:rsidR="00D86ACF" w:rsidRDefault="00D86ACF" w:rsidP="00D86ACF">
      <w:r>
        <w:t>SIGNED AND PROVIDED</w:t>
      </w:r>
    </w:p>
    <w:p w14:paraId="3041C43F" w14:textId="77777777" w:rsidR="00D86ACF" w:rsidRDefault="00D86ACF" w:rsidP="00D86ACF">
      <w:r>
        <w:t>By:   _____________________</w:t>
      </w:r>
    </w:p>
    <w:p w14:paraId="66125F2E" w14:textId="40C07018" w:rsidR="00D86ACF" w:rsidRDefault="00D86ACF" w:rsidP="00D86ACF">
      <w:r>
        <w:t xml:space="preserve">Title:  </w:t>
      </w:r>
      <w:r>
        <w:t>____________________</w:t>
      </w:r>
    </w:p>
    <w:p w14:paraId="69DA4DB0" w14:textId="4861D5D7" w:rsidR="00D86ACF" w:rsidRDefault="00D86ACF" w:rsidP="00D86ACF">
      <w:r>
        <w:t xml:space="preserve">Date:   </w:t>
      </w:r>
      <w:r>
        <w:t>___________________</w:t>
      </w:r>
    </w:p>
    <w:p w14:paraId="76E33AF1" w14:textId="77777777" w:rsidR="00D86ACF" w:rsidRDefault="00D86ACF" w:rsidP="00D86ACF"/>
    <w:p w14:paraId="06591FDF" w14:textId="77777777" w:rsidR="00D86ACF" w:rsidRDefault="00D86ACF" w:rsidP="00D86ACF">
      <w:r>
        <w:t>RECEIVED AND ACKNOWLEDGED BY</w:t>
      </w:r>
    </w:p>
    <w:p w14:paraId="24286C47" w14:textId="77777777" w:rsidR="00D86ACF" w:rsidRDefault="00D86ACF" w:rsidP="00D86ACF">
      <w:r>
        <w:t xml:space="preserve">By:   _______________________    </w:t>
      </w:r>
    </w:p>
    <w:p w14:paraId="3DCEB776" w14:textId="77777777" w:rsidR="00D86ACF" w:rsidRDefault="00D86ACF" w:rsidP="00D86ACF">
      <w:r>
        <w:t>Title:  _____________________</w:t>
      </w:r>
    </w:p>
    <w:p w14:paraId="3E60F146" w14:textId="77777777" w:rsidR="00D86ACF" w:rsidRDefault="00D86ACF" w:rsidP="00D86ACF">
      <w:r>
        <w:t>Date:   _____________________</w:t>
      </w:r>
    </w:p>
    <w:p w14:paraId="2814E83E" w14:textId="77777777" w:rsidR="00D86ACF" w:rsidRDefault="00D86ACF" w:rsidP="00D86ACF">
      <w:pPr>
        <w:jc w:val="both"/>
        <w:rPr>
          <w:sz w:val="28"/>
          <w:szCs w:val="28"/>
        </w:rPr>
      </w:pPr>
    </w:p>
    <w:p w14:paraId="451E55E2" w14:textId="77777777" w:rsidR="00D86ACF" w:rsidRDefault="00D86ACF" w:rsidP="00D86ACF">
      <w:pPr>
        <w:jc w:val="both"/>
        <w:rPr>
          <w:sz w:val="28"/>
          <w:szCs w:val="28"/>
        </w:rPr>
      </w:pPr>
    </w:p>
    <w:p w14:paraId="37D1A441" w14:textId="77777777" w:rsidR="00D86ACF" w:rsidRDefault="00D86ACF" w:rsidP="00D86ACF">
      <w:pPr>
        <w:jc w:val="both"/>
        <w:rPr>
          <w:sz w:val="28"/>
          <w:szCs w:val="28"/>
        </w:rPr>
      </w:pPr>
    </w:p>
    <w:p w14:paraId="009733B3" w14:textId="77777777" w:rsidR="00D86ACF" w:rsidRDefault="00D86ACF" w:rsidP="00D86ACF">
      <w:pPr>
        <w:jc w:val="both"/>
        <w:rPr>
          <w:sz w:val="28"/>
          <w:szCs w:val="28"/>
        </w:rPr>
      </w:pPr>
    </w:p>
    <w:p w14:paraId="43A70496" w14:textId="77777777" w:rsidR="00D86ACF" w:rsidRDefault="00D86ACF" w:rsidP="00D86ACF">
      <w:pPr>
        <w:jc w:val="both"/>
        <w:rPr>
          <w:sz w:val="28"/>
          <w:szCs w:val="28"/>
        </w:rPr>
      </w:pPr>
    </w:p>
    <w:p w14:paraId="7967CEEC" w14:textId="77777777" w:rsidR="00D86ACF" w:rsidRDefault="00D86ACF" w:rsidP="00D86ACF">
      <w:pPr>
        <w:jc w:val="both"/>
        <w:rPr>
          <w:sz w:val="28"/>
          <w:szCs w:val="28"/>
        </w:rPr>
      </w:pPr>
    </w:p>
    <w:p w14:paraId="1E7A36A3" w14:textId="77777777" w:rsidR="00D86ACF" w:rsidRDefault="00D86ACF" w:rsidP="00D86ACF">
      <w:pPr>
        <w:autoSpaceDE w:val="0"/>
        <w:adjustRightInd w:val="0"/>
        <w:jc w:val="center"/>
        <w:rPr>
          <w:szCs w:val="24"/>
        </w:rPr>
      </w:pPr>
      <w:r>
        <w:rPr>
          <w:szCs w:val="24"/>
        </w:rPr>
        <w:t xml:space="preserve">        </w:t>
      </w:r>
    </w:p>
    <w:p w14:paraId="518ECB47" w14:textId="77777777" w:rsidR="00D86ACF" w:rsidRDefault="00D86ACF" w:rsidP="00D86ACF">
      <w:pPr>
        <w:autoSpaceDE w:val="0"/>
        <w:adjustRightInd w:val="0"/>
        <w:jc w:val="center"/>
        <w:rPr>
          <w:szCs w:val="24"/>
        </w:rPr>
      </w:pPr>
    </w:p>
    <w:p w14:paraId="6E19483E" w14:textId="0E3310DB" w:rsidR="00D86ACF" w:rsidRPr="005F7570" w:rsidRDefault="00D86ACF" w:rsidP="00D86ACF">
      <w:pPr>
        <w:autoSpaceDE w:val="0"/>
        <w:adjustRightInd w:val="0"/>
        <w:jc w:val="center"/>
        <w:rPr>
          <w:b/>
          <w:bCs/>
          <w:sz w:val="28"/>
          <w:szCs w:val="28"/>
          <w:u w:val="single"/>
        </w:rPr>
      </w:pPr>
      <w:r>
        <w:rPr>
          <w:szCs w:val="24"/>
        </w:rPr>
        <w:lastRenderedPageBreak/>
        <w:t xml:space="preserve">     </w:t>
      </w:r>
      <w:r w:rsidRPr="005F7570">
        <w:rPr>
          <w:b/>
          <w:bCs/>
          <w:sz w:val="28"/>
          <w:szCs w:val="28"/>
          <w:u w:val="single"/>
        </w:rPr>
        <w:t xml:space="preserve">Exhibit </w:t>
      </w:r>
      <w:r>
        <w:rPr>
          <w:b/>
          <w:bCs/>
          <w:sz w:val="28"/>
          <w:szCs w:val="28"/>
          <w:u w:val="single"/>
        </w:rPr>
        <w:t>C</w:t>
      </w:r>
      <w:r w:rsidRPr="005F7570">
        <w:rPr>
          <w:b/>
          <w:bCs/>
          <w:sz w:val="28"/>
          <w:szCs w:val="28"/>
          <w:u w:val="single"/>
        </w:rPr>
        <w:t xml:space="preserve"> – </w:t>
      </w:r>
      <w:r>
        <w:rPr>
          <w:b/>
          <w:bCs/>
          <w:sz w:val="28"/>
          <w:szCs w:val="28"/>
          <w:u w:val="single"/>
        </w:rPr>
        <w:t>Delivery Schedule</w:t>
      </w:r>
    </w:p>
    <w:p w14:paraId="5AF5707A" w14:textId="77777777" w:rsidR="00D86ACF" w:rsidRDefault="00D86ACF" w:rsidP="00D86ACF">
      <w:pPr>
        <w:rPr>
          <w:rFonts w:ascii="Arial Narrow" w:hAnsi="Arial Narrow"/>
          <w:b/>
        </w:rPr>
      </w:pPr>
      <w:r>
        <w:rPr>
          <w:rFonts w:ascii="Arial Narrow" w:hAnsi="Arial Narrow"/>
          <w:b/>
        </w:rPr>
        <w:t xml:space="preserve"> </w:t>
      </w:r>
    </w:p>
    <w:p w14:paraId="14E8DF33" w14:textId="77777777" w:rsidR="00D86ACF" w:rsidRDefault="00D86ACF" w:rsidP="00D86ACF">
      <w:pPr>
        <w:pStyle w:val="ListParagraph"/>
        <w:numPr>
          <w:ilvl w:val="0"/>
          <w:numId w:val="7"/>
        </w:numPr>
        <w:autoSpaceDN w:val="0"/>
        <w:spacing w:line="256" w:lineRule="auto"/>
        <w:rPr>
          <w:rFonts w:ascii="Arial Narrow" w:hAnsi="Arial Narrow"/>
          <w:b/>
        </w:rPr>
      </w:pPr>
      <w:r>
        <w:rPr>
          <w:rFonts w:ascii="Arial Narrow" w:hAnsi="Arial Narrow"/>
          <w:b/>
        </w:rPr>
        <w:t>Delivery Schedule</w:t>
      </w:r>
    </w:p>
    <w:p w14:paraId="44C76A10" w14:textId="77777777" w:rsidR="00D86ACF" w:rsidRDefault="00D86ACF" w:rsidP="00D86ACF">
      <w:pPr>
        <w:pStyle w:val="ListParagraph"/>
        <w:spacing w:line="256" w:lineRule="auto"/>
        <w:ind w:left="1440"/>
        <w:rPr>
          <w:rFonts w:ascii="Arial Narrow" w:hAnsi="Arial Narrow"/>
          <w:b/>
          <w:sz w:val="4"/>
          <w:szCs w:val="4"/>
        </w:rPr>
      </w:pPr>
    </w:p>
    <w:tbl>
      <w:tblPr>
        <w:tblW w:w="7520" w:type="dxa"/>
        <w:tblInd w:w="1327" w:type="dxa"/>
        <w:tblLook w:val="04A0" w:firstRow="1" w:lastRow="0" w:firstColumn="1" w:lastColumn="0" w:noHBand="0" w:noVBand="1"/>
      </w:tblPr>
      <w:tblGrid>
        <w:gridCol w:w="4220"/>
        <w:gridCol w:w="1460"/>
        <w:gridCol w:w="1840"/>
      </w:tblGrid>
      <w:tr w:rsidR="00D86ACF" w14:paraId="299C1AAF" w14:textId="77777777" w:rsidTr="00745C70">
        <w:trPr>
          <w:trHeight w:val="398"/>
        </w:trPr>
        <w:tc>
          <w:tcPr>
            <w:tcW w:w="4220" w:type="dxa"/>
            <w:tcBorders>
              <w:top w:val="single" w:sz="4" w:space="0" w:color="auto"/>
              <w:left w:val="single" w:sz="4" w:space="0" w:color="auto"/>
              <w:bottom w:val="single" w:sz="4" w:space="0" w:color="auto"/>
              <w:right w:val="single" w:sz="4" w:space="0" w:color="000000"/>
            </w:tcBorders>
            <w:vAlign w:val="center"/>
            <w:hideMark/>
          </w:tcPr>
          <w:p w14:paraId="313CCD0B" w14:textId="77777777" w:rsidR="00D86ACF" w:rsidRDefault="00D86ACF" w:rsidP="00745C70">
            <w:pPr>
              <w:jc w:val="center"/>
              <w:rPr>
                <w:rFonts w:ascii="Arial Narrow" w:eastAsia="Times New Roman" w:hAnsi="Arial Narrow"/>
                <w:b/>
                <w:bCs/>
              </w:rPr>
            </w:pPr>
            <w:r>
              <w:rPr>
                <w:rFonts w:ascii="Arial Narrow" w:eastAsia="Times New Roman" w:hAnsi="Arial Narrow"/>
                <w:b/>
                <w:bCs/>
              </w:rPr>
              <w:t>Items</w:t>
            </w:r>
          </w:p>
        </w:tc>
        <w:tc>
          <w:tcPr>
            <w:tcW w:w="1460" w:type="dxa"/>
            <w:tcBorders>
              <w:top w:val="single" w:sz="4" w:space="0" w:color="auto"/>
              <w:left w:val="nil"/>
              <w:bottom w:val="single" w:sz="4" w:space="0" w:color="auto"/>
              <w:right w:val="single" w:sz="4" w:space="0" w:color="auto"/>
            </w:tcBorders>
            <w:vAlign w:val="center"/>
            <w:hideMark/>
          </w:tcPr>
          <w:p w14:paraId="0492E1B0" w14:textId="77777777" w:rsidR="00D86ACF" w:rsidRDefault="00D86ACF" w:rsidP="00745C70">
            <w:pPr>
              <w:jc w:val="center"/>
              <w:rPr>
                <w:rFonts w:ascii="Arial Narrow" w:eastAsia="Times New Roman" w:hAnsi="Arial Narrow"/>
                <w:b/>
                <w:bCs/>
              </w:rPr>
            </w:pPr>
            <w:r>
              <w:rPr>
                <w:rFonts w:ascii="Arial Narrow" w:eastAsia="Times New Roman" w:hAnsi="Arial Narrow"/>
                <w:b/>
                <w:bCs/>
              </w:rPr>
              <w:t>Quantities</w:t>
            </w:r>
          </w:p>
        </w:tc>
        <w:tc>
          <w:tcPr>
            <w:tcW w:w="1840" w:type="dxa"/>
            <w:tcBorders>
              <w:top w:val="single" w:sz="4" w:space="0" w:color="auto"/>
              <w:left w:val="nil"/>
              <w:bottom w:val="single" w:sz="4" w:space="0" w:color="auto"/>
              <w:right w:val="single" w:sz="4" w:space="0" w:color="auto"/>
            </w:tcBorders>
            <w:vAlign w:val="center"/>
            <w:hideMark/>
          </w:tcPr>
          <w:p w14:paraId="11E8C361" w14:textId="77777777" w:rsidR="00D86ACF" w:rsidRDefault="00D86ACF" w:rsidP="00745C70">
            <w:pPr>
              <w:jc w:val="center"/>
              <w:rPr>
                <w:rFonts w:ascii="Arial Narrow" w:eastAsia="Times New Roman" w:hAnsi="Arial Narrow"/>
                <w:b/>
                <w:bCs/>
              </w:rPr>
            </w:pPr>
            <w:r>
              <w:rPr>
                <w:rFonts w:ascii="Arial Narrow" w:eastAsia="Times New Roman" w:hAnsi="Arial Narrow"/>
                <w:b/>
                <w:bCs/>
              </w:rPr>
              <w:t xml:space="preserve"> Delivery Date</w:t>
            </w:r>
          </w:p>
        </w:tc>
      </w:tr>
      <w:tr w:rsidR="00D86ACF" w14:paraId="477D456B" w14:textId="77777777" w:rsidTr="00745C70">
        <w:trPr>
          <w:trHeight w:val="368"/>
        </w:trPr>
        <w:tc>
          <w:tcPr>
            <w:tcW w:w="4220" w:type="dxa"/>
            <w:tcBorders>
              <w:top w:val="single" w:sz="4" w:space="0" w:color="auto"/>
              <w:left w:val="single" w:sz="4" w:space="0" w:color="auto"/>
              <w:bottom w:val="single" w:sz="4" w:space="0" w:color="auto"/>
              <w:right w:val="single" w:sz="4" w:space="0" w:color="auto"/>
            </w:tcBorders>
            <w:vAlign w:val="bottom"/>
            <w:hideMark/>
          </w:tcPr>
          <w:p w14:paraId="64B87920" w14:textId="77777777" w:rsidR="00D86ACF" w:rsidRDefault="00D86ACF" w:rsidP="00745C70">
            <w:pPr>
              <w:rPr>
                <w:rFonts w:ascii="Arial Narrow" w:eastAsia="Times New Roman" w:hAnsi="Arial Narrow"/>
              </w:rPr>
            </w:pPr>
            <w:r w:rsidRPr="002D7538">
              <w:rPr>
                <w:rFonts w:ascii="Arial" w:eastAsia="Times New Roman" w:hAnsi="Arial" w:cs="Arial"/>
                <w:sz w:val="18"/>
                <w:szCs w:val="18"/>
              </w:rPr>
              <w:t> </w:t>
            </w:r>
            <w:r>
              <w:rPr>
                <w:rFonts w:ascii="Arial" w:eastAsia="Times New Roman" w:hAnsi="Arial" w:cs="Arial"/>
                <w:sz w:val="18"/>
                <w:szCs w:val="18"/>
              </w:rPr>
              <w:t>CAB 9557</w:t>
            </w:r>
          </w:p>
        </w:tc>
        <w:tc>
          <w:tcPr>
            <w:tcW w:w="1460" w:type="dxa"/>
            <w:tcBorders>
              <w:top w:val="single" w:sz="4" w:space="0" w:color="auto"/>
              <w:left w:val="single" w:sz="4" w:space="0" w:color="auto"/>
              <w:bottom w:val="single" w:sz="4" w:space="0" w:color="auto"/>
              <w:right w:val="single" w:sz="4" w:space="0" w:color="auto"/>
            </w:tcBorders>
            <w:vAlign w:val="center"/>
            <w:hideMark/>
          </w:tcPr>
          <w:p w14:paraId="140B9A64" w14:textId="77777777" w:rsidR="00D86ACF" w:rsidRDefault="00D86ACF" w:rsidP="00745C70">
            <w:pPr>
              <w:jc w:val="center"/>
              <w:rPr>
                <w:rFonts w:ascii="Arial Narrow" w:eastAsia="Times New Roman" w:hAnsi="Arial Narrow"/>
                <w:color w:val="000000"/>
              </w:rPr>
            </w:pPr>
            <w:r>
              <w:rPr>
                <w:rFonts w:ascii="Arial Narrow" w:eastAsia="Times New Roman" w:hAnsi="Arial Narrow"/>
                <w:color w:val="000000"/>
              </w:rPr>
              <w:t>5,150</w:t>
            </w:r>
          </w:p>
        </w:tc>
        <w:tc>
          <w:tcPr>
            <w:tcW w:w="1840" w:type="dxa"/>
            <w:tcBorders>
              <w:top w:val="single" w:sz="4" w:space="0" w:color="auto"/>
              <w:left w:val="single" w:sz="4" w:space="0" w:color="auto"/>
              <w:bottom w:val="single" w:sz="4" w:space="0" w:color="auto"/>
              <w:right w:val="single" w:sz="4" w:space="0" w:color="auto"/>
            </w:tcBorders>
            <w:vAlign w:val="center"/>
            <w:hideMark/>
          </w:tcPr>
          <w:p w14:paraId="1C2EB909" w14:textId="77777777" w:rsidR="00D86ACF" w:rsidRPr="00195696" w:rsidRDefault="00D86ACF" w:rsidP="00745C70">
            <w:pPr>
              <w:jc w:val="center"/>
              <w:rPr>
                <w:rFonts w:ascii="Arial Narrow" w:eastAsia="Times New Roman" w:hAnsi="Arial Narrow"/>
              </w:rPr>
            </w:pPr>
            <w:r>
              <w:rPr>
                <w:rFonts w:ascii="Arial Narrow" w:eastAsia="Times New Roman" w:hAnsi="Arial Narrow"/>
              </w:rPr>
              <w:t>02.03.2020</w:t>
            </w:r>
          </w:p>
        </w:tc>
      </w:tr>
      <w:tr w:rsidR="00D86ACF" w14:paraId="27340DB7" w14:textId="77777777" w:rsidTr="00745C70">
        <w:trPr>
          <w:trHeight w:val="425"/>
        </w:trPr>
        <w:tc>
          <w:tcPr>
            <w:tcW w:w="4220" w:type="dxa"/>
            <w:tcBorders>
              <w:top w:val="single" w:sz="4" w:space="0" w:color="auto"/>
              <w:left w:val="single" w:sz="4" w:space="0" w:color="auto"/>
              <w:bottom w:val="single" w:sz="4" w:space="0" w:color="auto"/>
              <w:right w:val="single" w:sz="4" w:space="0" w:color="auto"/>
            </w:tcBorders>
            <w:vAlign w:val="bottom"/>
          </w:tcPr>
          <w:p w14:paraId="2BDCE7B9" w14:textId="77777777" w:rsidR="00D86ACF" w:rsidRDefault="00D86ACF" w:rsidP="00745C70">
            <w:pPr>
              <w:rPr>
                <w:rFonts w:ascii="Arial Narrow" w:eastAsia="Times New Roman" w:hAnsi="Arial Narrow"/>
              </w:rPr>
            </w:pPr>
            <w:r>
              <w:rPr>
                <w:rFonts w:ascii="Arial" w:eastAsia="Times New Roman" w:hAnsi="Arial" w:cs="Arial"/>
                <w:sz w:val="18"/>
                <w:szCs w:val="18"/>
              </w:rPr>
              <w:t>CAB 9406</w:t>
            </w:r>
          </w:p>
        </w:tc>
        <w:tc>
          <w:tcPr>
            <w:tcW w:w="1460" w:type="dxa"/>
            <w:tcBorders>
              <w:top w:val="single" w:sz="4" w:space="0" w:color="auto"/>
              <w:left w:val="single" w:sz="4" w:space="0" w:color="auto"/>
              <w:bottom w:val="single" w:sz="4" w:space="0" w:color="auto"/>
              <w:right w:val="single" w:sz="4" w:space="0" w:color="auto"/>
            </w:tcBorders>
            <w:vAlign w:val="center"/>
          </w:tcPr>
          <w:p w14:paraId="54B2737B" w14:textId="77777777" w:rsidR="00D86ACF" w:rsidRDefault="00D86ACF" w:rsidP="00745C70">
            <w:pPr>
              <w:jc w:val="center"/>
              <w:rPr>
                <w:rFonts w:ascii="Arial Narrow" w:eastAsia="Times New Roman" w:hAnsi="Arial Narrow"/>
                <w:color w:val="000000"/>
              </w:rPr>
            </w:pPr>
            <w:r>
              <w:rPr>
                <w:rFonts w:ascii="Arial Narrow" w:eastAsia="Times New Roman" w:hAnsi="Arial Narrow"/>
                <w:color w:val="000000"/>
              </w:rPr>
              <w:t>5,150</w:t>
            </w:r>
          </w:p>
        </w:tc>
        <w:tc>
          <w:tcPr>
            <w:tcW w:w="1840" w:type="dxa"/>
            <w:tcBorders>
              <w:top w:val="single" w:sz="4" w:space="0" w:color="auto"/>
              <w:left w:val="single" w:sz="4" w:space="0" w:color="auto"/>
              <w:bottom w:val="single" w:sz="4" w:space="0" w:color="auto"/>
              <w:right w:val="single" w:sz="4" w:space="0" w:color="auto"/>
            </w:tcBorders>
            <w:vAlign w:val="center"/>
          </w:tcPr>
          <w:p w14:paraId="5D051644" w14:textId="77777777" w:rsidR="00D86ACF" w:rsidRDefault="00D86ACF" w:rsidP="00745C70">
            <w:pPr>
              <w:jc w:val="center"/>
              <w:rPr>
                <w:rFonts w:ascii="Arial Narrow" w:eastAsia="Times New Roman" w:hAnsi="Arial Narrow"/>
              </w:rPr>
            </w:pPr>
            <w:r>
              <w:rPr>
                <w:rFonts w:ascii="Arial Narrow" w:eastAsia="Times New Roman" w:hAnsi="Arial Narrow"/>
              </w:rPr>
              <w:t>02.03.2020</w:t>
            </w:r>
          </w:p>
        </w:tc>
      </w:tr>
      <w:tr w:rsidR="00D86ACF" w14:paraId="397941A4" w14:textId="77777777" w:rsidTr="00745C70">
        <w:trPr>
          <w:trHeight w:val="425"/>
        </w:trPr>
        <w:tc>
          <w:tcPr>
            <w:tcW w:w="4220" w:type="dxa"/>
            <w:tcBorders>
              <w:top w:val="single" w:sz="4" w:space="0" w:color="auto"/>
              <w:left w:val="single" w:sz="4" w:space="0" w:color="auto"/>
              <w:bottom w:val="single" w:sz="4" w:space="0" w:color="auto"/>
              <w:right w:val="single" w:sz="4" w:space="0" w:color="auto"/>
            </w:tcBorders>
            <w:vAlign w:val="bottom"/>
          </w:tcPr>
          <w:p w14:paraId="12FEE53F" w14:textId="77777777" w:rsidR="00D86ACF" w:rsidRDefault="00D86ACF" w:rsidP="00745C70">
            <w:pPr>
              <w:rPr>
                <w:rFonts w:ascii="Arial Narrow" w:eastAsia="Times New Roman" w:hAnsi="Arial Narrow"/>
              </w:rPr>
            </w:pPr>
            <w:r>
              <w:rPr>
                <w:rFonts w:ascii="Arial" w:eastAsia="Times New Roman" w:hAnsi="Arial" w:cs="Arial"/>
                <w:sz w:val="18"/>
                <w:szCs w:val="18"/>
              </w:rPr>
              <w:t>CAB 9017</w:t>
            </w:r>
          </w:p>
        </w:tc>
        <w:tc>
          <w:tcPr>
            <w:tcW w:w="1460" w:type="dxa"/>
            <w:tcBorders>
              <w:top w:val="single" w:sz="4" w:space="0" w:color="auto"/>
              <w:left w:val="single" w:sz="4" w:space="0" w:color="auto"/>
              <w:bottom w:val="single" w:sz="4" w:space="0" w:color="auto"/>
              <w:right w:val="single" w:sz="4" w:space="0" w:color="auto"/>
            </w:tcBorders>
            <w:vAlign w:val="center"/>
          </w:tcPr>
          <w:p w14:paraId="57AD6B77" w14:textId="77777777" w:rsidR="00D86ACF" w:rsidRDefault="00D86ACF" w:rsidP="00745C70">
            <w:pPr>
              <w:jc w:val="center"/>
              <w:rPr>
                <w:rFonts w:ascii="Arial Narrow" w:eastAsia="Times New Roman" w:hAnsi="Arial Narrow"/>
                <w:color w:val="000000"/>
              </w:rPr>
            </w:pPr>
            <w:r>
              <w:rPr>
                <w:rFonts w:ascii="Arial Narrow" w:eastAsia="Times New Roman" w:hAnsi="Arial Narrow"/>
                <w:color w:val="000000"/>
              </w:rPr>
              <w:t>64</w:t>
            </w:r>
          </w:p>
        </w:tc>
        <w:tc>
          <w:tcPr>
            <w:tcW w:w="1840" w:type="dxa"/>
            <w:tcBorders>
              <w:top w:val="single" w:sz="4" w:space="0" w:color="auto"/>
              <w:left w:val="single" w:sz="4" w:space="0" w:color="auto"/>
              <w:bottom w:val="single" w:sz="4" w:space="0" w:color="auto"/>
              <w:right w:val="single" w:sz="4" w:space="0" w:color="auto"/>
            </w:tcBorders>
            <w:vAlign w:val="center"/>
          </w:tcPr>
          <w:p w14:paraId="33009C4F" w14:textId="77777777" w:rsidR="00D86ACF" w:rsidRDefault="00D86ACF" w:rsidP="00745C70">
            <w:pPr>
              <w:jc w:val="center"/>
              <w:rPr>
                <w:rFonts w:ascii="Arial Narrow" w:eastAsia="Times New Roman" w:hAnsi="Arial Narrow"/>
              </w:rPr>
            </w:pPr>
            <w:r>
              <w:rPr>
                <w:rFonts w:ascii="Arial Narrow" w:eastAsia="Times New Roman" w:hAnsi="Arial Narrow"/>
              </w:rPr>
              <w:t>02.03.2020</w:t>
            </w:r>
          </w:p>
        </w:tc>
      </w:tr>
      <w:tr w:rsidR="00D86ACF" w14:paraId="5B5C1BA2" w14:textId="77777777" w:rsidTr="00745C70">
        <w:trPr>
          <w:trHeight w:val="425"/>
        </w:trPr>
        <w:tc>
          <w:tcPr>
            <w:tcW w:w="4220" w:type="dxa"/>
            <w:tcBorders>
              <w:top w:val="single" w:sz="4" w:space="0" w:color="auto"/>
              <w:left w:val="single" w:sz="4" w:space="0" w:color="auto"/>
              <w:bottom w:val="single" w:sz="4" w:space="0" w:color="auto"/>
              <w:right w:val="single" w:sz="4" w:space="0" w:color="auto"/>
            </w:tcBorders>
            <w:vAlign w:val="bottom"/>
          </w:tcPr>
          <w:p w14:paraId="7BD7FA3B" w14:textId="77777777" w:rsidR="00D86ACF" w:rsidRDefault="00D86ACF" w:rsidP="00745C70">
            <w:pPr>
              <w:rPr>
                <w:rFonts w:ascii="Arial Narrow" w:eastAsia="Times New Roman" w:hAnsi="Arial Narrow"/>
              </w:rPr>
            </w:pPr>
            <w:r w:rsidRPr="002D7538">
              <w:rPr>
                <w:rFonts w:ascii="Arial" w:eastAsia="Times New Roman" w:hAnsi="Arial" w:cs="Arial"/>
                <w:sz w:val="18"/>
                <w:szCs w:val="18"/>
              </w:rPr>
              <w:t> </w:t>
            </w:r>
            <w:r>
              <w:rPr>
                <w:rFonts w:ascii="Arial" w:eastAsia="Times New Roman" w:hAnsi="Arial" w:cs="Arial"/>
                <w:sz w:val="18"/>
                <w:szCs w:val="18"/>
              </w:rPr>
              <w:t>CAB 9267</w:t>
            </w:r>
          </w:p>
        </w:tc>
        <w:tc>
          <w:tcPr>
            <w:tcW w:w="1460" w:type="dxa"/>
            <w:tcBorders>
              <w:top w:val="single" w:sz="4" w:space="0" w:color="auto"/>
              <w:left w:val="single" w:sz="4" w:space="0" w:color="auto"/>
              <w:bottom w:val="single" w:sz="4" w:space="0" w:color="auto"/>
              <w:right w:val="single" w:sz="4" w:space="0" w:color="auto"/>
            </w:tcBorders>
            <w:vAlign w:val="center"/>
          </w:tcPr>
          <w:p w14:paraId="27A7987B" w14:textId="77777777" w:rsidR="00D86ACF" w:rsidRDefault="00D86ACF" w:rsidP="00745C70">
            <w:pPr>
              <w:jc w:val="center"/>
              <w:rPr>
                <w:rFonts w:ascii="Arial Narrow" w:eastAsia="Times New Roman" w:hAnsi="Arial Narrow"/>
                <w:color w:val="000000"/>
              </w:rPr>
            </w:pPr>
            <w:r>
              <w:rPr>
                <w:rFonts w:ascii="Arial Narrow" w:eastAsia="Times New Roman" w:hAnsi="Arial Narrow"/>
                <w:color w:val="000000"/>
              </w:rPr>
              <w:t>1,366</w:t>
            </w:r>
          </w:p>
        </w:tc>
        <w:tc>
          <w:tcPr>
            <w:tcW w:w="1840" w:type="dxa"/>
            <w:tcBorders>
              <w:top w:val="single" w:sz="4" w:space="0" w:color="auto"/>
              <w:left w:val="single" w:sz="4" w:space="0" w:color="auto"/>
              <w:bottom w:val="single" w:sz="4" w:space="0" w:color="auto"/>
              <w:right w:val="single" w:sz="4" w:space="0" w:color="auto"/>
            </w:tcBorders>
            <w:vAlign w:val="center"/>
          </w:tcPr>
          <w:p w14:paraId="639161A6" w14:textId="77777777" w:rsidR="00D86ACF" w:rsidRDefault="00D86ACF" w:rsidP="00745C70">
            <w:pPr>
              <w:jc w:val="center"/>
              <w:rPr>
                <w:rFonts w:ascii="Arial Narrow" w:eastAsia="Times New Roman" w:hAnsi="Arial Narrow"/>
              </w:rPr>
            </w:pPr>
            <w:r>
              <w:rPr>
                <w:rFonts w:ascii="Arial Narrow" w:eastAsia="Times New Roman" w:hAnsi="Arial Narrow"/>
              </w:rPr>
              <w:t>02.03.2020</w:t>
            </w:r>
          </w:p>
        </w:tc>
      </w:tr>
      <w:tr w:rsidR="00D86ACF" w14:paraId="41F2AB9B" w14:textId="77777777" w:rsidTr="00745C70">
        <w:trPr>
          <w:trHeight w:val="425"/>
        </w:trPr>
        <w:tc>
          <w:tcPr>
            <w:tcW w:w="4220" w:type="dxa"/>
            <w:tcBorders>
              <w:top w:val="single" w:sz="4" w:space="0" w:color="auto"/>
              <w:left w:val="single" w:sz="4" w:space="0" w:color="auto"/>
              <w:bottom w:val="single" w:sz="4" w:space="0" w:color="auto"/>
              <w:right w:val="single" w:sz="4" w:space="0" w:color="auto"/>
            </w:tcBorders>
            <w:vAlign w:val="bottom"/>
          </w:tcPr>
          <w:p w14:paraId="779CF921" w14:textId="77777777" w:rsidR="00D86ACF" w:rsidDel="00985BAC" w:rsidRDefault="00D86ACF" w:rsidP="00745C70">
            <w:pPr>
              <w:rPr>
                <w:rFonts w:ascii="Arial Narrow" w:eastAsia="Times New Roman" w:hAnsi="Arial Narrow"/>
              </w:rPr>
            </w:pPr>
            <w:r>
              <w:rPr>
                <w:rFonts w:ascii="Arial" w:eastAsia="Times New Roman" w:hAnsi="Arial" w:cs="Arial"/>
                <w:sz w:val="18"/>
                <w:szCs w:val="18"/>
              </w:rPr>
              <w:t>CAB 9466</w:t>
            </w:r>
          </w:p>
        </w:tc>
        <w:tc>
          <w:tcPr>
            <w:tcW w:w="1460" w:type="dxa"/>
            <w:tcBorders>
              <w:top w:val="single" w:sz="4" w:space="0" w:color="auto"/>
              <w:left w:val="single" w:sz="4" w:space="0" w:color="auto"/>
              <w:bottom w:val="single" w:sz="4" w:space="0" w:color="auto"/>
              <w:right w:val="single" w:sz="4" w:space="0" w:color="auto"/>
            </w:tcBorders>
            <w:vAlign w:val="center"/>
          </w:tcPr>
          <w:p w14:paraId="5C0E5AAD" w14:textId="77777777" w:rsidR="00D86ACF" w:rsidDel="00985BAC" w:rsidRDefault="00D86ACF" w:rsidP="00745C70">
            <w:pPr>
              <w:jc w:val="center"/>
              <w:rPr>
                <w:rFonts w:ascii="Arial Narrow" w:eastAsia="Times New Roman" w:hAnsi="Arial Narrow"/>
                <w:color w:val="000000"/>
              </w:rPr>
            </w:pPr>
            <w:r>
              <w:rPr>
                <w:rFonts w:ascii="Arial Narrow" w:eastAsia="Times New Roman" w:hAnsi="Arial Narrow"/>
                <w:color w:val="000000"/>
              </w:rPr>
              <w:t>20,600</w:t>
            </w:r>
          </w:p>
        </w:tc>
        <w:tc>
          <w:tcPr>
            <w:tcW w:w="1840" w:type="dxa"/>
            <w:tcBorders>
              <w:top w:val="single" w:sz="4" w:space="0" w:color="auto"/>
              <w:left w:val="single" w:sz="4" w:space="0" w:color="auto"/>
              <w:bottom w:val="single" w:sz="4" w:space="0" w:color="auto"/>
              <w:right w:val="single" w:sz="4" w:space="0" w:color="auto"/>
            </w:tcBorders>
            <w:vAlign w:val="center"/>
          </w:tcPr>
          <w:p w14:paraId="2DB98A12" w14:textId="77777777" w:rsidR="00D86ACF" w:rsidRPr="00195696" w:rsidDel="00985BAC" w:rsidRDefault="00D86ACF" w:rsidP="00745C70">
            <w:pPr>
              <w:jc w:val="center"/>
              <w:rPr>
                <w:rFonts w:ascii="Arial Narrow" w:eastAsia="Times New Roman" w:hAnsi="Arial Narrow"/>
              </w:rPr>
            </w:pPr>
            <w:bookmarkStart w:id="1" w:name="_Hlk25762770"/>
            <w:r>
              <w:rPr>
                <w:rFonts w:ascii="Arial Narrow" w:eastAsia="Times New Roman" w:hAnsi="Arial Narrow"/>
              </w:rPr>
              <w:t>02.03.2020</w:t>
            </w:r>
            <w:bookmarkEnd w:id="1"/>
          </w:p>
        </w:tc>
      </w:tr>
    </w:tbl>
    <w:p w14:paraId="15AE35B3" w14:textId="77777777" w:rsidR="00D86ACF" w:rsidRDefault="00D86ACF" w:rsidP="00D86ACF">
      <w:pPr>
        <w:jc w:val="both"/>
      </w:pPr>
    </w:p>
    <w:p w14:paraId="574EC614" w14:textId="77777777" w:rsidR="00D86ACF" w:rsidRDefault="00D86ACF" w:rsidP="00D86ACF">
      <w:pPr>
        <w:jc w:val="both"/>
        <w:rPr>
          <w:sz w:val="28"/>
          <w:szCs w:val="28"/>
        </w:rPr>
      </w:pPr>
    </w:p>
    <w:p w14:paraId="0411D3FF" w14:textId="77777777" w:rsidR="00D86ACF" w:rsidRDefault="00D86ACF" w:rsidP="00D86ACF">
      <w:pPr>
        <w:jc w:val="both"/>
        <w:rPr>
          <w:sz w:val="28"/>
          <w:szCs w:val="28"/>
        </w:rPr>
      </w:pPr>
    </w:p>
    <w:p w14:paraId="3AFE923D" w14:textId="77777777" w:rsidR="00D86ACF" w:rsidRDefault="00D86ACF" w:rsidP="00D86ACF">
      <w:pPr>
        <w:jc w:val="both"/>
        <w:rPr>
          <w:sz w:val="28"/>
          <w:szCs w:val="28"/>
        </w:rPr>
      </w:pPr>
    </w:p>
    <w:p w14:paraId="533CF544" w14:textId="068A7CF2" w:rsidR="00D86ACF" w:rsidRPr="005F7570" w:rsidRDefault="00D86ACF" w:rsidP="00D86ACF">
      <w:pPr>
        <w:autoSpaceDE w:val="0"/>
        <w:adjustRightInd w:val="0"/>
        <w:jc w:val="center"/>
        <w:rPr>
          <w:b/>
          <w:bCs/>
          <w:sz w:val="28"/>
          <w:szCs w:val="28"/>
          <w:u w:val="single"/>
        </w:rPr>
      </w:pPr>
      <w:r>
        <w:rPr>
          <w:sz w:val="28"/>
          <w:szCs w:val="28"/>
        </w:rPr>
        <w:br w:type="page"/>
      </w:r>
      <w:r w:rsidRPr="005F7570">
        <w:rPr>
          <w:b/>
          <w:bCs/>
          <w:sz w:val="28"/>
          <w:szCs w:val="28"/>
          <w:u w:val="single"/>
        </w:rPr>
        <w:lastRenderedPageBreak/>
        <w:t xml:space="preserve">Exhibit </w:t>
      </w:r>
      <w:r>
        <w:rPr>
          <w:b/>
          <w:bCs/>
          <w:sz w:val="28"/>
          <w:szCs w:val="28"/>
          <w:u w:val="single"/>
        </w:rPr>
        <w:t>D</w:t>
      </w:r>
      <w:r w:rsidRPr="005F7570">
        <w:rPr>
          <w:b/>
          <w:bCs/>
          <w:sz w:val="28"/>
          <w:szCs w:val="28"/>
          <w:u w:val="single"/>
        </w:rPr>
        <w:t xml:space="preserve"> – Payment </w:t>
      </w:r>
      <w:r>
        <w:rPr>
          <w:b/>
          <w:bCs/>
          <w:sz w:val="28"/>
          <w:szCs w:val="28"/>
          <w:u w:val="single"/>
        </w:rPr>
        <w:t>Requirements</w:t>
      </w:r>
    </w:p>
    <w:p w14:paraId="649A1A00" w14:textId="77777777" w:rsidR="00D86ACF" w:rsidRDefault="00D86ACF" w:rsidP="00D86ACF">
      <w:pPr>
        <w:rPr>
          <w:rFonts w:ascii="Arial Narrow" w:hAnsi="Arial Narrow"/>
          <w:b/>
        </w:rPr>
      </w:pPr>
      <w:r>
        <w:rPr>
          <w:rFonts w:ascii="Arial Narrow" w:hAnsi="Arial Narrow"/>
          <w:b/>
        </w:rPr>
        <w:t xml:space="preserve"> </w:t>
      </w:r>
    </w:p>
    <w:p w14:paraId="06E46C36" w14:textId="77777777" w:rsidR="00D86ACF" w:rsidRPr="00D77BAC" w:rsidRDefault="00D86ACF" w:rsidP="00D86ACF">
      <w:pPr>
        <w:pStyle w:val="ListParagraph"/>
        <w:numPr>
          <w:ilvl w:val="0"/>
          <w:numId w:val="4"/>
        </w:numPr>
        <w:autoSpaceDN w:val="0"/>
        <w:spacing w:line="256" w:lineRule="auto"/>
        <w:rPr>
          <w:rFonts w:ascii="Arial Narrow" w:hAnsi="Arial Narrow"/>
          <w:b/>
        </w:rPr>
      </w:pPr>
      <w:r w:rsidRPr="00D77BAC">
        <w:rPr>
          <w:rFonts w:ascii="Arial Narrow" w:hAnsi="Arial Narrow"/>
          <w:b/>
        </w:rPr>
        <w:t>Payment Schedule</w:t>
      </w:r>
    </w:p>
    <w:p w14:paraId="041810EA" w14:textId="77777777" w:rsidR="00D86ACF" w:rsidRPr="00D77BAC" w:rsidRDefault="00D86ACF" w:rsidP="00D86ACF">
      <w:pPr>
        <w:pStyle w:val="ListParagraph"/>
        <w:spacing w:line="256" w:lineRule="auto"/>
        <w:ind w:left="1440"/>
        <w:rPr>
          <w:rFonts w:ascii="Arial Narrow" w:hAnsi="Arial Narrow"/>
          <w:b/>
          <w:sz w:val="4"/>
          <w:szCs w:val="4"/>
        </w:rPr>
      </w:pPr>
    </w:p>
    <w:tbl>
      <w:tblPr>
        <w:tblW w:w="7520" w:type="dxa"/>
        <w:tblInd w:w="1327" w:type="dxa"/>
        <w:tblLook w:val="04A0" w:firstRow="1" w:lastRow="0" w:firstColumn="1" w:lastColumn="0" w:noHBand="0" w:noVBand="1"/>
      </w:tblPr>
      <w:tblGrid>
        <w:gridCol w:w="4220"/>
        <w:gridCol w:w="1460"/>
        <w:gridCol w:w="1840"/>
      </w:tblGrid>
      <w:tr w:rsidR="00D86ACF" w:rsidRPr="002F1AD6" w14:paraId="361AF6B5" w14:textId="77777777" w:rsidTr="00745C70">
        <w:trPr>
          <w:trHeight w:val="398"/>
        </w:trPr>
        <w:tc>
          <w:tcPr>
            <w:tcW w:w="4220" w:type="dxa"/>
            <w:tcBorders>
              <w:top w:val="single" w:sz="4" w:space="0" w:color="auto"/>
              <w:left w:val="single" w:sz="4" w:space="0" w:color="auto"/>
              <w:bottom w:val="single" w:sz="4" w:space="0" w:color="auto"/>
              <w:right w:val="single" w:sz="4" w:space="0" w:color="000000"/>
            </w:tcBorders>
            <w:vAlign w:val="center"/>
            <w:hideMark/>
          </w:tcPr>
          <w:p w14:paraId="2A4D8473" w14:textId="77777777" w:rsidR="00D86ACF" w:rsidRPr="00D77BAC" w:rsidRDefault="00D86ACF" w:rsidP="00745C70">
            <w:pPr>
              <w:rPr>
                <w:rFonts w:ascii="Arial Narrow" w:eastAsia="Times New Roman" w:hAnsi="Arial Narrow"/>
                <w:b/>
                <w:bCs/>
              </w:rPr>
            </w:pPr>
            <w:r w:rsidRPr="00D77BAC">
              <w:rPr>
                <w:rFonts w:ascii="Arial Narrow" w:eastAsia="Times New Roman" w:hAnsi="Arial Narrow"/>
                <w:b/>
                <w:bCs/>
              </w:rPr>
              <w:t>Milestone</w:t>
            </w:r>
          </w:p>
        </w:tc>
        <w:tc>
          <w:tcPr>
            <w:tcW w:w="1460" w:type="dxa"/>
            <w:tcBorders>
              <w:top w:val="single" w:sz="4" w:space="0" w:color="auto"/>
              <w:left w:val="nil"/>
              <w:bottom w:val="single" w:sz="4" w:space="0" w:color="auto"/>
              <w:right w:val="single" w:sz="4" w:space="0" w:color="auto"/>
            </w:tcBorders>
            <w:vAlign w:val="center"/>
            <w:hideMark/>
          </w:tcPr>
          <w:p w14:paraId="7ADF0664" w14:textId="77777777" w:rsidR="00D86ACF" w:rsidRPr="00D77BAC" w:rsidRDefault="00D86ACF" w:rsidP="00745C70">
            <w:pPr>
              <w:jc w:val="center"/>
              <w:rPr>
                <w:rFonts w:ascii="Arial Narrow" w:eastAsia="Times New Roman" w:hAnsi="Arial Narrow"/>
                <w:b/>
                <w:bCs/>
              </w:rPr>
            </w:pPr>
            <w:r w:rsidRPr="00D77BAC">
              <w:rPr>
                <w:rFonts w:ascii="Arial Narrow" w:eastAsia="Times New Roman" w:hAnsi="Arial Narrow"/>
                <w:b/>
                <w:bCs/>
              </w:rPr>
              <w:t>Contract %</w:t>
            </w:r>
          </w:p>
        </w:tc>
        <w:tc>
          <w:tcPr>
            <w:tcW w:w="1840" w:type="dxa"/>
            <w:tcBorders>
              <w:top w:val="single" w:sz="4" w:space="0" w:color="auto"/>
              <w:left w:val="nil"/>
              <w:bottom w:val="single" w:sz="4" w:space="0" w:color="auto"/>
              <w:right w:val="single" w:sz="4" w:space="0" w:color="auto"/>
            </w:tcBorders>
            <w:vAlign w:val="center"/>
            <w:hideMark/>
          </w:tcPr>
          <w:p w14:paraId="590529A1" w14:textId="77777777" w:rsidR="00D86ACF" w:rsidRPr="00D77BAC" w:rsidRDefault="00D86ACF" w:rsidP="00745C70">
            <w:pPr>
              <w:jc w:val="center"/>
              <w:rPr>
                <w:rFonts w:ascii="Arial Narrow" w:eastAsia="Times New Roman" w:hAnsi="Arial Narrow"/>
                <w:b/>
                <w:bCs/>
              </w:rPr>
            </w:pPr>
            <w:r w:rsidRPr="00D77BAC">
              <w:rPr>
                <w:rFonts w:ascii="Arial Narrow" w:eastAsia="Times New Roman" w:hAnsi="Arial Narrow"/>
                <w:b/>
                <w:bCs/>
              </w:rPr>
              <w:t>Terms</w:t>
            </w:r>
          </w:p>
        </w:tc>
      </w:tr>
      <w:tr w:rsidR="00D86ACF" w:rsidRPr="002F1AD6" w14:paraId="24A5E968" w14:textId="77777777" w:rsidTr="00745C70">
        <w:trPr>
          <w:trHeight w:val="425"/>
        </w:trPr>
        <w:tc>
          <w:tcPr>
            <w:tcW w:w="4220" w:type="dxa"/>
            <w:tcBorders>
              <w:top w:val="single" w:sz="4" w:space="0" w:color="auto"/>
              <w:left w:val="single" w:sz="4" w:space="0" w:color="auto"/>
              <w:bottom w:val="single" w:sz="4" w:space="0" w:color="auto"/>
              <w:right w:val="single" w:sz="4" w:space="0" w:color="000000"/>
            </w:tcBorders>
            <w:vAlign w:val="center"/>
            <w:hideMark/>
          </w:tcPr>
          <w:p w14:paraId="437742D7" w14:textId="77777777" w:rsidR="00D86ACF" w:rsidRPr="00D77BAC" w:rsidRDefault="00D86ACF" w:rsidP="00745C70">
            <w:pPr>
              <w:rPr>
                <w:rFonts w:ascii="Arial Narrow" w:eastAsia="Times New Roman" w:hAnsi="Arial Narrow"/>
              </w:rPr>
            </w:pPr>
            <w:r>
              <w:rPr>
                <w:rFonts w:ascii="Arial Narrow" w:eastAsia="Times New Roman" w:hAnsi="Arial Narrow"/>
              </w:rPr>
              <w:t>Submittal of Purchase order</w:t>
            </w:r>
          </w:p>
        </w:tc>
        <w:tc>
          <w:tcPr>
            <w:tcW w:w="1460" w:type="dxa"/>
            <w:tcBorders>
              <w:top w:val="nil"/>
              <w:left w:val="nil"/>
              <w:bottom w:val="single" w:sz="4" w:space="0" w:color="auto"/>
              <w:right w:val="single" w:sz="4" w:space="0" w:color="auto"/>
            </w:tcBorders>
            <w:vAlign w:val="center"/>
            <w:hideMark/>
          </w:tcPr>
          <w:p w14:paraId="514BF7B7" w14:textId="77777777" w:rsidR="00D86ACF" w:rsidRPr="00D77BAC" w:rsidRDefault="00D86ACF" w:rsidP="00745C70">
            <w:pPr>
              <w:jc w:val="center"/>
              <w:rPr>
                <w:rFonts w:ascii="Arial Narrow" w:eastAsia="Times New Roman" w:hAnsi="Arial Narrow"/>
                <w:color w:val="000000"/>
              </w:rPr>
            </w:pPr>
            <w:r>
              <w:rPr>
                <w:rFonts w:ascii="Arial Narrow" w:eastAsia="Times New Roman" w:hAnsi="Arial Narrow"/>
                <w:color w:val="000000"/>
              </w:rPr>
              <w:t>50</w:t>
            </w:r>
            <w:r w:rsidRPr="00D77BAC">
              <w:rPr>
                <w:rFonts w:ascii="Arial Narrow" w:eastAsia="Times New Roman" w:hAnsi="Arial Narrow"/>
                <w:color w:val="000000"/>
              </w:rPr>
              <w:t>%</w:t>
            </w:r>
          </w:p>
        </w:tc>
        <w:tc>
          <w:tcPr>
            <w:tcW w:w="1840" w:type="dxa"/>
            <w:tcBorders>
              <w:top w:val="nil"/>
              <w:left w:val="nil"/>
              <w:bottom w:val="single" w:sz="4" w:space="0" w:color="auto"/>
              <w:right w:val="single" w:sz="4" w:space="0" w:color="auto"/>
            </w:tcBorders>
            <w:vAlign w:val="center"/>
            <w:hideMark/>
          </w:tcPr>
          <w:p w14:paraId="6A6AF780" w14:textId="77777777" w:rsidR="00D86ACF" w:rsidRPr="00D77BAC" w:rsidRDefault="00D86ACF" w:rsidP="00745C70">
            <w:pPr>
              <w:jc w:val="center"/>
              <w:rPr>
                <w:rFonts w:ascii="Arial Narrow" w:eastAsia="Times New Roman" w:hAnsi="Arial Narrow"/>
              </w:rPr>
            </w:pPr>
            <w:r w:rsidRPr="00D77BAC">
              <w:rPr>
                <w:rFonts w:ascii="Arial Narrow" w:eastAsia="Times New Roman" w:hAnsi="Arial Narrow"/>
              </w:rPr>
              <w:t>First Deposit</w:t>
            </w:r>
          </w:p>
        </w:tc>
      </w:tr>
      <w:tr w:rsidR="00D86ACF" w:rsidRPr="002F1AD6" w14:paraId="22CC292D" w14:textId="77777777" w:rsidTr="00745C70">
        <w:trPr>
          <w:trHeight w:val="645"/>
        </w:trPr>
        <w:tc>
          <w:tcPr>
            <w:tcW w:w="4220" w:type="dxa"/>
            <w:tcBorders>
              <w:top w:val="single" w:sz="4" w:space="0" w:color="auto"/>
              <w:left w:val="single" w:sz="4" w:space="0" w:color="auto"/>
              <w:bottom w:val="single" w:sz="4" w:space="0" w:color="auto"/>
              <w:right w:val="single" w:sz="4" w:space="0" w:color="000000"/>
            </w:tcBorders>
            <w:vAlign w:val="center"/>
            <w:hideMark/>
          </w:tcPr>
          <w:p w14:paraId="0BF7F095" w14:textId="77777777" w:rsidR="00D86ACF" w:rsidRPr="00D77BAC" w:rsidRDefault="00D86ACF" w:rsidP="00745C70">
            <w:pPr>
              <w:rPr>
                <w:rFonts w:ascii="Arial Narrow" w:eastAsia="Times New Roman" w:hAnsi="Arial Narrow"/>
              </w:rPr>
            </w:pPr>
          </w:p>
        </w:tc>
        <w:tc>
          <w:tcPr>
            <w:tcW w:w="1460" w:type="dxa"/>
            <w:tcBorders>
              <w:top w:val="nil"/>
              <w:left w:val="nil"/>
              <w:bottom w:val="single" w:sz="4" w:space="0" w:color="auto"/>
              <w:right w:val="single" w:sz="4" w:space="0" w:color="auto"/>
            </w:tcBorders>
            <w:vAlign w:val="center"/>
            <w:hideMark/>
          </w:tcPr>
          <w:p w14:paraId="41D547A4" w14:textId="77777777" w:rsidR="00D86ACF" w:rsidRPr="00D77BAC" w:rsidRDefault="00D86ACF" w:rsidP="00745C70">
            <w:pPr>
              <w:jc w:val="center"/>
              <w:rPr>
                <w:rFonts w:ascii="Arial Narrow" w:eastAsia="Times New Roman" w:hAnsi="Arial Narrow"/>
                <w:color w:val="000000"/>
              </w:rPr>
            </w:pPr>
          </w:p>
        </w:tc>
        <w:tc>
          <w:tcPr>
            <w:tcW w:w="1840" w:type="dxa"/>
            <w:tcBorders>
              <w:top w:val="nil"/>
              <w:left w:val="nil"/>
              <w:bottom w:val="single" w:sz="4" w:space="0" w:color="auto"/>
              <w:right w:val="single" w:sz="4" w:space="0" w:color="auto"/>
            </w:tcBorders>
            <w:vAlign w:val="center"/>
            <w:hideMark/>
          </w:tcPr>
          <w:p w14:paraId="2E2A2B4E" w14:textId="77777777" w:rsidR="00D86ACF" w:rsidRPr="00D77BAC" w:rsidRDefault="00D86ACF" w:rsidP="00745C70">
            <w:pPr>
              <w:jc w:val="center"/>
              <w:rPr>
                <w:rFonts w:ascii="Arial Narrow" w:eastAsia="Times New Roman" w:hAnsi="Arial Narrow"/>
              </w:rPr>
            </w:pPr>
          </w:p>
        </w:tc>
      </w:tr>
      <w:tr w:rsidR="00D86ACF" w:rsidRPr="002F1AD6" w14:paraId="21B30770" w14:textId="77777777" w:rsidTr="00745C70">
        <w:trPr>
          <w:trHeight w:val="470"/>
        </w:trPr>
        <w:tc>
          <w:tcPr>
            <w:tcW w:w="4220" w:type="dxa"/>
            <w:tcBorders>
              <w:top w:val="single" w:sz="4" w:space="0" w:color="auto"/>
              <w:left w:val="single" w:sz="4" w:space="0" w:color="auto"/>
              <w:bottom w:val="single" w:sz="4" w:space="0" w:color="auto"/>
              <w:right w:val="single" w:sz="4" w:space="0" w:color="000000"/>
            </w:tcBorders>
            <w:vAlign w:val="center"/>
            <w:hideMark/>
          </w:tcPr>
          <w:p w14:paraId="0D547506" w14:textId="77777777" w:rsidR="00D86ACF" w:rsidRPr="00D77BAC" w:rsidRDefault="00D86ACF" w:rsidP="00745C70">
            <w:pPr>
              <w:rPr>
                <w:rFonts w:ascii="Arial Narrow" w:eastAsia="Times New Roman" w:hAnsi="Arial Narrow"/>
              </w:rPr>
            </w:pPr>
            <w:r w:rsidRPr="00D77BAC">
              <w:rPr>
                <w:rFonts w:ascii="Arial Narrow" w:eastAsia="Times New Roman" w:hAnsi="Arial Narrow"/>
              </w:rPr>
              <w:t>Shipping of material</w:t>
            </w:r>
          </w:p>
        </w:tc>
        <w:tc>
          <w:tcPr>
            <w:tcW w:w="1460" w:type="dxa"/>
            <w:tcBorders>
              <w:top w:val="nil"/>
              <w:left w:val="nil"/>
              <w:bottom w:val="single" w:sz="4" w:space="0" w:color="auto"/>
              <w:right w:val="single" w:sz="4" w:space="0" w:color="auto"/>
            </w:tcBorders>
            <w:vAlign w:val="center"/>
            <w:hideMark/>
          </w:tcPr>
          <w:p w14:paraId="7C1A1A34" w14:textId="77777777" w:rsidR="00D86ACF" w:rsidRPr="00D77BAC" w:rsidRDefault="00D86ACF" w:rsidP="00745C70">
            <w:pPr>
              <w:jc w:val="center"/>
              <w:rPr>
                <w:rFonts w:ascii="Arial Narrow" w:eastAsia="Times New Roman" w:hAnsi="Arial Narrow"/>
                <w:color w:val="000000"/>
              </w:rPr>
            </w:pPr>
            <w:r>
              <w:rPr>
                <w:rFonts w:ascii="Arial Narrow" w:eastAsia="Times New Roman" w:hAnsi="Arial Narrow"/>
                <w:color w:val="000000"/>
              </w:rPr>
              <w:t>50</w:t>
            </w:r>
            <w:r w:rsidRPr="00D77BAC">
              <w:rPr>
                <w:rFonts w:ascii="Arial Narrow" w:eastAsia="Times New Roman" w:hAnsi="Arial Narrow"/>
                <w:color w:val="000000"/>
              </w:rPr>
              <w:t>%</w:t>
            </w:r>
          </w:p>
        </w:tc>
        <w:tc>
          <w:tcPr>
            <w:tcW w:w="1840" w:type="dxa"/>
            <w:tcBorders>
              <w:top w:val="nil"/>
              <w:left w:val="nil"/>
              <w:bottom w:val="single" w:sz="4" w:space="0" w:color="auto"/>
              <w:right w:val="single" w:sz="4" w:space="0" w:color="auto"/>
            </w:tcBorders>
            <w:vAlign w:val="center"/>
            <w:hideMark/>
          </w:tcPr>
          <w:p w14:paraId="106C317B" w14:textId="77777777" w:rsidR="00D86ACF" w:rsidRPr="00D77BAC" w:rsidRDefault="00D86ACF" w:rsidP="00745C70">
            <w:pPr>
              <w:jc w:val="center"/>
              <w:rPr>
                <w:rFonts w:ascii="Arial Narrow" w:eastAsia="Times New Roman" w:hAnsi="Arial Narrow"/>
              </w:rPr>
            </w:pPr>
            <w:r w:rsidRPr="00D77BAC">
              <w:rPr>
                <w:rFonts w:ascii="Arial Narrow" w:eastAsia="Times New Roman" w:hAnsi="Arial Narrow"/>
              </w:rPr>
              <w:t>Net 30</w:t>
            </w:r>
          </w:p>
        </w:tc>
      </w:tr>
      <w:tr w:rsidR="00D86ACF" w14:paraId="56D68198" w14:textId="77777777" w:rsidTr="00745C70">
        <w:trPr>
          <w:trHeight w:val="470"/>
        </w:trPr>
        <w:tc>
          <w:tcPr>
            <w:tcW w:w="4220" w:type="dxa"/>
            <w:tcBorders>
              <w:top w:val="single" w:sz="4" w:space="0" w:color="auto"/>
              <w:left w:val="single" w:sz="4" w:space="0" w:color="auto"/>
              <w:bottom w:val="single" w:sz="4" w:space="0" w:color="auto"/>
              <w:right w:val="single" w:sz="4" w:space="0" w:color="000000"/>
            </w:tcBorders>
            <w:vAlign w:val="center"/>
            <w:hideMark/>
          </w:tcPr>
          <w:p w14:paraId="6C311FAA" w14:textId="77777777" w:rsidR="00D86ACF" w:rsidRPr="00D77BAC" w:rsidRDefault="00D86ACF" w:rsidP="00745C70">
            <w:pPr>
              <w:rPr>
                <w:rFonts w:ascii="Arial Narrow" w:eastAsia="Times New Roman" w:hAnsi="Arial Narrow"/>
              </w:rPr>
            </w:pPr>
          </w:p>
        </w:tc>
        <w:tc>
          <w:tcPr>
            <w:tcW w:w="1460" w:type="dxa"/>
            <w:tcBorders>
              <w:top w:val="nil"/>
              <w:left w:val="nil"/>
              <w:bottom w:val="single" w:sz="4" w:space="0" w:color="auto"/>
              <w:right w:val="single" w:sz="4" w:space="0" w:color="auto"/>
            </w:tcBorders>
            <w:vAlign w:val="center"/>
            <w:hideMark/>
          </w:tcPr>
          <w:p w14:paraId="33989DA4" w14:textId="77777777" w:rsidR="00D86ACF" w:rsidRPr="00D77BAC" w:rsidRDefault="00D86ACF" w:rsidP="00745C70">
            <w:pPr>
              <w:jc w:val="center"/>
              <w:rPr>
                <w:rFonts w:ascii="Arial Narrow" w:eastAsia="Times New Roman" w:hAnsi="Arial Narrow"/>
                <w:color w:val="000000"/>
              </w:rPr>
            </w:pPr>
          </w:p>
        </w:tc>
        <w:tc>
          <w:tcPr>
            <w:tcW w:w="1840" w:type="dxa"/>
            <w:tcBorders>
              <w:top w:val="nil"/>
              <w:left w:val="nil"/>
              <w:bottom w:val="single" w:sz="4" w:space="0" w:color="auto"/>
              <w:right w:val="single" w:sz="4" w:space="0" w:color="auto"/>
            </w:tcBorders>
            <w:vAlign w:val="center"/>
          </w:tcPr>
          <w:p w14:paraId="00E4712D" w14:textId="77777777" w:rsidR="00D86ACF" w:rsidRDefault="00D86ACF" w:rsidP="00745C70">
            <w:pPr>
              <w:jc w:val="center"/>
              <w:rPr>
                <w:rFonts w:ascii="Arial Narrow" w:eastAsia="Times New Roman" w:hAnsi="Arial Narrow"/>
              </w:rPr>
            </w:pPr>
          </w:p>
        </w:tc>
      </w:tr>
    </w:tbl>
    <w:p w14:paraId="7E369189" w14:textId="77777777" w:rsidR="00D86ACF" w:rsidRDefault="00D86ACF" w:rsidP="00D86ACF">
      <w:pPr>
        <w:autoSpaceDE w:val="0"/>
        <w:adjustRightInd w:val="0"/>
        <w:rPr>
          <w:rFonts w:ascii="Times New Roman" w:eastAsia="Calibri" w:hAnsi="Times New Roman"/>
          <w:sz w:val="4"/>
          <w:szCs w:val="4"/>
        </w:rPr>
      </w:pPr>
    </w:p>
    <w:p w14:paraId="0E7A40F7" w14:textId="77777777" w:rsidR="00D86ACF" w:rsidRDefault="00D86ACF" w:rsidP="00D86ACF">
      <w:pPr>
        <w:autoSpaceDE w:val="0"/>
        <w:adjustRightInd w:val="0"/>
        <w:rPr>
          <w:rFonts w:ascii="Times New Roman" w:eastAsia="Calibri" w:hAnsi="Times New Roman"/>
          <w:sz w:val="4"/>
          <w:szCs w:val="4"/>
        </w:rPr>
      </w:pPr>
    </w:p>
    <w:p w14:paraId="031AF184" w14:textId="77777777" w:rsidR="00D86ACF" w:rsidRDefault="00D86ACF" w:rsidP="00D86ACF">
      <w:pPr>
        <w:autoSpaceDE w:val="0"/>
        <w:adjustRightInd w:val="0"/>
        <w:rPr>
          <w:rFonts w:ascii="Times New Roman" w:eastAsia="Calibri" w:hAnsi="Times New Roman"/>
          <w:sz w:val="4"/>
          <w:szCs w:val="4"/>
        </w:rPr>
      </w:pPr>
    </w:p>
    <w:p w14:paraId="3BB007C1" w14:textId="77777777" w:rsidR="00D86ACF" w:rsidRDefault="00D86ACF" w:rsidP="00D86ACF">
      <w:pPr>
        <w:autoSpaceDE w:val="0"/>
        <w:adjustRightInd w:val="0"/>
        <w:rPr>
          <w:rFonts w:ascii="Times New Roman" w:eastAsia="Calibri" w:hAnsi="Times New Roman"/>
          <w:sz w:val="4"/>
          <w:szCs w:val="4"/>
        </w:rPr>
      </w:pPr>
    </w:p>
    <w:p w14:paraId="6B2656CC" w14:textId="77777777" w:rsidR="00D86ACF" w:rsidRDefault="00D86ACF" w:rsidP="00D86ACF">
      <w:pPr>
        <w:rPr>
          <w:b/>
          <w:bCs/>
        </w:rPr>
      </w:pPr>
      <w:r w:rsidRPr="005F5E13">
        <w:rPr>
          <w:b/>
          <w:bCs/>
        </w:rPr>
        <w:t>2.</w:t>
      </w:r>
      <w:r w:rsidRPr="005F5E13">
        <w:rPr>
          <w:b/>
          <w:bCs/>
        </w:rPr>
        <w:tab/>
      </w:r>
      <w:r>
        <w:rPr>
          <w:b/>
          <w:bCs/>
        </w:rPr>
        <w:t>Documents Required as Condition Precedent to Payment:</w:t>
      </w:r>
    </w:p>
    <w:p w14:paraId="38DCBF3B" w14:textId="77777777" w:rsidR="00D86ACF" w:rsidRPr="005F5E13" w:rsidRDefault="00D86ACF" w:rsidP="00D86ACF">
      <w:pPr>
        <w:ind w:left="720"/>
      </w:pPr>
      <w:r w:rsidRPr="005F5E13">
        <w:t xml:space="preserve">Seller shall provide </w:t>
      </w:r>
      <w:r>
        <w:t xml:space="preserve">a conditional </w:t>
      </w:r>
      <w:r w:rsidRPr="005F5E13">
        <w:t xml:space="preserve">lien waiver </w:t>
      </w:r>
      <w:r>
        <w:t xml:space="preserve">in form </w:t>
      </w:r>
      <w:r w:rsidRPr="005F5E13">
        <w:t>acceptable to Purchaser prior to issu</w:t>
      </w:r>
      <w:r>
        <w:t>ance</w:t>
      </w:r>
      <w:r w:rsidRPr="005F5E13">
        <w:t xml:space="preserve"> of </w:t>
      </w:r>
      <w:r>
        <w:t xml:space="preserve">final </w:t>
      </w:r>
      <w:r w:rsidRPr="005F5E13">
        <w:t>payment by Purchaser to Seller</w:t>
      </w:r>
      <w:r>
        <w:t xml:space="preserve"> and an unconditional lien waiver upon receipt of final payment from Purchaser.  </w:t>
      </w:r>
    </w:p>
    <w:p w14:paraId="07A0FC4D" w14:textId="77777777" w:rsidR="00D86ACF" w:rsidRPr="005F5E13" w:rsidRDefault="00D86ACF" w:rsidP="00D86ACF">
      <w:pPr>
        <w:rPr>
          <w:b/>
          <w:bCs/>
        </w:rPr>
      </w:pPr>
    </w:p>
    <w:p w14:paraId="45FBBC7C" w14:textId="77777777" w:rsidR="00D86ACF" w:rsidRDefault="00D86ACF" w:rsidP="00D86ACF"/>
    <w:p w14:paraId="657AC8D2" w14:textId="77777777" w:rsidR="00D86ACF" w:rsidRDefault="00D86ACF" w:rsidP="00D86ACF"/>
    <w:p w14:paraId="32771015" w14:textId="77777777" w:rsidR="00D86ACF" w:rsidRDefault="00D86ACF" w:rsidP="00D86ACF"/>
    <w:p w14:paraId="1CB0CFC5" w14:textId="77777777" w:rsidR="00D86ACF" w:rsidRDefault="00D86ACF" w:rsidP="00D86ACF"/>
    <w:p w14:paraId="461F7FC0" w14:textId="77777777" w:rsidR="00D86ACF" w:rsidRDefault="00D86ACF" w:rsidP="00D86ACF"/>
    <w:p w14:paraId="4174B1A8" w14:textId="77777777" w:rsidR="00D86ACF" w:rsidRDefault="00D86ACF" w:rsidP="00D86ACF"/>
    <w:p w14:paraId="34D049C2" w14:textId="77777777" w:rsidR="00D86ACF" w:rsidRDefault="00D86ACF" w:rsidP="00D86ACF"/>
    <w:p w14:paraId="35AA5525" w14:textId="77777777" w:rsidR="00D86ACF" w:rsidRDefault="00D86ACF" w:rsidP="00D86ACF"/>
    <w:p w14:paraId="629132B9" w14:textId="77777777" w:rsidR="00D86ACF" w:rsidRDefault="00D86ACF" w:rsidP="00D86ACF"/>
    <w:p w14:paraId="7753CB94" w14:textId="77777777" w:rsidR="00D86ACF" w:rsidRDefault="00D86ACF" w:rsidP="00D86ACF"/>
    <w:p w14:paraId="64B5EDF1" w14:textId="77777777" w:rsidR="00D86ACF" w:rsidRDefault="00D86ACF" w:rsidP="00D86ACF"/>
    <w:p w14:paraId="32761616" w14:textId="77777777" w:rsidR="00D86ACF" w:rsidRDefault="00D86ACF" w:rsidP="00D86ACF"/>
    <w:p w14:paraId="773A142B" w14:textId="77777777" w:rsidR="00D86ACF" w:rsidRDefault="00D86ACF" w:rsidP="00D86ACF"/>
    <w:p w14:paraId="0A24AF15" w14:textId="77777777" w:rsidR="00D86ACF" w:rsidRDefault="00D86ACF" w:rsidP="00D86ACF"/>
    <w:p w14:paraId="3C5D7D0A" w14:textId="77777777" w:rsidR="00D86ACF" w:rsidRDefault="00D86ACF" w:rsidP="00D86ACF"/>
    <w:p w14:paraId="6992BC40" w14:textId="77777777" w:rsidR="00D86ACF" w:rsidRDefault="00D86ACF" w:rsidP="00D86ACF"/>
    <w:p w14:paraId="3D4CD85D" w14:textId="221F444D" w:rsidR="00D86ACF" w:rsidRPr="005F7570" w:rsidRDefault="00D86ACF" w:rsidP="00D86ACF">
      <w:pPr>
        <w:autoSpaceDE w:val="0"/>
        <w:adjustRightInd w:val="0"/>
        <w:jc w:val="center"/>
        <w:rPr>
          <w:b/>
          <w:bCs/>
          <w:sz w:val="28"/>
          <w:szCs w:val="28"/>
          <w:u w:val="single"/>
        </w:rPr>
      </w:pPr>
      <w:r w:rsidRPr="005F7570">
        <w:rPr>
          <w:b/>
          <w:bCs/>
          <w:sz w:val="28"/>
          <w:szCs w:val="28"/>
          <w:u w:val="single"/>
        </w:rPr>
        <w:lastRenderedPageBreak/>
        <w:t xml:space="preserve">Exhibit </w:t>
      </w:r>
      <w:r>
        <w:rPr>
          <w:b/>
          <w:bCs/>
          <w:sz w:val="28"/>
          <w:szCs w:val="28"/>
          <w:u w:val="single"/>
        </w:rPr>
        <w:t>E</w:t>
      </w:r>
      <w:r w:rsidRPr="005F7570">
        <w:rPr>
          <w:b/>
          <w:bCs/>
          <w:sz w:val="28"/>
          <w:szCs w:val="28"/>
          <w:u w:val="single"/>
        </w:rPr>
        <w:t xml:space="preserve"> – Insurance Requirements</w:t>
      </w:r>
    </w:p>
    <w:p w14:paraId="48153DF4" w14:textId="77777777" w:rsidR="00D86ACF" w:rsidRDefault="00D86ACF" w:rsidP="00D86ACF">
      <w:pPr>
        <w:jc w:val="center"/>
      </w:pPr>
      <w:r>
        <w:rPr>
          <w:noProof/>
        </w:rPr>
        <w:drawing>
          <wp:inline distT="0" distB="0" distL="0" distR="0" wp14:anchorId="39A00DF5" wp14:editId="4C443C81">
            <wp:extent cx="6429375" cy="8234957"/>
            <wp:effectExtent l="0" t="0" r="0"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74f-f6ae-d59c-69a6.TIF"/>
                    <pic:cNvPicPr/>
                  </pic:nvPicPr>
                  <pic:blipFill>
                    <a:blip r:embed="rId9">
                      <a:extLst>
                        <a:ext uri="{28A0092B-C50C-407E-A947-70E740481C1C}">
                          <a14:useLocalDpi xmlns:a14="http://schemas.microsoft.com/office/drawing/2010/main" val="0"/>
                        </a:ext>
                      </a:extLst>
                    </a:blip>
                    <a:stretch>
                      <a:fillRect/>
                    </a:stretch>
                  </pic:blipFill>
                  <pic:spPr>
                    <a:xfrm>
                      <a:off x="0" y="0"/>
                      <a:ext cx="6444494" cy="8254322"/>
                    </a:xfrm>
                    <a:prstGeom prst="rect">
                      <a:avLst/>
                    </a:prstGeom>
                  </pic:spPr>
                </pic:pic>
              </a:graphicData>
            </a:graphic>
          </wp:inline>
        </w:drawing>
      </w:r>
    </w:p>
    <w:p w14:paraId="71F68F22" w14:textId="27A39B7C" w:rsidR="00D86ACF" w:rsidRPr="005F7570" w:rsidRDefault="00D86ACF" w:rsidP="00D86ACF">
      <w:pPr>
        <w:autoSpaceDE w:val="0"/>
        <w:adjustRightInd w:val="0"/>
        <w:jc w:val="center"/>
        <w:rPr>
          <w:b/>
          <w:bCs/>
          <w:sz w:val="28"/>
          <w:szCs w:val="28"/>
          <w:u w:val="single"/>
        </w:rPr>
      </w:pPr>
      <w:r w:rsidRPr="005F7570">
        <w:rPr>
          <w:b/>
          <w:bCs/>
          <w:sz w:val="28"/>
          <w:szCs w:val="28"/>
          <w:u w:val="single"/>
        </w:rPr>
        <w:lastRenderedPageBreak/>
        <w:t xml:space="preserve">Exhibit </w:t>
      </w:r>
      <w:r>
        <w:rPr>
          <w:b/>
          <w:bCs/>
          <w:sz w:val="28"/>
          <w:szCs w:val="28"/>
          <w:u w:val="single"/>
        </w:rPr>
        <w:t>F</w:t>
      </w:r>
      <w:r w:rsidRPr="005F7570">
        <w:rPr>
          <w:b/>
          <w:bCs/>
          <w:sz w:val="28"/>
          <w:szCs w:val="28"/>
          <w:u w:val="single"/>
        </w:rPr>
        <w:t xml:space="preserve"> – </w:t>
      </w:r>
      <w:r>
        <w:rPr>
          <w:b/>
          <w:bCs/>
          <w:sz w:val="28"/>
          <w:szCs w:val="28"/>
          <w:u w:val="single"/>
        </w:rPr>
        <w:t xml:space="preserve">Lien Waivers </w:t>
      </w:r>
    </w:p>
    <w:p w14:paraId="1ADDEEDC" w14:textId="77777777" w:rsidR="00D86ACF" w:rsidRDefault="00D86ACF" w:rsidP="00D86ACF">
      <w:pPr>
        <w:jc w:val="center"/>
      </w:pPr>
    </w:p>
    <w:p w14:paraId="4F2129CA" w14:textId="77777777" w:rsidR="00D86ACF" w:rsidRDefault="00D86ACF" w:rsidP="00D86ACF"/>
    <w:p w14:paraId="464D093E" w14:textId="77777777" w:rsidR="00D86ACF" w:rsidRDefault="00D86ACF" w:rsidP="00D86ACF"/>
    <w:p w14:paraId="146867B8" w14:textId="77777777" w:rsidR="00D86ACF" w:rsidRDefault="00D86ACF" w:rsidP="00D86ACF"/>
    <w:p w14:paraId="045FA94E" w14:textId="77777777" w:rsidR="00D86ACF" w:rsidRDefault="00D86ACF" w:rsidP="00D86ACF"/>
    <w:p w14:paraId="64EED64C" w14:textId="77777777" w:rsidR="00D86ACF" w:rsidRDefault="00D86ACF" w:rsidP="00D86ACF"/>
    <w:p w14:paraId="3FDF0D26" w14:textId="77777777" w:rsidR="00D86ACF" w:rsidRPr="00F04773" w:rsidRDefault="00D86ACF" w:rsidP="00F04773">
      <w:pPr>
        <w:jc w:val="both"/>
        <w:rPr>
          <w:sz w:val="28"/>
          <w:szCs w:val="28"/>
        </w:rPr>
      </w:pPr>
    </w:p>
    <w:sectPr w:rsidR="00D86ACF" w:rsidRPr="00F04773" w:rsidSect="00B04755">
      <w:headerReference w:type="default" r:id="rId10"/>
      <w:footerReference w:type="default" r:id="rId11"/>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A4626" w14:textId="77777777" w:rsidR="006061AB" w:rsidRDefault="006061AB" w:rsidP="002D7538">
      <w:pPr>
        <w:spacing w:after="0" w:line="240" w:lineRule="auto"/>
      </w:pPr>
      <w:r>
        <w:separator/>
      </w:r>
    </w:p>
  </w:endnote>
  <w:endnote w:type="continuationSeparator" w:id="0">
    <w:p w14:paraId="2963A881" w14:textId="77777777" w:rsidR="006061AB" w:rsidRDefault="006061AB" w:rsidP="002D7538">
      <w:pPr>
        <w:spacing w:after="0" w:line="240" w:lineRule="auto"/>
      </w:pPr>
      <w:r>
        <w:continuationSeparator/>
      </w:r>
    </w:p>
  </w:endnote>
  <w:endnote w:type="continuationNotice" w:id="1">
    <w:p w14:paraId="244FE775" w14:textId="77777777" w:rsidR="006061AB" w:rsidRDefault="006061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w:altName w:val="Cambria"/>
    <w:charset w:val="4D"/>
    <w:family w:val="auto"/>
    <w:pitch w:val="variable"/>
    <w:sig w:usb0="80000067" w:usb1="00000000" w:usb2="00000000" w:usb3="00000000" w:csb0="0000011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6103588"/>
      <w:docPartObj>
        <w:docPartGallery w:val="Page Numbers (Bottom of Page)"/>
        <w:docPartUnique/>
      </w:docPartObj>
    </w:sdtPr>
    <w:sdtEndPr/>
    <w:sdtContent>
      <w:p w14:paraId="7152B2ED" w14:textId="519DD90F" w:rsidR="00107F6D" w:rsidRDefault="00107F6D">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14</w:t>
        </w:r>
        <w:r>
          <w:rPr>
            <w:b/>
            <w:bCs/>
          </w:rPr>
          <w:fldChar w:fldCharType="end"/>
        </w:r>
      </w:p>
    </w:sdtContent>
  </w:sdt>
  <w:p w14:paraId="78A1569B" w14:textId="77777777" w:rsidR="00107F6D" w:rsidRDefault="00107F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A96AB1" w14:textId="77777777" w:rsidR="006061AB" w:rsidRDefault="006061AB" w:rsidP="002D7538">
      <w:pPr>
        <w:spacing w:after="0" w:line="240" w:lineRule="auto"/>
      </w:pPr>
      <w:r>
        <w:separator/>
      </w:r>
    </w:p>
  </w:footnote>
  <w:footnote w:type="continuationSeparator" w:id="0">
    <w:p w14:paraId="2FEC107E" w14:textId="77777777" w:rsidR="006061AB" w:rsidRDefault="006061AB" w:rsidP="002D7538">
      <w:pPr>
        <w:spacing w:after="0" w:line="240" w:lineRule="auto"/>
      </w:pPr>
      <w:r>
        <w:continuationSeparator/>
      </w:r>
    </w:p>
  </w:footnote>
  <w:footnote w:type="continuationNotice" w:id="1">
    <w:p w14:paraId="024866B6" w14:textId="77777777" w:rsidR="006061AB" w:rsidRDefault="006061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45CED6" w14:textId="77777777" w:rsidR="00107F6D" w:rsidRDefault="00107F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616CF"/>
    <w:multiLevelType w:val="hybridMultilevel"/>
    <w:tmpl w:val="DF821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7BA16EC"/>
    <w:multiLevelType w:val="multilevel"/>
    <w:tmpl w:val="39A4C8F6"/>
    <w:lvl w:ilvl="0">
      <w:start w:val="9"/>
      <w:numFmt w:val="decimal"/>
      <w:lvlText w:val="%1."/>
      <w:lvlJc w:val="left"/>
      <w:pPr>
        <w:ind w:left="360" w:hanging="360"/>
      </w:pPr>
      <w:rPr>
        <w:rFonts w:eastAsia="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175803"/>
    <w:multiLevelType w:val="hybridMultilevel"/>
    <w:tmpl w:val="F1CCB15C"/>
    <w:lvl w:ilvl="0" w:tplc="E1B80220">
      <w:start w:val="1"/>
      <w:numFmt w:val="decimal"/>
      <w:lvlText w:val="%1."/>
      <w:lvlJc w:val="left"/>
      <w:pPr>
        <w:ind w:left="765" w:hanging="360"/>
      </w:pPr>
      <w:rPr>
        <w:rFonts w:hint="default"/>
      </w:r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 w15:restartNumberingAfterBreak="0">
    <w:nsid w:val="2C5D2343"/>
    <w:multiLevelType w:val="hybridMultilevel"/>
    <w:tmpl w:val="DF821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E4E6B1C"/>
    <w:multiLevelType w:val="multilevel"/>
    <w:tmpl w:val="39A4C8F6"/>
    <w:lvl w:ilvl="0">
      <w:start w:val="9"/>
      <w:numFmt w:val="decimal"/>
      <w:lvlText w:val="%1."/>
      <w:lvlJc w:val="left"/>
      <w:pPr>
        <w:ind w:left="540" w:hanging="360"/>
      </w:pPr>
      <w:rPr>
        <w:rFonts w:eastAsia="Calibri" w:cs="Times New Roman"/>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5" w15:restartNumberingAfterBreak="0">
    <w:nsid w:val="5FBE4BF5"/>
    <w:multiLevelType w:val="hybridMultilevel"/>
    <w:tmpl w:val="D7FEE264"/>
    <w:lvl w:ilvl="0" w:tplc="3BDCD71C">
      <w:start w:val="1"/>
      <w:numFmt w:val="decimal"/>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6C8B61C2"/>
    <w:multiLevelType w:val="hybridMultilevel"/>
    <w:tmpl w:val="DF821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num>
  <w:num w:numId="2">
    <w:abstractNumId w:val="2"/>
  </w:num>
  <w:num w:numId="3">
    <w:abstractNumId w:val="1"/>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788"/>
    <w:rsid w:val="0000519F"/>
    <w:rsid w:val="00010834"/>
    <w:rsid w:val="00014FCF"/>
    <w:rsid w:val="00015984"/>
    <w:rsid w:val="00020D9E"/>
    <w:rsid w:val="0002288E"/>
    <w:rsid w:val="00024750"/>
    <w:rsid w:val="000309E6"/>
    <w:rsid w:val="000336A4"/>
    <w:rsid w:val="00033D8C"/>
    <w:rsid w:val="0003797F"/>
    <w:rsid w:val="0004168B"/>
    <w:rsid w:val="00044ED3"/>
    <w:rsid w:val="000509C5"/>
    <w:rsid w:val="00056F46"/>
    <w:rsid w:val="00061E39"/>
    <w:rsid w:val="000650FA"/>
    <w:rsid w:val="000661BD"/>
    <w:rsid w:val="000661CC"/>
    <w:rsid w:val="00075932"/>
    <w:rsid w:val="00086611"/>
    <w:rsid w:val="00087883"/>
    <w:rsid w:val="000A3657"/>
    <w:rsid w:val="000B3E05"/>
    <w:rsid w:val="000B6554"/>
    <w:rsid w:val="000D0523"/>
    <w:rsid w:val="000D5DB3"/>
    <w:rsid w:val="000E0A95"/>
    <w:rsid w:val="000E2472"/>
    <w:rsid w:val="000E26CE"/>
    <w:rsid w:val="000F2DCF"/>
    <w:rsid w:val="000F4289"/>
    <w:rsid w:val="000F4AD8"/>
    <w:rsid w:val="000F695B"/>
    <w:rsid w:val="000F7AB6"/>
    <w:rsid w:val="0010077A"/>
    <w:rsid w:val="001045DB"/>
    <w:rsid w:val="00107F6D"/>
    <w:rsid w:val="00110796"/>
    <w:rsid w:val="00115E5B"/>
    <w:rsid w:val="00130ED3"/>
    <w:rsid w:val="001370E9"/>
    <w:rsid w:val="0014341F"/>
    <w:rsid w:val="001451E9"/>
    <w:rsid w:val="0015099D"/>
    <w:rsid w:val="00155662"/>
    <w:rsid w:val="00156765"/>
    <w:rsid w:val="00157757"/>
    <w:rsid w:val="00161AC4"/>
    <w:rsid w:val="00161C56"/>
    <w:rsid w:val="001630E1"/>
    <w:rsid w:val="00165078"/>
    <w:rsid w:val="00166036"/>
    <w:rsid w:val="001713E4"/>
    <w:rsid w:val="00181A53"/>
    <w:rsid w:val="0018726A"/>
    <w:rsid w:val="00187847"/>
    <w:rsid w:val="001878E2"/>
    <w:rsid w:val="00192A1F"/>
    <w:rsid w:val="00195696"/>
    <w:rsid w:val="001A65D6"/>
    <w:rsid w:val="001A7B2E"/>
    <w:rsid w:val="001A7F17"/>
    <w:rsid w:val="001B5184"/>
    <w:rsid w:val="001B626E"/>
    <w:rsid w:val="001C238D"/>
    <w:rsid w:val="001C66A3"/>
    <w:rsid w:val="001D27E8"/>
    <w:rsid w:val="001D4882"/>
    <w:rsid w:val="001E7DDA"/>
    <w:rsid w:val="001F0F19"/>
    <w:rsid w:val="001F3364"/>
    <w:rsid w:val="001F4552"/>
    <w:rsid w:val="00203F73"/>
    <w:rsid w:val="00211115"/>
    <w:rsid w:val="00211477"/>
    <w:rsid w:val="00216516"/>
    <w:rsid w:val="002209F2"/>
    <w:rsid w:val="00222A8B"/>
    <w:rsid w:val="00224EB4"/>
    <w:rsid w:val="00230E0D"/>
    <w:rsid w:val="00240CF6"/>
    <w:rsid w:val="00245F67"/>
    <w:rsid w:val="002464B7"/>
    <w:rsid w:val="002478BF"/>
    <w:rsid w:val="00250E96"/>
    <w:rsid w:val="00255FC7"/>
    <w:rsid w:val="0025754E"/>
    <w:rsid w:val="00270E8C"/>
    <w:rsid w:val="002855EC"/>
    <w:rsid w:val="00287EFC"/>
    <w:rsid w:val="00293E19"/>
    <w:rsid w:val="00295865"/>
    <w:rsid w:val="002A75CB"/>
    <w:rsid w:val="002B436F"/>
    <w:rsid w:val="002C354D"/>
    <w:rsid w:val="002D1441"/>
    <w:rsid w:val="002D5B52"/>
    <w:rsid w:val="002D7538"/>
    <w:rsid w:val="002E488B"/>
    <w:rsid w:val="002E5A50"/>
    <w:rsid w:val="002E657A"/>
    <w:rsid w:val="002F0929"/>
    <w:rsid w:val="002F1AD6"/>
    <w:rsid w:val="002F6C08"/>
    <w:rsid w:val="00303637"/>
    <w:rsid w:val="0030555B"/>
    <w:rsid w:val="00305CEA"/>
    <w:rsid w:val="003060F6"/>
    <w:rsid w:val="0030683F"/>
    <w:rsid w:val="00314B8B"/>
    <w:rsid w:val="0031777A"/>
    <w:rsid w:val="00321040"/>
    <w:rsid w:val="003220BD"/>
    <w:rsid w:val="0033432E"/>
    <w:rsid w:val="0034103A"/>
    <w:rsid w:val="00342221"/>
    <w:rsid w:val="00344235"/>
    <w:rsid w:val="00344EE4"/>
    <w:rsid w:val="00347326"/>
    <w:rsid w:val="00347E7B"/>
    <w:rsid w:val="00351CA1"/>
    <w:rsid w:val="003626B7"/>
    <w:rsid w:val="00362762"/>
    <w:rsid w:val="00371E82"/>
    <w:rsid w:val="00371FC4"/>
    <w:rsid w:val="00386204"/>
    <w:rsid w:val="003902B1"/>
    <w:rsid w:val="003A2610"/>
    <w:rsid w:val="003A42B6"/>
    <w:rsid w:val="003A701D"/>
    <w:rsid w:val="003B23A4"/>
    <w:rsid w:val="003B7115"/>
    <w:rsid w:val="003C3098"/>
    <w:rsid w:val="003C3ED6"/>
    <w:rsid w:val="003D1668"/>
    <w:rsid w:val="003E13FE"/>
    <w:rsid w:val="003E4926"/>
    <w:rsid w:val="003F09E7"/>
    <w:rsid w:val="00402110"/>
    <w:rsid w:val="0040361E"/>
    <w:rsid w:val="0041093C"/>
    <w:rsid w:val="004117C0"/>
    <w:rsid w:val="00420BCF"/>
    <w:rsid w:val="00424BEB"/>
    <w:rsid w:val="004260BC"/>
    <w:rsid w:val="00445014"/>
    <w:rsid w:val="00450975"/>
    <w:rsid w:val="00453895"/>
    <w:rsid w:val="00460ECC"/>
    <w:rsid w:val="00464C66"/>
    <w:rsid w:val="00466703"/>
    <w:rsid w:val="004705BF"/>
    <w:rsid w:val="00473D6F"/>
    <w:rsid w:val="004753AF"/>
    <w:rsid w:val="00477A51"/>
    <w:rsid w:val="00477D3D"/>
    <w:rsid w:val="0048087F"/>
    <w:rsid w:val="00496B4A"/>
    <w:rsid w:val="004A1B18"/>
    <w:rsid w:val="004A30B9"/>
    <w:rsid w:val="004A6565"/>
    <w:rsid w:val="004A732A"/>
    <w:rsid w:val="004A7616"/>
    <w:rsid w:val="004B1D42"/>
    <w:rsid w:val="004B33C3"/>
    <w:rsid w:val="004B34D7"/>
    <w:rsid w:val="004B78B4"/>
    <w:rsid w:val="004C4E7D"/>
    <w:rsid w:val="004C5B24"/>
    <w:rsid w:val="004D11A9"/>
    <w:rsid w:val="004E3258"/>
    <w:rsid w:val="004E3552"/>
    <w:rsid w:val="004E6884"/>
    <w:rsid w:val="004F3483"/>
    <w:rsid w:val="00502F55"/>
    <w:rsid w:val="00511AAD"/>
    <w:rsid w:val="005139D2"/>
    <w:rsid w:val="005149BA"/>
    <w:rsid w:val="00527C0B"/>
    <w:rsid w:val="00543000"/>
    <w:rsid w:val="005440A4"/>
    <w:rsid w:val="005479A1"/>
    <w:rsid w:val="0055549D"/>
    <w:rsid w:val="0056031A"/>
    <w:rsid w:val="00562B52"/>
    <w:rsid w:val="005652C6"/>
    <w:rsid w:val="00566C0E"/>
    <w:rsid w:val="00572D9F"/>
    <w:rsid w:val="00580930"/>
    <w:rsid w:val="00583E3A"/>
    <w:rsid w:val="00584AA9"/>
    <w:rsid w:val="005866AF"/>
    <w:rsid w:val="00587A04"/>
    <w:rsid w:val="005924BC"/>
    <w:rsid w:val="00596EAF"/>
    <w:rsid w:val="005A2662"/>
    <w:rsid w:val="005A56A5"/>
    <w:rsid w:val="005B5D1A"/>
    <w:rsid w:val="005B5D86"/>
    <w:rsid w:val="005B73B6"/>
    <w:rsid w:val="005C2E32"/>
    <w:rsid w:val="005D716C"/>
    <w:rsid w:val="005E1998"/>
    <w:rsid w:val="005E56F2"/>
    <w:rsid w:val="005F4037"/>
    <w:rsid w:val="005F5E13"/>
    <w:rsid w:val="005F7570"/>
    <w:rsid w:val="00605059"/>
    <w:rsid w:val="006061AB"/>
    <w:rsid w:val="0061216B"/>
    <w:rsid w:val="00617544"/>
    <w:rsid w:val="00630169"/>
    <w:rsid w:val="00630A05"/>
    <w:rsid w:val="00631F0A"/>
    <w:rsid w:val="0063542E"/>
    <w:rsid w:val="00647C11"/>
    <w:rsid w:val="0065015D"/>
    <w:rsid w:val="006509E1"/>
    <w:rsid w:val="006539C8"/>
    <w:rsid w:val="00653C54"/>
    <w:rsid w:val="00654545"/>
    <w:rsid w:val="00657C2A"/>
    <w:rsid w:val="00660E0A"/>
    <w:rsid w:val="00667456"/>
    <w:rsid w:val="00681B98"/>
    <w:rsid w:val="00686AC2"/>
    <w:rsid w:val="00690B72"/>
    <w:rsid w:val="00697DAC"/>
    <w:rsid w:val="006A2D6D"/>
    <w:rsid w:val="006A42F5"/>
    <w:rsid w:val="006A4ED1"/>
    <w:rsid w:val="006B38E8"/>
    <w:rsid w:val="006B5893"/>
    <w:rsid w:val="006C014A"/>
    <w:rsid w:val="006C20F7"/>
    <w:rsid w:val="006C35F0"/>
    <w:rsid w:val="006D2E25"/>
    <w:rsid w:val="006D4909"/>
    <w:rsid w:val="006D4B3A"/>
    <w:rsid w:val="006E1231"/>
    <w:rsid w:val="006F2B39"/>
    <w:rsid w:val="006F6324"/>
    <w:rsid w:val="00700EC6"/>
    <w:rsid w:val="00700F90"/>
    <w:rsid w:val="00706858"/>
    <w:rsid w:val="00706978"/>
    <w:rsid w:val="0071701A"/>
    <w:rsid w:val="007179BF"/>
    <w:rsid w:val="00721104"/>
    <w:rsid w:val="00726DFD"/>
    <w:rsid w:val="00727A2E"/>
    <w:rsid w:val="00732916"/>
    <w:rsid w:val="00734976"/>
    <w:rsid w:val="007363B7"/>
    <w:rsid w:val="00737B3C"/>
    <w:rsid w:val="007408C0"/>
    <w:rsid w:val="00742840"/>
    <w:rsid w:val="00750468"/>
    <w:rsid w:val="0075121D"/>
    <w:rsid w:val="00756690"/>
    <w:rsid w:val="00757AA8"/>
    <w:rsid w:val="00760C54"/>
    <w:rsid w:val="00767552"/>
    <w:rsid w:val="00767CAA"/>
    <w:rsid w:val="00771A85"/>
    <w:rsid w:val="0077215B"/>
    <w:rsid w:val="00774FC2"/>
    <w:rsid w:val="00776054"/>
    <w:rsid w:val="007A0B58"/>
    <w:rsid w:val="007A1500"/>
    <w:rsid w:val="007A5757"/>
    <w:rsid w:val="007A59CA"/>
    <w:rsid w:val="007B7B18"/>
    <w:rsid w:val="007D63E3"/>
    <w:rsid w:val="007D6F4C"/>
    <w:rsid w:val="007E5FA2"/>
    <w:rsid w:val="007E6305"/>
    <w:rsid w:val="00801A3A"/>
    <w:rsid w:val="00803FF6"/>
    <w:rsid w:val="0080561D"/>
    <w:rsid w:val="00812EC9"/>
    <w:rsid w:val="008141A9"/>
    <w:rsid w:val="008159FD"/>
    <w:rsid w:val="00831E90"/>
    <w:rsid w:val="0083271D"/>
    <w:rsid w:val="00836501"/>
    <w:rsid w:val="008411CE"/>
    <w:rsid w:val="0084308B"/>
    <w:rsid w:val="00843C83"/>
    <w:rsid w:val="00847043"/>
    <w:rsid w:val="00847D8D"/>
    <w:rsid w:val="0085161E"/>
    <w:rsid w:val="008522DF"/>
    <w:rsid w:val="008550FA"/>
    <w:rsid w:val="00860FA6"/>
    <w:rsid w:val="00863CBF"/>
    <w:rsid w:val="00863EAF"/>
    <w:rsid w:val="008642DC"/>
    <w:rsid w:val="008664A7"/>
    <w:rsid w:val="008732C9"/>
    <w:rsid w:val="00874E5F"/>
    <w:rsid w:val="00875B68"/>
    <w:rsid w:val="00887849"/>
    <w:rsid w:val="008A5E87"/>
    <w:rsid w:val="008C2A70"/>
    <w:rsid w:val="008C6D10"/>
    <w:rsid w:val="008D2EF5"/>
    <w:rsid w:val="008D3494"/>
    <w:rsid w:val="008E3A89"/>
    <w:rsid w:val="008E614A"/>
    <w:rsid w:val="008F0D3E"/>
    <w:rsid w:val="008F272C"/>
    <w:rsid w:val="008F354D"/>
    <w:rsid w:val="009000AB"/>
    <w:rsid w:val="00900A54"/>
    <w:rsid w:val="00904A5E"/>
    <w:rsid w:val="00906A3C"/>
    <w:rsid w:val="00916951"/>
    <w:rsid w:val="00920D40"/>
    <w:rsid w:val="00921D04"/>
    <w:rsid w:val="00923507"/>
    <w:rsid w:val="0092589A"/>
    <w:rsid w:val="009258A3"/>
    <w:rsid w:val="00935861"/>
    <w:rsid w:val="009434DD"/>
    <w:rsid w:val="009466AB"/>
    <w:rsid w:val="00947A3A"/>
    <w:rsid w:val="009550F0"/>
    <w:rsid w:val="009571F0"/>
    <w:rsid w:val="009575E6"/>
    <w:rsid w:val="009607B5"/>
    <w:rsid w:val="00963759"/>
    <w:rsid w:val="00965954"/>
    <w:rsid w:val="0098589F"/>
    <w:rsid w:val="00992162"/>
    <w:rsid w:val="0099233A"/>
    <w:rsid w:val="009A151A"/>
    <w:rsid w:val="009B26EB"/>
    <w:rsid w:val="009C1EA0"/>
    <w:rsid w:val="009C6D9A"/>
    <w:rsid w:val="009C7781"/>
    <w:rsid w:val="009D76A3"/>
    <w:rsid w:val="009E364D"/>
    <w:rsid w:val="009E5AEC"/>
    <w:rsid w:val="009E5D16"/>
    <w:rsid w:val="009F2789"/>
    <w:rsid w:val="00A02520"/>
    <w:rsid w:val="00A12217"/>
    <w:rsid w:val="00A12C4B"/>
    <w:rsid w:val="00A17F2B"/>
    <w:rsid w:val="00A2646F"/>
    <w:rsid w:val="00A30CE1"/>
    <w:rsid w:val="00A32F58"/>
    <w:rsid w:val="00A32F8C"/>
    <w:rsid w:val="00A333EB"/>
    <w:rsid w:val="00A34B31"/>
    <w:rsid w:val="00A35E15"/>
    <w:rsid w:val="00A466F3"/>
    <w:rsid w:val="00A52639"/>
    <w:rsid w:val="00A56864"/>
    <w:rsid w:val="00A603A2"/>
    <w:rsid w:val="00A647A5"/>
    <w:rsid w:val="00A65DEE"/>
    <w:rsid w:val="00A6700F"/>
    <w:rsid w:val="00A67315"/>
    <w:rsid w:val="00A70B33"/>
    <w:rsid w:val="00A75DFC"/>
    <w:rsid w:val="00A8007B"/>
    <w:rsid w:val="00A80C14"/>
    <w:rsid w:val="00A80D24"/>
    <w:rsid w:val="00A864DD"/>
    <w:rsid w:val="00A86C09"/>
    <w:rsid w:val="00A964B7"/>
    <w:rsid w:val="00AA00F5"/>
    <w:rsid w:val="00AA05D6"/>
    <w:rsid w:val="00AA091A"/>
    <w:rsid w:val="00AA3638"/>
    <w:rsid w:val="00AB079F"/>
    <w:rsid w:val="00AB0F8D"/>
    <w:rsid w:val="00AB3DAD"/>
    <w:rsid w:val="00AB412F"/>
    <w:rsid w:val="00AB4479"/>
    <w:rsid w:val="00AB568B"/>
    <w:rsid w:val="00AC101D"/>
    <w:rsid w:val="00AC2184"/>
    <w:rsid w:val="00AC2B1B"/>
    <w:rsid w:val="00AC3D73"/>
    <w:rsid w:val="00AD1DCC"/>
    <w:rsid w:val="00AE297A"/>
    <w:rsid w:val="00AE2F7B"/>
    <w:rsid w:val="00AE30B1"/>
    <w:rsid w:val="00AF02D8"/>
    <w:rsid w:val="00AF4EC7"/>
    <w:rsid w:val="00B02EC6"/>
    <w:rsid w:val="00B04755"/>
    <w:rsid w:val="00B066C1"/>
    <w:rsid w:val="00B06A1B"/>
    <w:rsid w:val="00B07EB6"/>
    <w:rsid w:val="00B115ED"/>
    <w:rsid w:val="00B11672"/>
    <w:rsid w:val="00B12DD8"/>
    <w:rsid w:val="00B142DF"/>
    <w:rsid w:val="00B15DD9"/>
    <w:rsid w:val="00B20EFE"/>
    <w:rsid w:val="00B2163B"/>
    <w:rsid w:val="00B21C90"/>
    <w:rsid w:val="00B25483"/>
    <w:rsid w:val="00B268C7"/>
    <w:rsid w:val="00B346E4"/>
    <w:rsid w:val="00B3621F"/>
    <w:rsid w:val="00B37927"/>
    <w:rsid w:val="00B530D0"/>
    <w:rsid w:val="00B552AB"/>
    <w:rsid w:val="00B60038"/>
    <w:rsid w:val="00B61695"/>
    <w:rsid w:val="00B65B22"/>
    <w:rsid w:val="00B66E77"/>
    <w:rsid w:val="00B71955"/>
    <w:rsid w:val="00B86E25"/>
    <w:rsid w:val="00B91805"/>
    <w:rsid w:val="00BB0705"/>
    <w:rsid w:val="00BB2126"/>
    <w:rsid w:val="00BB4A3A"/>
    <w:rsid w:val="00BB4B1F"/>
    <w:rsid w:val="00BB7C9B"/>
    <w:rsid w:val="00BC194A"/>
    <w:rsid w:val="00BC4478"/>
    <w:rsid w:val="00BC51CE"/>
    <w:rsid w:val="00BC5D96"/>
    <w:rsid w:val="00BD0DD2"/>
    <w:rsid w:val="00BD2359"/>
    <w:rsid w:val="00BD568A"/>
    <w:rsid w:val="00BD6808"/>
    <w:rsid w:val="00C02A09"/>
    <w:rsid w:val="00C04D47"/>
    <w:rsid w:val="00C05170"/>
    <w:rsid w:val="00C1174C"/>
    <w:rsid w:val="00C16EE6"/>
    <w:rsid w:val="00C20BA9"/>
    <w:rsid w:val="00C2325C"/>
    <w:rsid w:val="00C25781"/>
    <w:rsid w:val="00C3387A"/>
    <w:rsid w:val="00C33B08"/>
    <w:rsid w:val="00C3536D"/>
    <w:rsid w:val="00C35433"/>
    <w:rsid w:val="00C451B6"/>
    <w:rsid w:val="00C67EFF"/>
    <w:rsid w:val="00C72489"/>
    <w:rsid w:val="00C72B52"/>
    <w:rsid w:val="00C73184"/>
    <w:rsid w:val="00C80042"/>
    <w:rsid w:val="00C80F90"/>
    <w:rsid w:val="00C84BF5"/>
    <w:rsid w:val="00C94726"/>
    <w:rsid w:val="00C94F63"/>
    <w:rsid w:val="00CA0148"/>
    <w:rsid w:val="00CA329E"/>
    <w:rsid w:val="00CB293A"/>
    <w:rsid w:val="00CB29DD"/>
    <w:rsid w:val="00CB4156"/>
    <w:rsid w:val="00CB6099"/>
    <w:rsid w:val="00CC4626"/>
    <w:rsid w:val="00CC4C24"/>
    <w:rsid w:val="00CC5088"/>
    <w:rsid w:val="00CC7756"/>
    <w:rsid w:val="00CF3745"/>
    <w:rsid w:val="00CF3A10"/>
    <w:rsid w:val="00CF3D83"/>
    <w:rsid w:val="00CF4BFF"/>
    <w:rsid w:val="00CF77DA"/>
    <w:rsid w:val="00CF7A6E"/>
    <w:rsid w:val="00D04775"/>
    <w:rsid w:val="00D054DE"/>
    <w:rsid w:val="00D07E8E"/>
    <w:rsid w:val="00D1657A"/>
    <w:rsid w:val="00D1757D"/>
    <w:rsid w:val="00D36301"/>
    <w:rsid w:val="00D4021E"/>
    <w:rsid w:val="00D4156C"/>
    <w:rsid w:val="00D42C40"/>
    <w:rsid w:val="00D558A6"/>
    <w:rsid w:val="00D559F2"/>
    <w:rsid w:val="00D6299F"/>
    <w:rsid w:val="00D64FB3"/>
    <w:rsid w:val="00D70DEA"/>
    <w:rsid w:val="00D77BAC"/>
    <w:rsid w:val="00D8049E"/>
    <w:rsid w:val="00D83BD4"/>
    <w:rsid w:val="00D86ACF"/>
    <w:rsid w:val="00D91535"/>
    <w:rsid w:val="00D94CFD"/>
    <w:rsid w:val="00D96B0D"/>
    <w:rsid w:val="00DA2488"/>
    <w:rsid w:val="00DA3C9C"/>
    <w:rsid w:val="00DA64B7"/>
    <w:rsid w:val="00DB0C51"/>
    <w:rsid w:val="00DD076B"/>
    <w:rsid w:val="00DD2E56"/>
    <w:rsid w:val="00DE23F5"/>
    <w:rsid w:val="00DE39FD"/>
    <w:rsid w:val="00DF0B59"/>
    <w:rsid w:val="00DF1B54"/>
    <w:rsid w:val="00DF23A9"/>
    <w:rsid w:val="00DF4969"/>
    <w:rsid w:val="00DF6C54"/>
    <w:rsid w:val="00E0037F"/>
    <w:rsid w:val="00E0505B"/>
    <w:rsid w:val="00E05BAF"/>
    <w:rsid w:val="00E12E20"/>
    <w:rsid w:val="00E16947"/>
    <w:rsid w:val="00E16DEC"/>
    <w:rsid w:val="00E16FEE"/>
    <w:rsid w:val="00E23403"/>
    <w:rsid w:val="00E265AD"/>
    <w:rsid w:val="00E265B8"/>
    <w:rsid w:val="00E3294A"/>
    <w:rsid w:val="00E3451E"/>
    <w:rsid w:val="00E34590"/>
    <w:rsid w:val="00E347CC"/>
    <w:rsid w:val="00E42C5E"/>
    <w:rsid w:val="00E52A53"/>
    <w:rsid w:val="00E54F35"/>
    <w:rsid w:val="00E55577"/>
    <w:rsid w:val="00E807C7"/>
    <w:rsid w:val="00E95A45"/>
    <w:rsid w:val="00E95D73"/>
    <w:rsid w:val="00E961EE"/>
    <w:rsid w:val="00E96AD8"/>
    <w:rsid w:val="00E97190"/>
    <w:rsid w:val="00EA12AD"/>
    <w:rsid w:val="00EA541B"/>
    <w:rsid w:val="00EA6146"/>
    <w:rsid w:val="00EB0DDB"/>
    <w:rsid w:val="00EB2636"/>
    <w:rsid w:val="00EB516C"/>
    <w:rsid w:val="00EC13E2"/>
    <w:rsid w:val="00EC24C3"/>
    <w:rsid w:val="00EC3F3C"/>
    <w:rsid w:val="00EC7E31"/>
    <w:rsid w:val="00ED0390"/>
    <w:rsid w:val="00ED263F"/>
    <w:rsid w:val="00ED4EA9"/>
    <w:rsid w:val="00ED5468"/>
    <w:rsid w:val="00ED5BFF"/>
    <w:rsid w:val="00EE1AAB"/>
    <w:rsid w:val="00EE2539"/>
    <w:rsid w:val="00EE3F3E"/>
    <w:rsid w:val="00EF6DDE"/>
    <w:rsid w:val="00EF7BF5"/>
    <w:rsid w:val="00F04773"/>
    <w:rsid w:val="00F0698E"/>
    <w:rsid w:val="00F13C22"/>
    <w:rsid w:val="00F25932"/>
    <w:rsid w:val="00F26809"/>
    <w:rsid w:val="00F33733"/>
    <w:rsid w:val="00F35E98"/>
    <w:rsid w:val="00F40F4C"/>
    <w:rsid w:val="00F42F70"/>
    <w:rsid w:val="00F54788"/>
    <w:rsid w:val="00F64116"/>
    <w:rsid w:val="00F65244"/>
    <w:rsid w:val="00F668B4"/>
    <w:rsid w:val="00F71137"/>
    <w:rsid w:val="00F730A8"/>
    <w:rsid w:val="00F73A0F"/>
    <w:rsid w:val="00FA3635"/>
    <w:rsid w:val="00FA7985"/>
    <w:rsid w:val="00FB3068"/>
    <w:rsid w:val="00FC2BF5"/>
    <w:rsid w:val="00FC431D"/>
    <w:rsid w:val="00FC56EE"/>
    <w:rsid w:val="00FC5FD3"/>
    <w:rsid w:val="00FD75CE"/>
    <w:rsid w:val="00FD7E02"/>
    <w:rsid w:val="00FE2C9D"/>
    <w:rsid w:val="00FE66A2"/>
    <w:rsid w:val="00FF3279"/>
    <w:rsid w:val="00FF3AA7"/>
    <w:rsid w:val="00FF3F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A89B9B"/>
  <w15:chartTrackingRefBased/>
  <w15:docId w15:val="{A958A0DE-331A-4398-8123-F12E57CA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F54788"/>
    <w:pPr>
      <w:spacing w:after="0" w:line="240" w:lineRule="auto"/>
    </w:pPr>
  </w:style>
  <w:style w:type="paragraph" w:styleId="BalloonText">
    <w:name w:val="Balloon Text"/>
    <w:basedOn w:val="Normal"/>
    <w:link w:val="BalloonTextChar"/>
    <w:uiPriority w:val="99"/>
    <w:semiHidden/>
    <w:unhideWhenUsed/>
    <w:rsid w:val="00F54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4788"/>
    <w:rPr>
      <w:rFonts w:ascii="Segoe UI" w:hAnsi="Segoe UI" w:cs="Segoe UI"/>
      <w:sz w:val="18"/>
      <w:szCs w:val="18"/>
    </w:rPr>
  </w:style>
  <w:style w:type="paragraph" w:styleId="ListParagraph">
    <w:name w:val="List Paragraph"/>
    <w:basedOn w:val="Normal"/>
    <w:uiPriority w:val="34"/>
    <w:qFormat/>
    <w:rsid w:val="00B21C90"/>
    <w:pPr>
      <w:ind w:left="720"/>
      <w:contextualSpacing/>
    </w:pPr>
  </w:style>
  <w:style w:type="paragraph" w:styleId="Header">
    <w:name w:val="header"/>
    <w:basedOn w:val="Normal"/>
    <w:link w:val="HeaderChar"/>
    <w:uiPriority w:val="99"/>
    <w:unhideWhenUsed/>
    <w:rsid w:val="002D75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7538"/>
  </w:style>
  <w:style w:type="paragraph" w:styleId="Footer">
    <w:name w:val="footer"/>
    <w:basedOn w:val="Normal"/>
    <w:link w:val="FooterChar"/>
    <w:uiPriority w:val="99"/>
    <w:unhideWhenUsed/>
    <w:rsid w:val="002D75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7538"/>
  </w:style>
  <w:style w:type="character" w:styleId="CommentReference">
    <w:name w:val="annotation reference"/>
    <w:rsid w:val="00774FC2"/>
    <w:rPr>
      <w:sz w:val="16"/>
      <w:szCs w:val="16"/>
    </w:rPr>
  </w:style>
  <w:style w:type="paragraph" w:styleId="CommentText">
    <w:name w:val="annotation text"/>
    <w:basedOn w:val="Normal"/>
    <w:link w:val="CommentTextChar"/>
    <w:rsid w:val="00774FC2"/>
    <w:pPr>
      <w:suppressAutoHyphens/>
      <w:autoSpaceDN w:val="0"/>
      <w:spacing w:after="0" w:line="240" w:lineRule="auto"/>
      <w:textAlignment w:val="baseline"/>
    </w:pPr>
    <w:rPr>
      <w:rFonts w:ascii="Times New Roman" w:eastAsia="Calibri" w:hAnsi="Times New Roman" w:cs="Times New Roman"/>
      <w:sz w:val="20"/>
      <w:szCs w:val="20"/>
    </w:rPr>
  </w:style>
  <w:style w:type="character" w:customStyle="1" w:styleId="CommentTextChar">
    <w:name w:val="Comment Text Char"/>
    <w:basedOn w:val="DefaultParagraphFont"/>
    <w:link w:val="CommentText"/>
    <w:rsid w:val="00774FC2"/>
    <w:rPr>
      <w:rFonts w:ascii="Times New Roman" w:eastAsia="Calibri"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92162"/>
    <w:pPr>
      <w:suppressAutoHyphens w:val="0"/>
      <w:autoSpaceDN/>
      <w:spacing w:after="160"/>
      <w:textAlignment w:val="auto"/>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992162"/>
    <w:rPr>
      <w:rFonts w:ascii="Times New Roman" w:eastAsia="Calibri" w:hAnsi="Times New Roman" w:cs="Times New Roman"/>
      <w:b/>
      <w:bCs/>
      <w:sz w:val="20"/>
      <w:szCs w:val="20"/>
    </w:rPr>
  </w:style>
  <w:style w:type="paragraph" w:styleId="BodyText">
    <w:name w:val="Body Text"/>
    <w:aliases w:val="b"/>
    <w:basedOn w:val="Normal"/>
    <w:link w:val="BodyTextChar"/>
    <w:uiPriority w:val="99"/>
    <w:rsid w:val="00AB0F8D"/>
    <w:pPr>
      <w:autoSpaceDE w:val="0"/>
      <w:autoSpaceDN w:val="0"/>
      <w:adjustRightInd w:val="0"/>
      <w:spacing w:after="0" w:line="240" w:lineRule="auto"/>
    </w:pPr>
    <w:rPr>
      <w:rFonts w:ascii="Times New Roman" w:eastAsia="Times New Roman" w:hAnsi="Times New Roman" w:cs="Times New Roman"/>
      <w:sz w:val="18"/>
      <w:szCs w:val="24"/>
    </w:rPr>
  </w:style>
  <w:style w:type="character" w:customStyle="1" w:styleId="BodyTextChar">
    <w:name w:val="Body Text Char"/>
    <w:aliases w:val="b Char"/>
    <w:basedOn w:val="DefaultParagraphFont"/>
    <w:link w:val="BodyText"/>
    <w:uiPriority w:val="99"/>
    <w:rsid w:val="00AB0F8D"/>
    <w:rPr>
      <w:rFonts w:ascii="Times New Roman" w:eastAsia="Times New Roman" w:hAnsi="Times New Roman"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314752">
      <w:bodyDiv w:val="1"/>
      <w:marLeft w:val="0"/>
      <w:marRight w:val="0"/>
      <w:marTop w:val="0"/>
      <w:marBottom w:val="0"/>
      <w:divBdr>
        <w:top w:val="none" w:sz="0" w:space="0" w:color="auto"/>
        <w:left w:val="none" w:sz="0" w:space="0" w:color="auto"/>
        <w:bottom w:val="none" w:sz="0" w:space="0" w:color="auto"/>
        <w:right w:val="none" w:sz="0" w:space="0" w:color="auto"/>
      </w:divBdr>
    </w:div>
    <w:div w:id="166752800">
      <w:bodyDiv w:val="1"/>
      <w:marLeft w:val="0"/>
      <w:marRight w:val="0"/>
      <w:marTop w:val="0"/>
      <w:marBottom w:val="0"/>
      <w:divBdr>
        <w:top w:val="none" w:sz="0" w:space="0" w:color="auto"/>
        <w:left w:val="none" w:sz="0" w:space="0" w:color="auto"/>
        <w:bottom w:val="none" w:sz="0" w:space="0" w:color="auto"/>
        <w:right w:val="none" w:sz="0" w:space="0" w:color="auto"/>
      </w:divBdr>
    </w:div>
    <w:div w:id="216550085">
      <w:bodyDiv w:val="1"/>
      <w:marLeft w:val="0"/>
      <w:marRight w:val="0"/>
      <w:marTop w:val="0"/>
      <w:marBottom w:val="0"/>
      <w:divBdr>
        <w:top w:val="none" w:sz="0" w:space="0" w:color="auto"/>
        <w:left w:val="none" w:sz="0" w:space="0" w:color="auto"/>
        <w:bottom w:val="none" w:sz="0" w:space="0" w:color="auto"/>
        <w:right w:val="none" w:sz="0" w:space="0" w:color="auto"/>
      </w:divBdr>
    </w:div>
    <w:div w:id="798184569">
      <w:bodyDiv w:val="1"/>
      <w:marLeft w:val="0"/>
      <w:marRight w:val="0"/>
      <w:marTop w:val="0"/>
      <w:marBottom w:val="0"/>
      <w:divBdr>
        <w:top w:val="none" w:sz="0" w:space="0" w:color="auto"/>
        <w:left w:val="none" w:sz="0" w:space="0" w:color="auto"/>
        <w:bottom w:val="none" w:sz="0" w:space="0" w:color="auto"/>
        <w:right w:val="none" w:sz="0" w:space="0" w:color="auto"/>
      </w:divBdr>
    </w:div>
    <w:div w:id="1155217517">
      <w:bodyDiv w:val="1"/>
      <w:marLeft w:val="0"/>
      <w:marRight w:val="0"/>
      <w:marTop w:val="0"/>
      <w:marBottom w:val="0"/>
      <w:divBdr>
        <w:top w:val="none" w:sz="0" w:space="0" w:color="auto"/>
        <w:left w:val="none" w:sz="0" w:space="0" w:color="auto"/>
        <w:bottom w:val="none" w:sz="0" w:space="0" w:color="auto"/>
        <w:right w:val="none" w:sz="0" w:space="0" w:color="auto"/>
      </w:divBdr>
    </w:div>
    <w:div w:id="1158110661">
      <w:bodyDiv w:val="1"/>
      <w:marLeft w:val="0"/>
      <w:marRight w:val="0"/>
      <w:marTop w:val="0"/>
      <w:marBottom w:val="0"/>
      <w:divBdr>
        <w:top w:val="none" w:sz="0" w:space="0" w:color="auto"/>
        <w:left w:val="none" w:sz="0" w:space="0" w:color="auto"/>
        <w:bottom w:val="none" w:sz="0" w:space="0" w:color="auto"/>
        <w:right w:val="none" w:sz="0" w:space="0" w:color="auto"/>
      </w:divBdr>
    </w:div>
    <w:div w:id="1406033620">
      <w:bodyDiv w:val="1"/>
      <w:marLeft w:val="0"/>
      <w:marRight w:val="0"/>
      <w:marTop w:val="0"/>
      <w:marBottom w:val="0"/>
      <w:divBdr>
        <w:top w:val="none" w:sz="0" w:space="0" w:color="auto"/>
        <w:left w:val="none" w:sz="0" w:space="0" w:color="auto"/>
        <w:bottom w:val="none" w:sz="0" w:space="0" w:color="auto"/>
        <w:right w:val="none" w:sz="0" w:space="0" w:color="auto"/>
      </w:divBdr>
    </w:div>
    <w:div w:id="1507477195">
      <w:bodyDiv w:val="1"/>
      <w:marLeft w:val="0"/>
      <w:marRight w:val="0"/>
      <w:marTop w:val="0"/>
      <w:marBottom w:val="0"/>
      <w:divBdr>
        <w:top w:val="none" w:sz="0" w:space="0" w:color="auto"/>
        <w:left w:val="none" w:sz="0" w:space="0" w:color="auto"/>
        <w:bottom w:val="none" w:sz="0" w:space="0" w:color="auto"/>
        <w:right w:val="none" w:sz="0" w:space="0" w:color="auto"/>
      </w:divBdr>
    </w:div>
    <w:div w:id="1908686660">
      <w:bodyDiv w:val="1"/>
      <w:marLeft w:val="0"/>
      <w:marRight w:val="0"/>
      <w:marTop w:val="0"/>
      <w:marBottom w:val="0"/>
      <w:divBdr>
        <w:top w:val="none" w:sz="0" w:space="0" w:color="auto"/>
        <w:left w:val="none" w:sz="0" w:space="0" w:color="auto"/>
        <w:bottom w:val="none" w:sz="0" w:space="0" w:color="auto"/>
        <w:right w:val="none" w:sz="0" w:space="0" w:color="auto"/>
      </w:divBdr>
    </w:div>
    <w:div w:id="1916551584">
      <w:bodyDiv w:val="1"/>
      <w:marLeft w:val="0"/>
      <w:marRight w:val="0"/>
      <w:marTop w:val="0"/>
      <w:marBottom w:val="0"/>
      <w:divBdr>
        <w:top w:val="none" w:sz="0" w:space="0" w:color="auto"/>
        <w:left w:val="none" w:sz="0" w:space="0" w:color="auto"/>
        <w:bottom w:val="none" w:sz="0" w:space="0" w:color="auto"/>
        <w:right w:val="none" w:sz="0" w:space="0" w:color="auto"/>
      </w:divBdr>
    </w:div>
    <w:div w:id="196893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1A090B-A839-4B99-9788-CCA6FFF5D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4106</Words>
  <Characters>23409</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Lieber</dc:creator>
  <cp:keywords/>
  <dc:description/>
  <cp:lastModifiedBy>Benjamin Finkhousen</cp:lastModifiedBy>
  <cp:revision>2</cp:revision>
  <cp:lastPrinted>2019-10-20T21:41:00Z</cp:lastPrinted>
  <dcterms:created xsi:type="dcterms:W3CDTF">2020-12-15T01:18:00Z</dcterms:created>
  <dcterms:modified xsi:type="dcterms:W3CDTF">2020-12-15T01:18:00Z</dcterms:modified>
</cp:coreProperties>
</file>