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06.05.2026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6-C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 ÜNİTE: SÜRDÜRÜLEBİLİR YAŞAM VE ETKİLEŞİM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İnsan ve Çevre Etkileşimi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FB.6.7.2.1. Isınma amaçlı yakıt kullanımının insan ve çevre üzerine etkilerini tartışabilme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https://phet.colorado.edu/tr/simulation/energy-balance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malzemeleri, resim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Dersin amacı ve öğrenme çıktılarının tanıtılması, öğrencilerin önceki bilgilerinin gözden geçirilmesi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'Kimya ve Sanat' bölümünün okunması, resim yapmakta kullanılan boyaların kimyasal bileşenlerinin araştırılması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Isınma amaçlı yakıt kullanımının insan ve çevre üzerine etkilerinin tartışılması, öğrencilerin düşüncelerinin paylaşılması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etkinliklerin yapılması, öğrencilerin kendi resimlerini yapmaları ve kullanılan malzemelerin kimyasal bileşenlerini araştırmaları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çalışmalarının değerlendirilmesi, öğrencilerin kendi öğrenme süreçlerini yansıtması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FB.6.7.2.1 — Isınma amaçlı yakıt kullanımının insan ve çevre üzerine etkilerini tartışabilme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Isınma amaçlı yakıt kullanımının insan sağlığı üzerine etkileri b) Isınma amaçlı yakıt kullanımının çevre üzerine etkileri c) Alternatif enerji kaynaklarının kullanımı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Öğrencilerin kendi öğrenme süreçlerini düzenleyebilmesi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Öğrencilerin çevre dostu davranışlar sergilemesi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Farklı enerji kaynaklarının çevresel etkilerinin araştırılması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Öğrencilere ek kaynaklar sağlanması, birebir destek verilmesi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Isınma amaçlı yakıt kullanımının insan sağlığı üzerine etkileri nelerdir? / Çevre üzerine etkileri nelerdir? / Alternatif enerji kaynaklarının kullanımı nasıl olabilir?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evde bir enerji tasarruf projesi hazırlaması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