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23.07.2026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kalem, kağıt, renkli kalemler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önemini vurgulamak ve öğrencilerin dikkatini çekmek için bir soru sorulacak: 'Fen Bilimleri neden önemlidir?'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geçen yıl öğrenilen konuların kısa bir özeti yapılacak ve bu yıl öğrenilecek konular tanıtılacaktır.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konularından 'Canlılar ve Çevre', 'Madde ve İletim', 'Enerji' gibi konuların kısa bir özeti yapılacak ve MEB kazanımları (F.8.X.X.X) açıklanacaktır.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küçük gruplar halinde 'Fen Bilimleri' konularından birini seçmeleri ve bu konu hakkında bir sunum hazırlamaları istenecektir.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hazırladığı sunumlar sınıf ortamında paylaşılacak ve diğer öğrenciler tarafından sorular sorulacaktır.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kazanımlarını değerlendirmek için kısa bir test yapılacak ve MEB kazanımları (F.8.X.X.X) kontrol edilecektir.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sonunda öğrencilere bir sonraki derste neler öğrenilecekleri hakkında bilgi verilecek ve ev ödevi dağıtılacaktır.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nedir? / Fen Bilimleri konularından hangileri önemlidir? / Fen Bilimleri neden önemlidir?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Fen Bilimleri konusu hakkında araştırma yapmaları ve bir sayfa boyunca bu konu hakkında yazmaları istenecektir.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