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28.07.2026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projeksiyon, çalışma kağıtları, kalem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tazelenmesi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video veya örneklerle motivasyon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F.8.1.1, F.8.2.1, F.8.3.1, F.8.4.1, F.8.5.1, F.8.6.1, F.8.7.1 kazanımlarının genel tekrar sunumu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F.8.1.1'den F.8.7.1'e kadar olan kazanımları içeren bir çalışma kağıdunu doldurması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çalışma kağıdunu paylaştığı ve sınıfın ortak bir tartışma yaptığı bölüm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F.8.1.1'den F.8.7.1'e kadar olan kazanımları hakkında kısa bir test veya anket doldurması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genel tekrar konusunun özeti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açıklayınız? / F.8.1.1 kazanımlarını örneklerle açıklayınız? / F.8.7.1 kazanımlarının yaşamımıza etkileri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F.8.1.1'den F.8.7.1'e kadar olan kazanımları hakkında araştırma yapması ve bir sunum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