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 ve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kimya arasındaki ilişki hakkında bir tartışma başlatmak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resim yaparken kullanılan kimyasal maddeleri keşfetmek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Topraktan boya elde etme yöntemini ve Eski Mısırlıların kullandığı boyaları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bir çevre problemine ilişkin çözüm üretmeleri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çözüm önerilerini sunmaları ve sınıfça tartışmak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problemlerini tanımlama b) Çözüm önerileri geliştirme c) Çözüm önerilerini sunma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Çevre problemlerine karşı duyarlı olmak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öğrencilerin çözüm önerileri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çevre problemlerine ilişkin çözüm önerileri geliştirme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Çevre problemlerini tanımlamada ve çözüm önerileri geliştirmede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Nasıl bir çevre problemi tanımladınız? / Çözüm önerilerinizi nasıl geliştirdiniz? / Çözüm önerilerinizi nasıl sunacaksınız?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çevre problemine ilişkin çözüm önerisi geliştirmeleri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