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02.07.2026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konularının öğrencilerle birlikte incelenmesi ve tartışılması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konuya ilişkin açıklamaları ve öğrencilerin sorularının yanıtlanması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pekiştirmeye yönelik etkinliklere katılımı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konularına ilişkin performanslarının değerlendirilmesi ve yansıtma faaliyeti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Biyolojik sistemler b) Fiziksel sistemler c) Kimyasal sistemler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öğrenme sorumluluğunu üstlenir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araştırma konularını belirlemesi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açıklamalar ve örnekler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açıklayabilir misin? / Biyolojik sistemleri örneklerle açıklar mısın? / Fiziksel ve kimyasal sistemler arasındaki farkları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konularına ilişkin proje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