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05.05.2026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Proje malzemeleri, bilgisayarlar, tasarım programları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yıl sonu bilim şenliği hakkında bilgi verme ve motivasyon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projeleri gözden geçirme ve bilim şenliği için fikir üretme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Problemi belirleme, çözüm önerileri üretme, ürün tasarımı ve tasarımı somutlaştırma konularında bilgi verme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kendi projelerini tasarlamaları ve sunumlarını hazırlamaları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birbirleriyle paylaşması ve geri bildirimde bulunması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değerlendirme ve bilim şenliği için son hazırlıklar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Bilim şenliği hakkında son bilgiler ve uyarılar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Problemi belirleme aşamasında nelere dikkat edilmelidir? / Çözüm önerileri üretirken hangi kriterleri göz önünde bulundurmalıyız? / Tasarımımızı somutlaştırırken hangi adımları takip etmeliyiz?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tamamlamaları ve sunumlarını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