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03.08.2026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https://phet.colorado.edu/tr/simulations/canli-yapi-ve-islevleri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canlıların yapısı ve işlevleri, madde ve enerji döngüsü, ekosistemler ve enerji kaynakları hakkında örnekler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özet verilmesi ve önceki konuların kısa bir tekrarının yapılması. F.7.1.1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 konusunun önemi ve neden tekrar edildiği hakkında öğrencilerin düşüncelerinin alınması. F.7.1.2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Canlıların yapısı ve işlevleri, madde ve enerji döngüsü, ekosistemler ve enerji kaynakları gibi konuların genel bir tekrarının yapılması. F.7.2.1, F.7.3.1, F.7.4.1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çalışarak, canlıların yapısı ve işlevleri, madde ve enerji döngüsü, ekosistemler ve enerji kaynakları gibi konularda örnekler vererek sunum yapmaları. F.7.2.2, F.7.3.2, F.7.4.2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sunumlarını paylaşması ve sınıfın diğer öğrencilerinin sorularını cevaplaması. F.7.1.3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konusundaki kazanımlarının değerlendirilmesi. F.7.1.4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Günün konusu hakkında öğrencilerin düşüncelerinin alınması ve ev ödevinin verilmesi. F.7.1.5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Canlıların yapısı ve işlevleri nelerdir? / Madde ve enerji döngüsü nedir? / Ekosistemler ve enerji kaynakları hakkında neler bilirsiniz?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canlıların yapısı ve işlevleri, madde ve enerji döngüsü, ekosistemler ve enerji kaynakları hakkında araştırma yapmaları ve bir sunum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