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20.05.2026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giriş yapma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farklı canlıların sistemlerini keşfetmeleri ve araştırma yapmaları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açıklamaları ve sınıf içinde tartışmaları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uygulama ve derinleştirme etkinliklerine katılımı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 yapmaları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temel yapı ve fonksiyonlarını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Canlıların temel yapıları b) Canlıların temel fonksiyonları c) Canlılardaki sistemlerin işleyişi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daha derinlemesine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kavramlarının pekiştirilmesi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yapıları nelerdir? / Canlılardaki sistemlerin işleyişi nasıl gerçekleşir? / Canlıların temel fonksiyonları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