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https://phet.colorado.edu/tr/simulations/building-molecules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internet, projeksiyon cihazı, tahta, kalem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kazanımların açıklanması. Kazanım: F.7.1.1, F.7.2.1, F.7.3.1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bir oyun veya yarışma düzenlenmesi. Konu ile ilgili bir video veya resim gösterilmesi.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Canlı, cansız, doğal ve yapay sistemler hakkında kavramların açıklanması. F.7.1.1: Canlı ve cansız sistemlerin özellikleri, F.7.2.1: Doğal ve yapay sistemlerin özellikleri, F.7.3.1: Enerji ve madde dönüşümleri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canlı, cansız, doğal ve yapay sistemler hakkında örnekler vererek sunum yapması. Simülasyon: https://phet.colorado.edu/tr/simulations/building-molecules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sunumlarını paylaşması ve sınıfın diğer öğrencileri ile tartışması. Öğretmenin rehberlik etmesi.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 hakkında kısa bir test veya anket yapılması. F.7.1.1, F.7.2.1, F.7.3.1 kazanımlarının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ev ödevi verilmesi. Ev ödevi: F.7.1.1, F.7.2.1, F.7.3.1 kazanımları ile ilgili soru veya proje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 sistemlerin özellikleri nelerdir? / Doğal ve yapay sistemler arasındaki farklar nelerdir? / Enerji ve madde dönüşümleri hakkında örnekler veriniz.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F.7.1.1, F.7.2.1, F.7.3.1 kazanımları ile ilgili soru veya proje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