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Stutter Support is an Android app for teenagers with stuttering</w:t>
      </w:r>
      <w:r w:rsidR="00B0401E">
        <w:rPr>
          <w:rFonts w:ascii="Times New Roman" w:hAnsi="Times New Roman" w:cs="Times New Roman"/>
          <w:sz w:val="24"/>
          <w:szCs w:val="24"/>
        </w:rPr>
        <w:t>, which uses the PocketSphinx speech recognition library for interactivity</w:t>
      </w:r>
      <w:r>
        <w:rPr>
          <w:rFonts w:ascii="Times New Roman" w:hAnsi="Times New Roman" w:cs="Times New Roman"/>
          <w:sz w:val="24"/>
          <w:szCs w:val="24"/>
        </w:rPr>
        <w:t xml:space="preserve">. Its purpose is to allow the user to practice his or her speech skills using interactive speech exercises and anxiety management techniques. </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2124657" cy="2686050"/>
            <wp:effectExtent l="0" t="0" r="0" b="0"/>
            <wp:docPr id="1" name="Picture 1" descr="C:\Users\av11sl\AppData\Local\Microsoft\Windows\Temporary Internet Files\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8060" cy="2690352"/>
                    </a:xfrm>
                    <a:prstGeom prst="rect">
                      <a:avLst/>
                    </a:prstGeom>
                    <a:noFill/>
                    <a:ln>
                      <a:noFill/>
                    </a:ln>
                  </pic:spPr>
                </pic:pic>
              </a:graphicData>
            </a:graphic>
          </wp:inline>
        </w:drawing>
      </w:r>
    </w:p>
    <w:p w:rsidR="00315D78"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 This screen is also used to display copyright and credit information. Tapping anywhere on the screen displays the game’s main menu, which functions as a carousel.</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Menu</w:t>
      </w:r>
    </w:p>
    <w:p w:rsidR="00350E6B" w:rsidRDefault="008F5FD9" w:rsidP="00F0145A">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57350" cy="1981200"/>
            <wp:effectExtent l="0" t="0" r="0" b="0"/>
            <wp:docPr id="13" name="Picture 13" descr="C:\Users\av11sl\AppData\Local\Microsoft\Windows\Temporary Internet Files\Content.Word\menu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350" cy="1981200"/>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246262" cy="1905000"/>
            <wp:effectExtent l="0" t="0" r="0" b="0"/>
            <wp:docPr id="4" name="Picture 4" descr="C:\Users\av11sl\AppData\Local\Microsoft\Windows\Temporary Internet Files\Content.Word\menu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748" cy="1910329"/>
                    </a:xfrm>
                    <a:prstGeom prst="rect">
                      <a:avLst/>
                    </a:prstGeom>
                    <a:noFill/>
                    <a:ln>
                      <a:noFill/>
                    </a:ln>
                  </pic:spPr>
                </pic:pic>
              </a:graphicData>
            </a:graphic>
          </wp:inline>
        </w:drawing>
      </w:r>
      <w:r w:rsidR="00692460">
        <w:rPr>
          <w:rFonts w:ascii="Times New Roman" w:hAnsi="Times New Roman" w:cs="Times New Roman"/>
          <w:noProof/>
          <w:sz w:val="24"/>
          <w:szCs w:val="24"/>
          <w:lang w:val="en-CA" w:eastAsia="en-CA"/>
        </w:rPr>
        <w:drawing>
          <wp:inline distT="0" distB="0" distL="0" distR="0" wp14:anchorId="4E2B4E6E" wp14:editId="6E6CAAF9">
            <wp:extent cx="1145676" cy="2038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5676" cy="2038350"/>
                    </a:xfrm>
                    <a:prstGeom prst="rect">
                      <a:avLst/>
                    </a:prstGeom>
                    <a:noFill/>
                    <a:ln>
                      <a:noFill/>
                    </a:ln>
                  </pic:spPr>
                </pic:pic>
              </a:graphicData>
            </a:graphic>
          </wp:inline>
        </w:drawing>
      </w:r>
      <w:r w:rsidR="00692460">
        <w:rPr>
          <w:rFonts w:ascii="Times New Roman" w:hAnsi="Times New Roman" w:cs="Times New Roman"/>
          <w:noProof/>
          <w:sz w:val="24"/>
          <w:szCs w:val="24"/>
        </w:rPr>
        <w:drawing>
          <wp:inline distT="0" distB="0" distL="0" distR="0">
            <wp:extent cx="1190625" cy="20180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u_streak"/>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92446" cy="2021116"/>
                    </a:xfrm>
                    <a:prstGeom prst="rect">
                      <a:avLst/>
                    </a:prstGeom>
                    <a:noFill/>
                    <a:ln>
                      <a:noFill/>
                    </a:ln>
                  </pic:spPr>
                </pic:pic>
              </a:graphicData>
            </a:graphic>
          </wp:inline>
        </w:drawing>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51020A">
        <w:rPr>
          <w:rFonts w:ascii="Times New Roman" w:hAnsi="Times New Roman" w:cs="Times New Roman"/>
          <w:sz w:val="24"/>
          <w:szCs w:val="24"/>
        </w:rPr>
        <w:t xml:space="preserve">Dark arrows on the left and right sides of the screen indicate to the user that he can swipe left and right to navigate through the menu. </w:t>
      </w:r>
      <w:r w:rsidR="005C0409">
        <w:rPr>
          <w:rFonts w:ascii="Times New Roman" w:hAnsi="Times New Roman" w:cs="Times New Roman"/>
          <w:sz w:val="24"/>
          <w:szCs w:val="24"/>
        </w:rPr>
        <w:t>Three</w:t>
      </w:r>
      <w:r w:rsidR="0051020A">
        <w:rPr>
          <w:rFonts w:ascii="Times New Roman" w:hAnsi="Times New Roman" w:cs="Times New Roman"/>
          <w:sz w:val="24"/>
          <w:szCs w:val="24"/>
        </w:rPr>
        <w:t xml:space="preserve">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r w:rsidR="00B0401E">
        <w:rPr>
          <w:rFonts w:ascii="Times New Roman" w:hAnsi="Times New Roman" w:cs="Times New Roman"/>
          <w:sz w:val="24"/>
          <w:szCs w:val="24"/>
        </w:rPr>
        <w:t>Some</w:t>
      </w:r>
      <w:r w:rsidR="00597A0D">
        <w:rPr>
          <w:rFonts w:ascii="Times New Roman" w:hAnsi="Times New Roman" w:cs="Times New Roman"/>
          <w:sz w:val="24"/>
          <w:szCs w:val="24"/>
        </w:rPr>
        <w:t xml:space="preserve"> activity titles</w:t>
      </w:r>
      <w:r w:rsidR="00FB482B">
        <w:rPr>
          <w:rFonts w:ascii="Times New Roman" w:hAnsi="Times New Roman" w:cs="Times New Roman"/>
          <w:sz w:val="24"/>
          <w:szCs w:val="24"/>
        </w:rPr>
        <w:t xml:space="preserve"> shown here</w:t>
      </w:r>
      <w:r w:rsidR="00597A0D">
        <w:rPr>
          <w:rFonts w:ascii="Times New Roman" w:hAnsi="Times New Roman" w:cs="Times New Roman"/>
          <w:sz w:val="24"/>
          <w:szCs w:val="24"/>
        </w:rPr>
        <w:t xml:space="preserve"> are temporary.</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B0401E">
        <w:rPr>
          <w:rFonts w:ascii="Times New Roman" w:hAnsi="Times New Roman" w:cs="Times New Roman"/>
          <w:sz w:val="24"/>
          <w:szCs w:val="24"/>
        </w:rPr>
        <w:t>fourth</w:t>
      </w:r>
      <w:r>
        <w:rPr>
          <w:rFonts w:ascii="Times New Roman" w:hAnsi="Times New Roman" w:cs="Times New Roman"/>
          <w:sz w:val="24"/>
          <w:szCs w:val="24"/>
        </w:rPr>
        <w:t xml:space="preserve">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Consistent between </w:t>
      </w:r>
      <w:r w:rsidR="00B0401E">
        <w:rPr>
          <w:rFonts w:ascii="Times New Roman" w:hAnsi="Times New Roman" w:cs="Times New Roman"/>
          <w:sz w:val="24"/>
          <w:szCs w:val="24"/>
        </w:rPr>
        <w:t>all</w:t>
      </w:r>
      <w:r>
        <w:rPr>
          <w:rFonts w:ascii="Times New Roman" w:hAnsi="Times New Roman" w:cs="Times New Roman"/>
          <w:sz w:val="24"/>
          <w:szCs w:val="24"/>
        </w:rPr>
        <w:t xml:space="preserve"> the screen is a </w:t>
      </w:r>
      <w:r w:rsidR="00B0401E">
        <w:rPr>
          <w:rFonts w:ascii="Times New Roman" w:hAnsi="Times New Roman" w:cs="Times New Roman"/>
          <w:sz w:val="24"/>
          <w:szCs w:val="24"/>
        </w:rPr>
        <w:t>wrench</w:t>
      </w:r>
      <w:r>
        <w:rPr>
          <w:rFonts w:ascii="Times New Roman" w:hAnsi="Times New Roman" w:cs="Times New Roman"/>
          <w:sz w:val="24"/>
          <w:szCs w:val="24"/>
        </w:rPr>
        <w:t xml:space="preserve"> icon in the top right corner of the screen. Tapping this </w:t>
      </w:r>
      <w:r w:rsidR="0014194B">
        <w:rPr>
          <w:rFonts w:ascii="Times New Roman" w:hAnsi="Times New Roman" w:cs="Times New Roman"/>
          <w:sz w:val="24"/>
          <w:szCs w:val="24"/>
        </w:rPr>
        <w:t xml:space="preserve">icon loads the </w:t>
      </w:r>
      <w:r w:rsidR="00B0401E">
        <w:rPr>
          <w:rFonts w:ascii="Times New Roman" w:hAnsi="Times New Roman" w:cs="Times New Roman"/>
          <w:sz w:val="24"/>
          <w:szCs w:val="24"/>
        </w:rPr>
        <w:t xml:space="preserve">corresponding </w:t>
      </w:r>
      <w:r w:rsidR="0014194B">
        <w:rPr>
          <w:rFonts w:ascii="Times New Roman" w:hAnsi="Times New Roman" w:cs="Times New Roman"/>
          <w:sz w:val="24"/>
          <w:szCs w:val="24"/>
        </w:rPr>
        <w:t>Settings screen.</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1C1329" w:rsidRDefault="0014194B"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Settings</w:t>
      </w:r>
    </w:p>
    <w:p w:rsidR="0014194B" w:rsidRDefault="001C1329" w:rsidP="001C13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00150" cy="213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7-06-15-46-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0890" cy="2154376"/>
                    </a:xfrm>
                    <a:prstGeom prst="rect">
                      <a:avLst/>
                    </a:prstGeom>
                  </pic:spPr>
                </pic:pic>
              </a:graphicData>
            </a:graphic>
          </wp:inline>
        </w:drawing>
      </w:r>
      <w:r>
        <w:rPr>
          <w:rFonts w:ascii="Times New Roman" w:hAnsi="Times New Roman" w:cs="Times New Roman"/>
          <w:noProof/>
          <w:sz w:val="24"/>
          <w:szCs w:val="24"/>
        </w:rPr>
        <w:drawing>
          <wp:inline distT="0" distB="0" distL="0" distR="0">
            <wp:extent cx="1181100" cy="2101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7-06-15-46-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5399" cy="2126814"/>
                    </a:xfrm>
                    <a:prstGeom prst="rect">
                      <a:avLst/>
                    </a:prstGeom>
                  </pic:spPr>
                </pic:pic>
              </a:graphicData>
            </a:graphic>
          </wp:inline>
        </w:drawing>
      </w:r>
    </w:p>
    <w:p w:rsidR="0014194B" w:rsidRDefault="0014194B" w:rsidP="00F0145A">
      <w:pPr>
        <w:spacing w:line="480" w:lineRule="auto"/>
        <w:jc w:val="center"/>
        <w:rPr>
          <w:rFonts w:ascii="Times New Roman" w:hAnsi="Times New Roman" w:cs="Times New Roman"/>
          <w:sz w:val="24"/>
          <w:szCs w:val="24"/>
        </w:rPr>
      </w:pPr>
    </w:p>
    <w:p w:rsidR="00E53C77"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C718EB">
        <w:rPr>
          <w:rFonts w:ascii="Times New Roman" w:hAnsi="Times New Roman" w:cs="Times New Roman"/>
          <w:sz w:val="24"/>
          <w:szCs w:val="24"/>
        </w:rPr>
        <w:t xml:space="preserve">Stutter Support utilizes Android’s native persistent preferences framework for saving user preferences and generating settings screens. Each feature within Stutter Support has a corresponding settings file and configuration screen. </w:t>
      </w:r>
    </w:p>
    <w:p w:rsidR="00C718EB" w:rsidRDefault="00C718EB"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Deep Breathe, the user can adjust how long each breath should take, and the number of breaths she would like to do.</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Car Game</w:t>
      </w:r>
    </w:p>
    <w:p w:rsidR="00AF03C7" w:rsidRDefault="00E8325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220.5pt">
            <v:imagedata r:id="rId12" o:title="car_demo"/>
          </v:shape>
        </w:pict>
      </w: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w:t>
      </w:r>
      <w:r w:rsidR="00C370D6">
        <w:rPr>
          <w:rFonts w:ascii="Times New Roman" w:hAnsi="Times New Roman" w:cs="Times New Roman"/>
          <w:sz w:val="24"/>
          <w:szCs w:val="24"/>
        </w:rPr>
        <w:t xml:space="preserve"> Tapping the ‘OK’ button begins the exercise.</w:t>
      </w:r>
    </w:p>
    <w:p w:rsidR="00C370D6" w:rsidRDefault="00E8325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147.75pt;height:229.5pt">
            <v:imagedata r:id="rId13" o:title="car_going"/>
          </v:shape>
        </w:pict>
      </w:r>
    </w:p>
    <w:p w:rsidR="00C370D6" w:rsidRDefault="00C370D6" w:rsidP="00F0145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In this exercise, a car is shown driving down the road, and signs slowly roll past with words on them. The user must say the word for as long as it appears on the screen.</w:t>
      </w:r>
    </w:p>
    <w:p w:rsidR="00C370D6" w:rsidRDefault="00E8325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140.25pt;height:183.75pt">
            <v:imagedata r:id="rId14" o:title="car_fai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865C11" w:rsidRDefault="00E8325B"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137.25pt;height:181.5pt">
            <v:imagedata r:id="rId15" o:title="car_goa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Train Game</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524000" cy="2271522"/>
            <wp:effectExtent l="0" t="0" r="0" b="0"/>
            <wp:docPr id="5" name="Picture 5" descr="E:\Schoolwork\School\COSC3P99\diagram_images\train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8291"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to breathe before speaking. An animated demonstration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51074" cy="2143125"/>
            <wp:effectExtent l="0" t="0" r="0" b="0"/>
            <wp:docPr id="6" name="Picture 6" descr="E:\Schoolwork\School\COSC3P99\diagram_images\train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7385"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 xml:space="preserve">The exercise opens with two figures standing facing each other across train tracks (note: drawing is simplified for demonstration purposes. App will display figures standing safe distances from the train tracks). The opposite figure will display a speech prompt (nature of prompt will depend on the difficulty setting). </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600200" cy="2118213"/>
            <wp:effectExtent l="0" t="0" r="0" b="0"/>
            <wp:docPr id="7" name="Picture 7" descr="E:\Schoolwork\School\COSC3P99\diagram_images\train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666"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will then be shown to be rushing by the figure representing the user. The user should take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28750" cy="2161892"/>
            <wp:effectExtent l="0" t="0" r="0" b="0"/>
            <wp:docPr id="8" name="Picture 8" descr="E:\Schoolwork\School\COSC3P99\diagram_images\train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hoolwork\School\COSC3P99\diagram_images\train_mis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3522" cy="2169113"/>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1FFC6641" wp14:editId="30EB7F8A">
            <wp:extent cx="1533525" cy="2124289"/>
            <wp:effectExtent l="0" t="0" r="0" b="9525"/>
            <wp:docPr id="10" name="Picture 10" descr="E:\Schoolwork\School\COSC3P99\diagram_images\train_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9864"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Encouragement to try again will appear in the upper portion of the screen.</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771650" cy="2186837"/>
            <wp:effectExtent l="0" t="0" r="0" b="4445"/>
            <wp:docPr id="11" name="Picture 11" descr="E:\Schoolwork\School\COSC3P99\diagram_images\train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7429"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enough prompts have been answered successfully in this manner.</w:t>
      </w:r>
    </w:p>
    <w:p w:rsidR="00F0145A" w:rsidRDefault="00F0145A" w:rsidP="00F0145A">
      <w:pPr>
        <w:spacing w:line="480" w:lineRule="auto"/>
        <w:rPr>
          <w:rFonts w:ascii="Times New Roman" w:hAnsi="Times New Roman" w:cs="Times New Roman"/>
          <w:b/>
          <w:sz w:val="24"/>
          <w:szCs w:val="24"/>
        </w:rPr>
      </w:pPr>
      <w:r>
        <w:rPr>
          <w:rFonts w:ascii="Times New Roman" w:hAnsi="Times New Roman" w:cs="Times New Roman"/>
          <w:b/>
          <w:sz w:val="24"/>
          <w:szCs w:val="24"/>
        </w:rPr>
        <w:t>Deep Breathe</w:t>
      </w:r>
    </w:p>
    <w:p w:rsidR="00F0145A" w:rsidRDefault="00F0145A"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6414E6F" wp14:editId="726ADBC0">
            <wp:extent cx="1091850" cy="194258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91850" cy="1942584"/>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64B2E481" wp14:editId="3DF5161C">
            <wp:extent cx="1086096" cy="1932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6096" cy="1932346"/>
                    </a:xfrm>
                    <a:prstGeom prst="rect">
                      <a:avLst/>
                    </a:prstGeom>
                    <a:noFill/>
                    <a:ln>
                      <a:noFill/>
                    </a:ln>
                  </pic:spPr>
                </pic:pic>
              </a:graphicData>
            </a:graphic>
          </wp:inline>
        </w:drawing>
      </w:r>
    </w:p>
    <w:p w:rsidR="00E53C77"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w:t>
      </w:r>
      <w:r w:rsidR="00F11DB8">
        <w:rPr>
          <w:rFonts w:ascii="Times New Roman" w:hAnsi="Times New Roman" w:cs="Times New Roman"/>
          <w:sz w:val="24"/>
          <w:szCs w:val="24"/>
        </w:rPr>
        <w:t>defaults to using</w:t>
      </w:r>
      <w:r>
        <w:rPr>
          <w:rFonts w:ascii="Times New Roman" w:hAnsi="Times New Roman" w:cs="Times New Roman"/>
          <w:sz w:val="24"/>
          <w:szCs w:val="24"/>
        </w:rPr>
        <w:t xml:space="preserve"> the popular ‘7-11’ form of deep breathing, showing a figure breathing in for 7 counts and out for 11 counts.</w:t>
      </w:r>
      <w:r w:rsidR="00F11DB8">
        <w:rPr>
          <w:rFonts w:ascii="Times New Roman" w:hAnsi="Times New Roman" w:cs="Times New Roman"/>
          <w:sz w:val="24"/>
          <w:szCs w:val="24"/>
        </w:rPr>
        <w:t xml:space="preserve"> The length of each breath can be adjusted in the settings.</w:t>
      </w:r>
      <w:r>
        <w:rPr>
          <w:rFonts w:ascii="Times New Roman" w:hAnsi="Times New Roman" w:cs="Times New Roman"/>
          <w:sz w:val="24"/>
          <w:szCs w:val="24"/>
        </w:rPr>
        <w:t xml:space="preserve"> The circle in the figure’s chest expand</w:t>
      </w:r>
      <w:r w:rsidR="00F11DB8">
        <w:rPr>
          <w:rFonts w:ascii="Times New Roman" w:hAnsi="Times New Roman" w:cs="Times New Roman"/>
          <w:sz w:val="24"/>
          <w:szCs w:val="24"/>
        </w:rPr>
        <w:t>s</w:t>
      </w:r>
      <w:r>
        <w:rPr>
          <w:rFonts w:ascii="Times New Roman" w:hAnsi="Times New Roman" w:cs="Times New Roman"/>
          <w:sz w:val="24"/>
          <w:szCs w:val="24"/>
        </w:rPr>
        <w:t xml:space="preserve"> and contract</w:t>
      </w:r>
      <w:r w:rsidR="00F11DB8">
        <w:rPr>
          <w:rFonts w:ascii="Times New Roman" w:hAnsi="Times New Roman" w:cs="Times New Roman"/>
          <w:sz w:val="24"/>
          <w:szCs w:val="24"/>
        </w:rPr>
        <w:t>s</w:t>
      </w:r>
      <w:r>
        <w:rPr>
          <w:rFonts w:ascii="Times New Roman" w:hAnsi="Times New Roman" w:cs="Times New Roman"/>
          <w:sz w:val="24"/>
          <w:szCs w:val="24"/>
        </w:rPr>
        <w:t xml:space="preserve"> along with </w:t>
      </w:r>
      <w:r w:rsidR="00F11DB8">
        <w:rPr>
          <w:rFonts w:ascii="Times New Roman" w:hAnsi="Times New Roman" w:cs="Times New Roman"/>
          <w:sz w:val="24"/>
          <w:szCs w:val="24"/>
        </w:rPr>
        <w:t>instructions</w:t>
      </w:r>
      <w:r>
        <w:rPr>
          <w:rFonts w:ascii="Times New Roman" w:hAnsi="Times New Roman" w:cs="Times New Roman"/>
          <w:sz w:val="24"/>
          <w:szCs w:val="24"/>
        </w:rPr>
        <w:t xml:space="preserve"> displayed inside, so </w:t>
      </w:r>
      <w:r>
        <w:rPr>
          <w:rFonts w:ascii="Times New Roman" w:hAnsi="Times New Roman" w:cs="Times New Roman"/>
          <w:sz w:val="24"/>
          <w:szCs w:val="24"/>
        </w:rPr>
        <w:lastRenderedPageBreak/>
        <w:t xml:space="preserve">that the user can easily breathe along with the demonstration. </w:t>
      </w:r>
      <w:r w:rsidR="00A44710">
        <w:rPr>
          <w:rFonts w:ascii="Times New Roman" w:hAnsi="Times New Roman" w:cs="Times New Roman"/>
          <w:sz w:val="24"/>
          <w:szCs w:val="24"/>
        </w:rPr>
        <w:t>The dem</w:t>
      </w:r>
      <w:r w:rsidR="00F11DB8">
        <w:rPr>
          <w:rFonts w:ascii="Times New Roman" w:hAnsi="Times New Roman" w:cs="Times New Roman"/>
          <w:sz w:val="24"/>
          <w:szCs w:val="24"/>
        </w:rPr>
        <w:t>onstration ends after the number of breaths defined in the setting</w:t>
      </w:r>
      <w:r w:rsidR="005A7291">
        <w:rPr>
          <w:rFonts w:ascii="Times New Roman" w:hAnsi="Times New Roman" w:cs="Times New Roman"/>
          <w:sz w:val="24"/>
          <w:szCs w:val="24"/>
        </w:rPr>
        <w:t>s</w:t>
      </w:r>
      <w:r w:rsidR="00F11DB8">
        <w:rPr>
          <w:rFonts w:ascii="Times New Roman" w:hAnsi="Times New Roman" w:cs="Times New Roman"/>
          <w:sz w:val="24"/>
          <w:szCs w:val="24"/>
        </w:rPr>
        <w:t xml:space="preserve">, </w:t>
      </w:r>
      <w:r w:rsidR="005A7291">
        <w:rPr>
          <w:rFonts w:ascii="Times New Roman" w:hAnsi="Times New Roman" w:cs="Times New Roman"/>
          <w:sz w:val="24"/>
          <w:szCs w:val="24"/>
        </w:rPr>
        <w:t>which defaults to 5.</w:t>
      </w:r>
    </w:p>
    <w:p w:rsidR="004C64BE" w:rsidRPr="00E53C77" w:rsidRDefault="004C64BE" w:rsidP="00F0145A">
      <w:pPr>
        <w:spacing w:line="480" w:lineRule="auto"/>
        <w:rPr>
          <w:rFonts w:ascii="Times New Roman" w:hAnsi="Times New Roman" w:cs="Times New Roman"/>
          <w:sz w:val="24"/>
          <w:szCs w:val="24"/>
        </w:rPr>
      </w:pPr>
      <w:r>
        <w:rPr>
          <w:rFonts w:ascii="Times New Roman" w:hAnsi="Times New Roman" w:cs="Times New Roman"/>
          <w:b/>
          <w:sz w:val="24"/>
          <w:szCs w:val="24"/>
        </w:rPr>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247775" cy="221999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251066" cy="2225854"/>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w:t>
      </w:r>
      <w:r w:rsidR="006D704B">
        <w:rPr>
          <w:rFonts w:ascii="Times New Roman" w:hAnsi="Times New Roman" w:cs="Times New Roman"/>
          <w:sz w:val="24"/>
          <w:szCs w:val="24"/>
        </w:rPr>
        <w:t>Thanks!</w:t>
      </w:r>
      <w:bookmarkStart w:id="0" w:name="_GoBack"/>
      <w:bookmarkEnd w:id="0"/>
      <w:r w:rsidR="001E636B">
        <w:rPr>
          <w:rFonts w:ascii="Times New Roman" w:hAnsi="Times New Roman" w:cs="Times New Roman"/>
          <w:sz w:val="24"/>
          <w:szCs w:val="24"/>
        </w:rPr>
        <w:t>’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01770" cy="1933575"/>
            <wp:effectExtent l="0" t="0" r="0" b="0"/>
            <wp:docPr id="20" name="Picture 20" descr="E:\Schoolwork\School\COSC3P99\diagram_images\fb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087" cy="1943738"/>
                    </a:xfrm>
                    <a:prstGeom prst="rect">
                      <a:avLst/>
                    </a:prstGeom>
                    <a:noFill/>
                    <a:ln>
                      <a:noFill/>
                    </a:ln>
                  </pic:spPr>
                </pic:pic>
              </a:graphicData>
            </a:graphic>
          </wp:inline>
        </w:drawing>
      </w:r>
    </w:p>
    <w:p w:rsidR="001E636B"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important milestones, such as one week or one month of continuous app use, are met, the option to post about the achievement to a social media network is presented to the user. </w:t>
      </w:r>
      <w:r>
        <w:rPr>
          <w:rFonts w:ascii="Times New Roman" w:hAnsi="Times New Roman" w:cs="Times New Roman"/>
          <w:sz w:val="24"/>
          <w:szCs w:val="24"/>
        </w:rPr>
        <w:lastRenderedPageBreak/>
        <w:t xml:space="preserve">Further actions are handled by </w:t>
      </w:r>
      <w:r w:rsidR="000C16C3">
        <w:rPr>
          <w:rFonts w:ascii="Times New Roman" w:hAnsi="Times New Roman" w:cs="Times New Roman"/>
          <w:sz w:val="24"/>
          <w:szCs w:val="24"/>
        </w:rPr>
        <w:t>Android’s native message passing framework, meaning that the user can easily send the app’s message to any social network or messaging system installed on the phone.</w:t>
      </w:r>
    </w:p>
    <w:p w:rsidR="00E9442C" w:rsidRDefault="00E9442C" w:rsidP="001E636B">
      <w:pPr>
        <w:spacing w:line="480" w:lineRule="auto"/>
        <w:rPr>
          <w:rFonts w:ascii="Times New Roman" w:hAnsi="Times New Roman" w:cs="Times New Roman"/>
          <w:sz w:val="24"/>
          <w:szCs w:val="24"/>
        </w:rPr>
      </w:pPr>
    </w:p>
    <w:p w:rsidR="00E9442C" w:rsidRDefault="00E9442C"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E8325B" w:rsidRDefault="00E8325B" w:rsidP="001E636B">
      <w:pPr>
        <w:spacing w:line="480" w:lineRule="auto"/>
        <w:rPr>
          <w:rFonts w:ascii="Times New Roman" w:hAnsi="Times New Roman" w:cs="Times New Roman"/>
          <w:sz w:val="24"/>
          <w:szCs w:val="24"/>
        </w:rPr>
      </w:pPr>
    </w:p>
    <w:p w:rsidR="00E9442C" w:rsidRPr="00E9442C" w:rsidRDefault="00E9442C" w:rsidP="00E944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Future Versions</w:t>
      </w:r>
    </w:p>
    <w:p w:rsidR="00E9442C" w:rsidRPr="00E9442C" w:rsidRDefault="00E9442C" w:rsidP="00E9442C">
      <w:pPr>
        <w:spacing w:line="480" w:lineRule="auto"/>
        <w:rPr>
          <w:rFonts w:ascii="Times New Roman" w:hAnsi="Times New Roman" w:cs="Times New Roman"/>
          <w:b/>
          <w:sz w:val="24"/>
          <w:szCs w:val="24"/>
        </w:rPr>
      </w:pPr>
      <w:r w:rsidRPr="00E9442C">
        <w:rPr>
          <w:rFonts w:ascii="Times New Roman" w:hAnsi="Times New Roman" w:cs="Times New Roman"/>
          <w:b/>
          <w:sz w:val="24"/>
          <w:szCs w:val="24"/>
        </w:rPr>
        <w:t>Bubbles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95425" cy="1952625"/>
            <wp:effectExtent l="0" t="0" r="9525" b="9525"/>
            <wp:docPr id="38" name="Picture 38" descr="bubble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s_dem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5425" cy="19526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use the ‘easy onset’ skill to say words gently. This reduces tension within the vocal muscles, allowing for more fluent speech. An animation demonstration shows the volume level of the word over time.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33600"/>
            <wp:effectExtent l="0" t="0" r="0" b="0"/>
            <wp:docPr id="37" name="Picture 37" descr="bubbles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_promp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begins with a figure holding a bubble wand. As easy onset is used to say the word on the screen, the bubble inflates.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447800" cy="2114550"/>
            <wp:effectExtent l="0" t="0" r="0" b="0"/>
            <wp:docPr id="36" name="Picture 36" descr="bubbles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s_f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800" cy="21145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476375" cy="2286000"/>
            <wp:effectExtent l="0" t="0" r="9525" b="0"/>
            <wp:docPr id="35" name="Picture 35" descr="bubbles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s_go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6375" cy="22860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b/>
          <w:sz w:val="24"/>
          <w:szCs w:val="24"/>
        </w:rPr>
        <w:lastRenderedPageBreak/>
        <w:t>Basketball</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676400" cy="2190750"/>
            <wp:effectExtent l="0" t="0" r="0" b="0"/>
            <wp:docPr id="34" name="Picture 34" descr="basketball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sketball_dem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practice controlled stuttering. An animated demonstration shows a sound being repeated by an open mouth.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962150" cy="2562225"/>
            <wp:effectExtent l="0" t="0" r="0" b="9525"/>
            <wp:docPr id="33" name="Picture 33" descr="basketball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sketball_promp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2150" cy="25622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lastRenderedPageBreak/>
        <w:drawing>
          <wp:inline distT="0" distB="0" distL="0" distR="0">
            <wp:extent cx="1504950" cy="2343150"/>
            <wp:effectExtent l="0" t="0" r="0" b="0"/>
            <wp:docPr id="32" name="Picture 32" descr="basketball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sketball_go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4950" cy="23431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noProof/>
          <w:sz w:val="24"/>
          <w:szCs w:val="24"/>
        </w:rPr>
        <w:drawing>
          <wp:inline distT="0" distB="0" distL="0" distR="0">
            <wp:extent cx="1543050" cy="2381250"/>
            <wp:effectExtent l="0" t="0" r="0" b="0"/>
            <wp:docPr id="31" name="Picture 31" descr="basketbal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ketball_fa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0" cy="23812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E9442C" w:rsidRDefault="00E9442C" w:rsidP="00E9442C">
      <w:pPr>
        <w:spacing w:line="480" w:lineRule="auto"/>
        <w:rPr>
          <w:rFonts w:ascii="Times New Roman" w:hAnsi="Times New Roman" w:cs="Times New Roman"/>
          <w:sz w:val="24"/>
          <w:szCs w:val="24"/>
        </w:rPr>
      </w:pPr>
    </w:p>
    <w:p w:rsidR="00F95CC2" w:rsidRPr="00E9442C" w:rsidRDefault="00F95CC2" w:rsidP="00E9442C">
      <w:pPr>
        <w:spacing w:line="480" w:lineRule="auto"/>
        <w:rPr>
          <w:rFonts w:ascii="Times New Roman" w:hAnsi="Times New Roman" w:cs="Times New Roman"/>
          <w:sz w:val="24"/>
          <w:szCs w:val="24"/>
        </w:rPr>
      </w:pP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lastRenderedPageBreak/>
        <w:t>Script Reading</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24B10BBD" wp14:editId="371C0609">
            <wp:extent cx="1495425" cy="2010675"/>
            <wp:effectExtent l="0" t="0" r="0" b="8890"/>
            <wp:docPr id="12" name="Picture 12" descr="E:\Schoolwork\School\COSC3P99\diagram_images\phone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1496" cy="2018838"/>
                    </a:xfrm>
                    <a:prstGeom prst="rect">
                      <a:avLst/>
                    </a:prstGeom>
                    <a:noFill/>
                    <a:ln>
                      <a:noFill/>
                    </a:ln>
                  </pic:spPr>
                </pic:pic>
              </a:graphicData>
            </a:graphic>
          </wp:inline>
        </w:drawing>
      </w:r>
      <w:r w:rsidRPr="00DD138D">
        <w:rPr>
          <w:rFonts w:ascii="Times New Roman" w:hAnsi="Times New Roman" w:cs="Times New Roman"/>
          <w:noProof/>
          <w:sz w:val="24"/>
          <w:szCs w:val="24"/>
          <w:lang w:val="en-CA"/>
        </w:rPr>
        <w:drawing>
          <wp:inline distT="0" distB="0" distL="0" distR="0" wp14:anchorId="49205FD6" wp14:editId="7A09630A">
            <wp:extent cx="1590675" cy="2008736"/>
            <wp:effectExtent l="0" t="0" r="0" b="0"/>
            <wp:docPr id="14" name="Picture 14" descr="E:\Schoolwork\School\COSC3P99\diagram_images\phone_t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147" cy="2032063"/>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The purpose of this activity is to practice fluency and lower stress about common speaking situations, by reciting practice scripts aloud in a low-stress environment. Tapping the phone begins the script, which is highlighted as the user speaks the words.</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t>Thought Tracker</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63DACCA0" wp14:editId="5BE9089D">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 xml:space="preserve">This tool is used to track negative thoughts related to speaking and stuttering, for tracking and better identification within cognitive-behavioural therapy of distorted or catastrophized thinking. Thoughts can be entered with the system keyboard, and a mood rating can be </w:t>
      </w:r>
      <w:r w:rsidRPr="00DD138D">
        <w:rPr>
          <w:rFonts w:ascii="Times New Roman" w:hAnsi="Times New Roman" w:cs="Times New Roman"/>
          <w:sz w:val="24"/>
          <w:szCs w:val="24"/>
        </w:rPr>
        <w:lastRenderedPageBreak/>
        <w:t>associated with them. Previously entered thoughts can be easily re-added to the current day by selecting them from the ‘Old Thoughts’ list.</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noProof/>
          <w:sz w:val="24"/>
          <w:szCs w:val="24"/>
          <w:lang w:val="en-CA"/>
        </w:rPr>
        <w:drawing>
          <wp:inline distT="0" distB="0" distL="0" distR="0" wp14:anchorId="15FC5DDB" wp14:editId="0DA966D7">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E9442C" w:rsidRPr="001E636B" w:rsidRDefault="00E9442C" w:rsidP="001E636B">
      <w:pPr>
        <w:spacing w:line="480" w:lineRule="auto"/>
        <w:rPr>
          <w:rFonts w:ascii="Times New Roman" w:hAnsi="Times New Roman" w:cs="Times New Roman"/>
          <w:sz w:val="24"/>
          <w:szCs w:val="24"/>
        </w:rPr>
      </w:pPr>
    </w:p>
    <w:sectPr w:rsidR="00E9442C"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A6C62"/>
    <w:rsid w:val="000C16C3"/>
    <w:rsid w:val="000E14BD"/>
    <w:rsid w:val="00121CF6"/>
    <w:rsid w:val="00134208"/>
    <w:rsid w:val="0014194B"/>
    <w:rsid w:val="00143E62"/>
    <w:rsid w:val="001C1329"/>
    <w:rsid w:val="001E636B"/>
    <w:rsid w:val="002E3F59"/>
    <w:rsid w:val="00315D78"/>
    <w:rsid w:val="0033616D"/>
    <w:rsid w:val="00350E6B"/>
    <w:rsid w:val="003878A2"/>
    <w:rsid w:val="00405A21"/>
    <w:rsid w:val="00412EC0"/>
    <w:rsid w:val="004466E6"/>
    <w:rsid w:val="004C1721"/>
    <w:rsid w:val="004C64BE"/>
    <w:rsid w:val="0051020A"/>
    <w:rsid w:val="00543630"/>
    <w:rsid w:val="00597A0D"/>
    <w:rsid w:val="005A7291"/>
    <w:rsid w:val="005C0409"/>
    <w:rsid w:val="005F2B3A"/>
    <w:rsid w:val="00683FCF"/>
    <w:rsid w:val="00692460"/>
    <w:rsid w:val="00696440"/>
    <w:rsid w:val="006B0D6F"/>
    <w:rsid w:val="006C1465"/>
    <w:rsid w:val="006D704B"/>
    <w:rsid w:val="006E738B"/>
    <w:rsid w:val="007309D4"/>
    <w:rsid w:val="0074266F"/>
    <w:rsid w:val="00782DEB"/>
    <w:rsid w:val="00865C11"/>
    <w:rsid w:val="008F5FD9"/>
    <w:rsid w:val="009147D9"/>
    <w:rsid w:val="009243A0"/>
    <w:rsid w:val="00960019"/>
    <w:rsid w:val="009F4AC0"/>
    <w:rsid w:val="00A44710"/>
    <w:rsid w:val="00A81151"/>
    <w:rsid w:val="00AA27DF"/>
    <w:rsid w:val="00AA336F"/>
    <w:rsid w:val="00AF03C7"/>
    <w:rsid w:val="00B0401E"/>
    <w:rsid w:val="00B773A0"/>
    <w:rsid w:val="00BB32D3"/>
    <w:rsid w:val="00C315B3"/>
    <w:rsid w:val="00C370D6"/>
    <w:rsid w:val="00C718EB"/>
    <w:rsid w:val="00D834C2"/>
    <w:rsid w:val="00D91F38"/>
    <w:rsid w:val="00DA2E73"/>
    <w:rsid w:val="00DC53F2"/>
    <w:rsid w:val="00DD138D"/>
    <w:rsid w:val="00E21F55"/>
    <w:rsid w:val="00E53C77"/>
    <w:rsid w:val="00E8325B"/>
    <w:rsid w:val="00E9442C"/>
    <w:rsid w:val="00ED494E"/>
    <w:rsid w:val="00EE1744"/>
    <w:rsid w:val="00F0145A"/>
    <w:rsid w:val="00F11DB8"/>
    <w:rsid w:val="00F27926"/>
    <w:rsid w:val="00F95647"/>
    <w:rsid w:val="00F95CC2"/>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FDDF"/>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103B4-0391-4648-A365-802E06599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16</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Myself</cp:lastModifiedBy>
  <cp:revision>40</cp:revision>
  <dcterms:created xsi:type="dcterms:W3CDTF">2017-05-09T17:03:00Z</dcterms:created>
  <dcterms:modified xsi:type="dcterms:W3CDTF">2017-07-07T21:13:00Z</dcterms:modified>
</cp:coreProperties>
</file>