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toilet was not too difficult to model, but it was challenging to UV unwrap due to the unusual geometry. Although it was a hard modeled object, its geometry is more reminiscent of organic modeling.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