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9738C" w14:textId="0491912E" w:rsidR="00091190" w:rsidRDefault="00C879CE" w:rsidP="00C879CE">
      <w:pPr>
        <w:spacing w:after="0" w:line="240" w:lineRule="auto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Προς: (να γράψετε σε ποιον απευθύνεστε)</w:t>
      </w:r>
    </w:p>
    <w:p w14:paraId="4361B480" w14:textId="77777777" w:rsidR="00C879CE" w:rsidRDefault="00C879CE" w:rsidP="00C879CE">
      <w:pPr>
        <w:spacing w:after="0" w:line="240" w:lineRule="auto"/>
        <w:jc w:val="right"/>
        <w:rPr>
          <w:sz w:val="28"/>
          <w:szCs w:val="28"/>
          <w:lang w:val="el-GR"/>
        </w:rPr>
      </w:pPr>
    </w:p>
    <w:p w14:paraId="5F7B4D94" w14:textId="6A0455EF" w:rsidR="00C879CE" w:rsidRDefault="00C879CE" w:rsidP="00C879CE">
      <w:pPr>
        <w:spacing w:after="0" w:line="240" w:lineRule="auto"/>
        <w:jc w:val="right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Μάριος Κουντούρης</w:t>
      </w:r>
    </w:p>
    <w:p w14:paraId="19159BAC" w14:textId="7B069C6A" w:rsidR="00C879CE" w:rsidRDefault="00C879CE" w:rsidP="00C879CE">
      <w:pPr>
        <w:spacing w:after="0" w:line="240" w:lineRule="auto"/>
        <w:jc w:val="right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τηλ.</w:t>
      </w:r>
    </w:p>
    <w:p w14:paraId="42FB37BC" w14:textId="12FF2A67" w:rsidR="00C879CE" w:rsidRPr="005A7B31" w:rsidRDefault="00C879CE" w:rsidP="00C879CE">
      <w:pPr>
        <w:spacing w:after="0" w:line="240" w:lineRule="auto"/>
        <w:jc w:val="right"/>
        <w:rPr>
          <w:sz w:val="28"/>
          <w:szCs w:val="28"/>
          <w:lang w:val="el-GR"/>
        </w:rPr>
      </w:pPr>
      <w:r>
        <w:rPr>
          <w:sz w:val="28"/>
          <w:szCs w:val="28"/>
        </w:rPr>
        <w:t>Email</w:t>
      </w:r>
    </w:p>
    <w:p w14:paraId="1C2FA6A0" w14:textId="5D97B9AC" w:rsidR="00C879CE" w:rsidRDefault="00C879CE" w:rsidP="00C879CE">
      <w:pPr>
        <w:spacing w:after="0" w:line="240" w:lineRule="auto"/>
        <w:jc w:val="right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Πρόδρομος Πιερή</w:t>
      </w:r>
    </w:p>
    <w:p w14:paraId="29EC0960" w14:textId="77777777" w:rsidR="00C879CE" w:rsidRDefault="00C879CE" w:rsidP="00C879CE">
      <w:pPr>
        <w:spacing w:after="0" w:line="240" w:lineRule="auto"/>
        <w:jc w:val="right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τηλ.</w:t>
      </w:r>
    </w:p>
    <w:p w14:paraId="5F307A98" w14:textId="77777777" w:rsidR="00C879CE" w:rsidRPr="005A7B31" w:rsidRDefault="00C879CE" w:rsidP="00C879CE">
      <w:pPr>
        <w:spacing w:after="0" w:line="240" w:lineRule="auto"/>
        <w:jc w:val="right"/>
        <w:rPr>
          <w:sz w:val="28"/>
          <w:szCs w:val="28"/>
          <w:lang w:val="el-GR"/>
        </w:rPr>
      </w:pPr>
      <w:r>
        <w:rPr>
          <w:sz w:val="28"/>
          <w:szCs w:val="28"/>
        </w:rPr>
        <w:t>Email</w:t>
      </w:r>
    </w:p>
    <w:p w14:paraId="20BAE01E" w14:textId="3DE6A9D1" w:rsidR="00C879CE" w:rsidRDefault="00C879CE" w:rsidP="00C879CE">
      <w:pPr>
        <w:spacing w:after="0" w:line="240" w:lineRule="auto"/>
        <w:jc w:val="right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Φίλιππος Σάββα</w:t>
      </w:r>
    </w:p>
    <w:p w14:paraId="05211940" w14:textId="785A9852" w:rsidR="00C879CE" w:rsidRDefault="00C879CE" w:rsidP="00C879CE">
      <w:pPr>
        <w:spacing w:after="0" w:line="240" w:lineRule="auto"/>
        <w:jc w:val="right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τηλ.</w:t>
      </w:r>
      <w:r w:rsidR="00F211AC">
        <w:rPr>
          <w:sz w:val="28"/>
          <w:szCs w:val="28"/>
          <w:lang w:val="el-GR"/>
        </w:rPr>
        <w:t xml:space="preserve"> 99719151</w:t>
      </w:r>
    </w:p>
    <w:p w14:paraId="61D25250" w14:textId="77777777" w:rsidR="00C879CE" w:rsidRPr="005A7B31" w:rsidRDefault="00C879CE" w:rsidP="00C879CE">
      <w:pPr>
        <w:spacing w:after="0" w:line="240" w:lineRule="auto"/>
        <w:jc w:val="right"/>
        <w:rPr>
          <w:sz w:val="28"/>
          <w:szCs w:val="28"/>
          <w:lang w:val="el-GR"/>
        </w:rPr>
      </w:pPr>
      <w:r>
        <w:rPr>
          <w:sz w:val="28"/>
          <w:szCs w:val="28"/>
        </w:rPr>
        <w:t>Email</w:t>
      </w:r>
    </w:p>
    <w:p w14:paraId="550D952F" w14:textId="5CACAB64" w:rsidR="00C879CE" w:rsidRDefault="00C879CE" w:rsidP="00C879CE">
      <w:pPr>
        <w:spacing w:after="0" w:line="240" w:lineRule="auto"/>
        <w:jc w:val="right"/>
        <w:rPr>
          <w:sz w:val="28"/>
          <w:szCs w:val="28"/>
          <w:lang w:val="el-GR"/>
        </w:rPr>
      </w:pPr>
    </w:p>
    <w:p w14:paraId="6737FD7B" w14:textId="469283F0" w:rsidR="00C879CE" w:rsidRDefault="00C879CE" w:rsidP="00C879CE">
      <w:pPr>
        <w:spacing w:after="0" w:line="240" w:lineRule="auto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Αξιότιμοι κύριοι,</w:t>
      </w:r>
    </w:p>
    <w:p w14:paraId="7DDC7BA7" w14:textId="77777777" w:rsidR="00F211AC" w:rsidRDefault="00F211AC" w:rsidP="00C879CE">
      <w:pPr>
        <w:spacing w:after="0" w:line="240" w:lineRule="auto"/>
        <w:jc w:val="both"/>
        <w:rPr>
          <w:sz w:val="28"/>
          <w:szCs w:val="28"/>
          <w:lang w:val="el-GR"/>
        </w:rPr>
      </w:pPr>
    </w:p>
    <w:p w14:paraId="2414774B" w14:textId="62934F38" w:rsidR="00C879CE" w:rsidRDefault="00C879CE" w:rsidP="00C879CE">
      <w:pPr>
        <w:spacing w:after="0" w:line="240" w:lineRule="auto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Είμαστε φοιτητές στο τμήμα Ηλεκτρολόγων Μηχανικών και Μηχανικών Ηλεκτρονικών Υπολογιστών του Τεχνολογικού Πανεπιστημίου Κύπρου στον κλάδο </w:t>
      </w:r>
      <w:r>
        <w:rPr>
          <w:sz w:val="28"/>
          <w:szCs w:val="28"/>
        </w:rPr>
        <w:t>Computer</w:t>
      </w:r>
      <w:r w:rsidRPr="00C879C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Engeneering</w:t>
      </w:r>
      <w:r w:rsidRPr="00C879CE">
        <w:rPr>
          <w:sz w:val="28"/>
          <w:szCs w:val="28"/>
          <w:lang w:val="el-GR"/>
        </w:rPr>
        <w:t>.</w:t>
      </w:r>
    </w:p>
    <w:p w14:paraId="4852F514" w14:textId="041C783E" w:rsidR="00C879CE" w:rsidRDefault="00C879CE" w:rsidP="00C879CE">
      <w:pPr>
        <w:spacing w:after="0" w:line="240" w:lineRule="auto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  <w:t xml:space="preserve">Έχουμε αναλάβει την πτυχιακή μας εργασία σε συνεργασία με το </w:t>
      </w:r>
      <w:r>
        <w:rPr>
          <w:sz w:val="28"/>
          <w:szCs w:val="28"/>
        </w:rPr>
        <w:t>Digital</w:t>
      </w:r>
      <w:r w:rsidRPr="00C879C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Heritage</w:t>
      </w:r>
      <w:r w:rsidRPr="00C879C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Lab</w:t>
      </w:r>
      <w:r w:rsidRPr="00C879C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με τίτλο «</w:t>
      </w:r>
      <w:r>
        <w:rPr>
          <w:sz w:val="28"/>
          <w:szCs w:val="28"/>
        </w:rPr>
        <w:t>Solving</w:t>
      </w:r>
      <w:r w:rsidRPr="00C879CE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History</w:t>
      </w:r>
      <w:r>
        <w:rPr>
          <w:sz w:val="28"/>
          <w:szCs w:val="28"/>
          <w:lang w:val="el-GR"/>
        </w:rPr>
        <w:t xml:space="preserve">». Στόχος είναι η δημιουργία ενός βιντεοπαιχνιδιού όπου ο χρήστης, θα μπορεί να αντλήσει πληροφορίες </w:t>
      </w:r>
      <w:r w:rsidR="002E135E">
        <w:rPr>
          <w:sz w:val="28"/>
          <w:szCs w:val="28"/>
          <w:lang w:val="el-GR"/>
        </w:rPr>
        <w:t xml:space="preserve">και να αφομοιώσει ιστορικές γνώσεις </w:t>
      </w:r>
      <w:r>
        <w:rPr>
          <w:sz w:val="28"/>
          <w:szCs w:val="28"/>
          <w:lang w:val="el-GR"/>
        </w:rPr>
        <w:t xml:space="preserve">για ιστορικούς και αρχαιολογικούς χώρους, μέσα από γρίφους με έναν διασκεδαστικό τρόπο. Το παιχνίδι αυτό, όταν ολοκληρωθεί, θα παρουσιαστεί στην </w:t>
      </w:r>
      <w:r>
        <w:rPr>
          <w:sz w:val="28"/>
          <w:szCs w:val="28"/>
        </w:rPr>
        <w:t>Unesco</w:t>
      </w:r>
      <w:r w:rsidRPr="002E135E">
        <w:rPr>
          <w:sz w:val="28"/>
          <w:szCs w:val="28"/>
          <w:lang w:val="el-GR"/>
        </w:rPr>
        <w:t>.</w:t>
      </w:r>
      <w:r w:rsidR="00F211AC">
        <w:rPr>
          <w:sz w:val="28"/>
          <w:szCs w:val="28"/>
          <w:lang w:val="el-GR"/>
        </w:rPr>
        <w:t xml:space="preserve"> Πιστεύουμε ότι το υλικό αυτό θα μπορεί να αξιοποιηθεί ακόμη και σαν βοηθητικό διδακτικό υλικό στα σχολεία αφού στοχεύει σε χρήστες διαφόρων ηλικιών και ειδικά στους έφηβους.</w:t>
      </w:r>
    </w:p>
    <w:p w14:paraId="03DE431C" w14:textId="34D37BF5" w:rsidR="00C879CE" w:rsidRDefault="00C879CE" w:rsidP="00C879CE">
      <w:pPr>
        <w:spacing w:after="0" w:line="240" w:lineRule="auto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  <w:t>Ο τρόπος με τον οποίο θα λειτουργεί το συγκεκριμένο παιχνίδι είναι ο εξής:</w:t>
      </w:r>
    </w:p>
    <w:p w14:paraId="304747B6" w14:textId="375D835E" w:rsidR="00C879CE" w:rsidRDefault="00C879CE" w:rsidP="00C879C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Θα δίνονται γρίφοι στον χρήστη, οι οποίοι θα βασίζονται σε δεδομένα του χώρου όπως για παράδειγμα στον τρόπο ζωής των κατοίκων τότε ή στη δομή του χώρου.</w:t>
      </w:r>
    </w:p>
    <w:p w14:paraId="198582CB" w14:textId="7345618F" w:rsidR="00C879CE" w:rsidRDefault="00C879CE" w:rsidP="00C879C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Θα υπάρχει αλληλεπίδραση του χρήστη με τα αντικείμενα στον αρχαιολογικό χώρο.</w:t>
      </w:r>
    </w:p>
    <w:p w14:paraId="47BCACBA" w14:textId="62F8DA70" w:rsidR="00C879CE" w:rsidRDefault="00C879CE" w:rsidP="00C879C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Με τη λύση των γρίφων, θα ξεκλειδώνονται ιστορικές πληροφορίες.</w:t>
      </w:r>
    </w:p>
    <w:p w14:paraId="7FE0D486" w14:textId="6FB44DDF" w:rsidR="00C879CE" w:rsidRDefault="002E135E" w:rsidP="002E135E">
      <w:pPr>
        <w:spacing w:after="0" w:line="240" w:lineRule="auto"/>
        <w:ind w:firstLine="360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Για να μπορέσουμε να ολοκληρώσουμε την εργασία μας, είναι απαραίτητο να ψηφιοποιήσουμε κάποιους ιστορικούς αρχαιολογικούς χώρους. Έτσι, ζητούμε άδεια για την ψηφιοποίηση, των πιο κάτω χώρων:</w:t>
      </w:r>
    </w:p>
    <w:p w14:paraId="731C681C" w14:textId="1E28BF8A" w:rsidR="002E135E" w:rsidRDefault="002E135E" w:rsidP="002E135E">
      <w:pPr>
        <w:spacing w:after="0" w:line="240" w:lineRule="auto"/>
        <w:jc w:val="both"/>
        <w:rPr>
          <w:b/>
          <w:bCs/>
          <w:sz w:val="28"/>
          <w:szCs w:val="28"/>
          <w:u w:val="single"/>
          <w:lang w:val="el-GR"/>
        </w:rPr>
      </w:pPr>
      <w:r>
        <w:rPr>
          <w:b/>
          <w:bCs/>
          <w:sz w:val="28"/>
          <w:szCs w:val="28"/>
          <w:u w:val="single"/>
          <w:lang w:val="el-GR"/>
        </w:rPr>
        <w:t>Νεολιθική εποχή:</w:t>
      </w:r>
    </w:p>
    <w:p w14:paraId="1C48E43B" w14:textId="1AA3B902" w:rsidR="002E135E" w:rsidRDefault="002E135E" w:rsidP="002E135E">
      <w:pPr>
        <w:spacing w:after="0" w:line="240" w:lineRule="auto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Χοιροκοιτία, Καλαβασός-Τέντα</w:t>
      </w:r>
    </w:p>
    <w:p w14:paraId="15FD4B16" w14:textId="68687A9D" w:rsidR="002E135E" w:rsidRDefault="002E135E" w:rsidP="002E135E">
      <w:pPr>
        <w:spacing w:after="0" w:line="240" w:lineRule="auto"/>
        <w:jc w:val="both"/>
        <w:rPr>
          <w:b/>
          <w:bCs/>
          <w:sz w:val="28"/>
          <w:szCs w:val="28"/>
          <w:u w:val="single"/>
          <w:lang w:val="el-GR"/>
        </w:rPr>
      </w:pPr>
      <w:r>
        <w:rPr>
          <w:b/>
          <w:bCs/>
          <w:sz w:val="28"/>
          <w:szCs w:val="28"/>
          <w:u w:val="single"/>
          <w:lang w:val="el-GR"/>
        </w:rPr>
        <w:t>Εποχή χαλκού:</w:t>
      </w:r>
    </w:p>
    <w:p w14:paraId="0B34BD38" w14:textId="0D564777" w:rsidR="002E135E" w:rsidRDefault="002E135E" w:rsidP="002E135E">
      <w:pPr>
        <w:spacing w:after="0" w:line="240" w:lineRule="auto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Αμαθούντα, Κούριο</w:t>
      </w:r>
    </w:p>
    <w:p w14:paraId="0398E434" w14:textId="533DA0CA" w:rsidR="002E135E" w:rsidRDefault="002E135E" w:rsidP="002E135E">
      <w:pPr>
        <w:spacing w:after="0" w:line="240" w:lineRule="auto"/>
        <w:jc w:val="both"/>
        <w:rPr>
          <w:b/>
          <w:bCs/>
          <w:sz w:val="28"/>
          <w:szCs w:val="28"/>
          <w:u w:val="single"/>
          <w:lang w:val="el-GR"/>
        </w:rPr>
      </w:pPr>
      <w:r>
        <w:rPr>
          <w:b/>
          <w:bCs/>
          <w:sz w:val="28"/>
          <w:szCs w:val="28"/>
          <w:u w:val="single"/>
          <w:lang w:val="el-GR"/>
        </w:rPr>
        <w:lastRenderedPageBreak/>
        <w:t>Κάστρα:</w:t>
      </w:r>
    </w:p>
    <w:p w14:paraId="7E4E3D0C" w14:textId="69BCF6FA" w:rsidR="00F211AC" w:rsidRPr="005A7B31" w:rsidRDefault="00F211AC" w:rsidP="002E135E">
      <w:pPr>
        <w:spacing w:after="0" w:line="240" w:lineRule="auto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Κολόσσι</w:t>
      </w:r>
      <w:r w:rsidR="005A7B31">
        <w:rPr>
          <w:sz w:val="28"/>
          <w:szCs w:val="28"/>
        </w:rPr>
        <w:t xml:space="preserve">, </w:t>
      </w:r>
      <w:r w:rsidR="005A7B31">
        <w:rPr>
          <w:sz w:val="28"/>
          <w:szCs w:val="28"/>
          <w:lang w:val="el-GR"/>
        </w:rPr>
        <w:t>Λεμεσού, Λάρνακας</w:t>
      </w:r>
      <w:bookmarkStart w:id="0" w:name="_GoBack"/>
      <w:bookmarkEnd w:id="0"/>
    </w:p>
    <w:p w14:paraId="0C17FBED" w14:textId="53A662AE" w:rsidR="00F211AC" w:rsidRDefault="00F211AC" w:rsidP="00F211AC">
      <w:pPr>
        <w:spacing w:after="0" w:line="240" w:lineRule="auto"/>
        <w:jc w:val="both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ab/>
        <w:t>Η έγκριση για την ψηφιοποίηση των χώρων αυτών είναι πολύ σημαντική για εμάς, γι’ αυτό σας ευχαριστούμε εκ των προτέρων για τη βοήθειά σας.</w:t>
      </w:r>
    </w:p>
    <w:p w14:paraId="0DD649DE" w14:textId="70DC6FC9" w:rsidR="00F211AC" w:rsidRDefault="00F211AC" w:rsidP="00F211AC">
      <w:pPr>
        <w:spacing w:after="0" w:line="240" w:lineRule="auto"/>
        <w:rPr>
          <w:sz w:val="28"/>
          <w:szCs w:val="28"/>
          <w:lang w:val="el-GR"/>
        </w:rPr>
      </w:pPr>
    </w:p>
    <w:p w14:paraId="53B95D51" w14:textId="527B10F2" w:rsidR="00F211AC" w:rsidRDefault="00F211AC" w:rsidP="00F211AC">
      <w:pPr>
        <w:spacing w:after="0" w:line="240" w:lineRule="auto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Με εκτίμηση</w:t>
      </w:r>
    </w:p>
    <w:p w14:paraId="5645F2D9" w14:textId="54824DFD" w:rsidR="00F211AC" w:rsidRDefault="00F211AC" w:rsidP="00F211AC">
      <w:pPr>
        <w:spacing w:after="0" w:line="240" w:lineRule="auto"/>
        <w:rPr>
          <w:sz w:val="28"/>
          <w:szCs w:val="28"/>
          <w:lang w:val="el-GR"/>
        </w:rPr>
      </w:pPr>
    </w:p>
    <w:p w14:paraId="25F6D6FA" w14:textId="44A83464" w:rsidR="00F211AC" w:rsidRDefault="00F211AC" w:rsidP="00F211AC">
      <w:pPr>
        <w:spacing w:after="0" w:line="240" w:lineRule="auto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__________________________</w:t>
      </w:r>
    </w:p>
    <w:p w14:paraId="03EEAB56" w14:textId="54A3BEC4" w:rsidR="00F211AC" w:rsidRDefault="00F211AC" w:rsidP="00F211AC">
      <w:pPr>
        <w:spacing w:after="0" w:line="240" w:lineRule="auto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Μάριος Κουντούρης</w:t>
      </w:r>
    </w:p>
    <w:p w14:paraId="00DEF82A" w14:textId="77777777" w:rsidR="00F211AC" w:rsidRDefault="00F211AC" w:rsidP="00F211AC">
      <w:pPr>
        <w:spacing w:after="0" w:line="240" w:lineRule="auto"/>
        <w:rPr>
          <w:sz w:val="28"/>
          <w:szCs w:val="28"/>
          <w:lang w:val="el-GR"/>
        </w:rPr>
      </w:pPr>
    </w:p>
    <w:p w14:paraId="04E30834" w14:textId="77777777" w:rsidR="00F211AC" w:rsidRDefault="00F211AC" w:rsidP="00F211AC">
      <w:pPr>
        <w:spacing w:after="0" w:line="240" w:lineRule="auto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__________________________</w:t>
      </w:r>
    </w:p>
    <w:p w14:paraId="14BE5510" w14:textId="005579BE" w:rsidR="00F211AC" w:rsidRDefault="00F211AC" w:rsidP="00F211AC">
      <w:pPr>
        <w:spacing w:after="0" w:line="240" w:lineRule="auto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Πρόδρομος Πιερή</w:t>
      </w:r>
    </w:p>
    <w:p w14:paraId="64D1FF30" w14:textId="77777777" w:rsidR="00F211AC" w:rsidRDefault="00F211AC" w:rsidP="00F211AC">
      <w:pPr>
        <w:spacing w:after="0" w:line="240" w:lineRule="auto"/>
        <w:rPr>
          <w:sz w:val="28"/>
          <w:szCs w:val="28"/>
          <w:lang w:val="el-GR"/>
        </w:rPr>
      </w:pPr>
    </w:p>
    <w:p w14:paraId="6737D418" w14:textId="77777777" w:rsidR="00F211AC" w:rsidRDefault="00F211AC" w:rsidP="00F211AC">
      <w:pPr>
        <w:spacing w:after="0" w:line="240" w:lineRule="auto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__________________________</w:t>
      </w:r>
    </w:p>
    <w:p w14:paraId="63D09234" w14:textId="1FCF3E82" w:rsidR="00F211AC" w:rsidRDefault="00F211AC" w:rsidP="00F211AC">
      <w:pPr>
        <w:spacing w:after="0" w:line="240" w:lineRule="auto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Φίλιππος Σάββα</w:t>
      </w:r>
    </w:p>
    <w:p w14:paraId="28DA3B26" w14:textId="571BE164" w:rsidR="00F211AC" w:rsidRDefault="00F211AC" w:rsidP="00F211AC">
      <w:pPr>
        <w:spacing w:after="0" w:line="240" w:lineRule="auto"/>
        <w:rPr>
          <w:sz w:val="28"/>
          <w:szCs w:val="28"/>
          <w:lang w:val="el-GR"/>
        </w:rPr>
      </w:pPr>
    </w:p>
    <w:p w14:paraId="63A2A932" w14:textId="77777777" w:rsidR="00F211AC" w:rsidRPr="00F211AC" w:rsidRDefault="00F211AC" w:rsidP="00F211AC">
      <w:pPr>
        <w:spacing w:after="0" w:line="240" w:lineRule="auto"/>
        <w:rPr>
          <w:sz w:val="28"/>
          <w:szCs w:val="28"/>
          <w:lang w:val="el-GR"/>
        </w:rPr>
      </w:pPr>
    </w:p>
    <w:sectPr w:rsidR="00F211AC" w:rsidRPr="00F21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BA08B4"/>
    <w:multiLevelType w:val="hybridMultilevel"/>
    <w:tmpl w:val="40D47536"/>
    <w:lvl w:ilvl="0" w:tplc="98DA8DA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03"/>
    <w:rsid w:val="00091190"/>
    <w:rsid w:val="002E135E"/>
    <w:rsid w:val="00324B03"/>
    <w:rsid w:val="005A7B31"/>
    <w:rsid w:val="00C879CE"/>
    <w:rsid w:val="00F2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1B090"/>
  <w15:chartTrackingRefBased/>
  <w15:docId w15:val="{2F762785-BF06-43D1-BFE3-2295B4C02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9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ΜΑΡΙΑ ΣΑΒΒΑ</dc:creator>
  <cp:keywords/>
  <dc:description/>
  <cp:lastModifiedBy>ΜΑΡΙΑ ΣΑΒΒΑ</cp:lastModifiedBy>
  <cp:revision>5</cp:revision>
  <dcterms:created xsi:type="dcterms:W3CDTF">2020-06-06T08:54:00Z</dcterms:created>
  <dcterms:modified xsi:type="dcterms:W3CDTF">2020-06-15T14:51:00Z</dcterms:modified>
</cp:coreProperties>
</file>