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5eaws7n5xju" w:id="0"/>
      <w:bookmarkEnd w:id="0"/>
      <w:r w:rsidDel="00000000" w:rsidR="00000000" w:rsidRPr="00000000">
        <w:rPr>
          <w:rtl w:val="0"/>
        </w:rPr>
        <w:t xml:space="preserve">4D Lottery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https://online.singaporepools.com/en/lottery/how-play-4d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play 4D, select a four-digit number from 0000 to 9999.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142148" cy="27955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2148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czjfcuz8hfy" w:id="1"/>
      <w:bookmarkEnd w:id="1"/>
      <w:r w:rsidDel="00000000" w:rsidR="00000000" w:rsidRPr="00000000">
        <w:rPr>
          <w:rtl w:val="0"/>
        </w:rPr>
        <w:t xml:space="preserve">Primary statistical analysis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thing we need to do is check if this lottery is fair: all values are random and belong to uniform distribution.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checked the dataset we got from the customer and performed primary statistical analysis.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bfjsr1jyh1u" w:id="2"/>
      <w:bookmarkEnd w:id="2"/>
      <w:r w:rsidDel="00000000" w:rsidR="00000000" w:rsidRPr="00000000">
        <w:rPr>
          <w:rtl w:val="0"/>
        </w:rPr>
        <w:t xml:space="preserve">Check if data is random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used several criterias (extreme points criteria, Foster–Stuart criteria, Spearman's rank correlation coefficient) to check if the series is random or there are some features specific for time series.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 Extreme points criteria ======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DRAW1: series is random, stat=-1.2765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DRAW2: series is random, stat=-0.5585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DRAW3: series is random, stat=0.3989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DRAWS: series is random, stat=-0.9156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=============================== Foster-Stuart criteria ==============================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DRAW1: no tendency of changing mean, stat=-1.3822; no tendency of changing variance, stat=-0.1551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DRAW2: no tendency of changing mean, stat=0.3456; no tendency of changing variance, stat=0.2588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DRAW3: no tendency of changing mean, stat=-0.6911; no tendency of changing variance, stat=-0.9831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DRAWS: no tendency of changing mean, stat=-1.2306; no tendency of changing variance, stat=-0.1999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 Spearman's rank correlation coefficient 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DRAW1: series is random, stat=1.5625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DRAW2: series is random, stat=0.9467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DRAW3: series is random, stat=-1.7947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DRAWS: series is random, stat=-1.6462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2bc3hfinphin" w:id="3"/>
      <w:bookmarkEnd w:id="3"/>
      <w:r w:rsidDel="00000000" w:rsidR="00000000" w:rsidRPr="00000000">
        <w:rPr>
          <w:rtl w:val="0"/>
        </w:rPr>
        <w:t xml:space="preserve">Identify distribution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are three ways to identify distribution: by histogram, by skew and kurtosis, by probability grid.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histogram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96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uniform distribution histogram should be flat, without extreme high and extreme low values.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skew and kurtosis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https://en.wikipedia.org/wiki/Skewness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https://en.wikipedia.org/wiki/Kurtosis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some distributions these values are constant. 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E.g. (</w:t>
      </w:r>
      <w:r w:rsidDel="00000000" w:rsidR="00000000" w:rsidRPr="00000000">
        <w:rPr>
          <w:sz w:val="21"/>
          <w:szCs w:val="21"/>
          <w:rtl w:val="0"/>
        </w:rPr>
        <w:t xml:space="preserve">A - skew, E - kurtosis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Normal distribution: A=0, E=0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Exponential distribution: A=2, E=6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Uniform distribution: A=0, E=-1.2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 of checking hypotheses for uniform distribution (A=0, E=-1.2):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DRAW1: A=0 (A^=0.0034); E=-1.2 (E^=-1.3624)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DRAW2: A=0 (A^=0.0489); E=-1.2 (E^=-1.2299)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DRAW3: A=0 (A^=-0.2134); E=-1.2 (E^=-1.1058)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DRAWS: A=0 (A^=-0.0742); E=-1.2 (E^=-1.2470)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probability plot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series on probability plot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https://en.wikipedia.org/wiki/Probability_plot</w:t>
        </w:r>
      </w:hyperlink>
      <w:r w:rsidDel="00000000" w:rsidR="00000000" w:rsidRPr="00000000">
        <w:rPr>
          <w:rtl w:val="0"/>
        </w:rPr>
        <w:t xml:space="preserve">) for a particular distribution form a line, it means that data is from that particular distribution.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These are probability plot for uniform distribution.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276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327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color w:val="434343"/>
          <w:sz w:val="28"/>
          <w:szCs w:val="28"/>
        </w:rPr>
      </w:pPr>
      <w:bookmarkStart w:colFirst="0" w:colLast="0" w:name="_oqeilm9r2ci3" w:id="4"/>
      <w:bookmarkEnd w:id="4"/>
      <w:r w:rsidDel="00000000" w:rsidR="00000000" w:rsidRPr="00000000">
        <w:rPr>
          <w:color w:val="434343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data belongs to uniform distribution and the lottery is fair.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zcs5xutlgv1z" w:id="5"/>
      <w:bookmarkEnd w:id="5"/>
      <w:r w:rsidDel="00000000" w:rsidR="00000000" w:rsidRPr="00000000">
        <w:rPr>
          <w:rtl w:val="0"/>
        </w:rPr>
        <w:t xml:space="preserve">Data grabbing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will collect date from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http://www.singaporepools.com.sg/en/product/Pages/4d_cpwn.aspx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Date interval: 1986-05-31 to 2018-05-23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15525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xwmk9r1u59hw" w:id="6"/>
      <w:bookmarkEnd w:id="6"/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jclodt8h1lvt" w:id="7"/>
      <w:bookmarkEnd w:id="7"/>
      <w:r w:rsidDel="00000000" w:rsidR="00000000" w:rsidRPr="00000000">
        <w:rPr>
          <w:rtl w:val="0"/>
        </w:rPr>
        <w:t xml:space="preserve">Data transformation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Before data analysis let’s transform data into: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3362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7ddwsir8xwug" w:id="8"/>
      <w:bookmarkEnd w:id="8"/>
      <w:r w:rsidDel="00000000" w:rsidR="00000000" w:rsidRPr="00000000">
        <w:rPr>
          <w:rtl w:val="0"/>
        </w:rPr>
        <w:t xml:space="preserve">Histograms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Let’s build distribution for each digit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Digit_1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1463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Digit_2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1463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Digit_3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1463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Digit_4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1463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 you can see we work with univariate distribution.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The most frequent digits is:  </w:t>
      </w:r>
      <w:r w:rsidDel="00000000" w:rsidR="00000000" w:rsidRPr="00000000">
        <w:rPr>
          <w:b w:val="1"/>
          <w:rtl w:val="0"/>
        </w:rPr>
        <w:t xml:space="preserve">3786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r0yct47vw7ij" w:id="9"/>
      <w:bookmarkEnd w:id="9"/>
      <w:r w:rsidDel="00000000" w:rsidR="00000000" w:rsidRPr="00000000">
        <w:rPr>
          <w:rtl w:val="0"/>
        </w:rPr>
        <w:t xml:space="preserve">Heatmap for cross-presence matrix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Pairs occurrence, how often digit_1 and digit_2 were with digit_3 and digit_4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7353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We have a few pairs that have high frequency: </w:t>
      </w:r>
      <w:r w:rsidDel="00000000" w:rsidR="00000000" w:rsidRPr="00000000">
        <w:rPr>
          <w:b w:val="1"/>
          <w:rtl w:val="0"/>
        </w:rPr>
        <w:t xml:space="preserve">6169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3271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axz1jxb7ga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r3qp5vg4860a" w:id="11"/>
      <w:bookmarkEnd w:id="11"/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Our goal is to predict the next 4 winning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will use two approaches for sequence predicting: LSTM model and WaveNet model.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jtkoap2ynpms" w:id="12"/>
      <w:bookmarkEnd w:id="12"/>
      <w:r w:rsidDel="00000000" w:rsidR="00000000" w:rsidRPr="00000000">
        <w:rPr>
          <w:rtl w:val="0"/>
        </w:rPr>
        <w:t xml:space="preserve">LSTM model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 will represent model input as sequence with shape: (history_window: 30, features: 12).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 of model has hape: (digits: 4)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It means that we take into account information about  [</w:t>
      </w:r>
      <w:r w:rsidDel="00000000" w:rsidR="00000000" w:rsidRPr="00000000">
        <w:rPr>
          <w:color w:val="333333"/>
          <w:sz w:val="21"/>
          <w:szCs w:val="21"/>
          <w:shd w:fill="dadada" w:val="clear"/>
          <w:rtl w:val="0"/>
        </w:rPr>
        <w:t xml:space="preserve">1st Prize, 2st Prize, 3st Prize] </w:t>
      </w:r>
      <w:r w:rsidDel="00000000" w:rsidR="00000000" w:rsidRPr="00000000">
        <w:rPr>
          <w:rtl w:val="0"/>
        </w:rPr>
        <w:t xml:space="preserve"> from last 30 draws and try predict next  4 digits for </w:t>
      </w:r>
      <w:r w:rsidDel="00000000" w:rsidR="00000000" w:rsidRPr="00000000">
        <w:rPr>
          <w:color w:val="333333"/>
          <w:sz w:val="21"/>
          <w:szCs w:val="21"/>
          <w:shd w:fill="dadada" w:val="clear"/>
          <w:rtl w:val="0"/>
        </w:rPr>
        <w:t xml:space="preserve">1st_Prize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following visualisation should help you understand how the data is represented after batching: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376613" cy="3216203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216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 approach can find patterns in sequence(historical data) and using this information make predictions.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architecture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Model: "sequential"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lstm (LSTM)                  (None, 30, 64)            19712 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lstm_1 (LSTM)                (None, 64)                33024   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 (Dense)                (None, 4)                 260      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params: 52,996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Trainable params: 52,996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 training we used 4000 draws and for validation we used 296 draws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train: (3940, 30, 12), valid:  (296, 30, 12)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Single window of past history : (30,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Train model: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36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As you can see, the model is overfitted.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During the first 5 epochs the model tries to predict  3,4,5,6 for any digits it’s only one way for finding global minimum.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Example of predictions :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[6 3 9 9]; Prediction: [5. 5. 4. 6.]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[1 7 0 3]; Prediction: [4. 4. 6. 4.]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[0 6 0 0]; Prediction: [3. 6. 5. 3.]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[8 3 9 4]; Prediction: [4. 3. 6. 4.]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[8 5 4 5]; Prediction: [4. 3. 4. 3.]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[1 9 5 9]; Prediction: [5. 6. 6. 5.]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[4 8 8 1]; Prediction: [6. 5. 6. 4.]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[4 6 8 2]; Prediction: [5. 5. 8. 6.]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7pfzt03y190r" w:id="13"/>
      <w:bookmarkEnd w:id="13"/>
      <w:r w:rsidDel="00000000" w:rsidR="00000000" w:rsidRPr="00000000">
        <w:rPr>
          <w:rtl w:val="0"/>
        </w:rPr>
        <w:t xml:space="preserve">WaveNet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This approach also can work with sequences and make predictions for the next state.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We will represent model input as sequence with shape: (history_window: 30, features: 12).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Output of model has hape: (digits: 30) </w:t>
      </w:r>
    </w:p>
    <w:p w:rsidR="00000000" w:rsidDel="00000000" w:rsidP="00000000" w:rsidRDefault="00000000" w:rsidRPr="00000000" w14:paraId="0000009F">
      <w:pPr>
        <w:rPr>
          <w:color w:val="333333"/>
          <w:sz w:val="21"/>
          <w:szCs w:val="21"/>
          <w:shd w:fill="dadada" w:val="clear"/>
        </w:rPr>
      </w:pPr>
      <w:r w:rsidDel="00000000" w:rsidR="00000000" w:rsidRPr="00000000">
        <w:rPr>
          <w:rtl w:val="0"/>
        </w:rPr>
        <w:t xml:space="preserve">It means that we take into account information about  [</w:t>
      </w:r>
      <w:r w:rsidDel="00000000" w:rsidR="00000000" w:rsidRPr="00000000">
        <w:rPr>
          <w:color w:val="333333"/>
          <w:sz w:val="21"/>
          <w:szCs w:val="21"/>
          <w:shd w:fill="dadada" w:val="clear"/>
          <w:rtl w:val="0"/>
        </w:rPr>
        <w:t xml:space="preserve">1st Prize, 2st Prize, 3st Prize] </w:t>
      </w:r>
      <w:r w:rsidDel="00000000" w:rsidR="00000000" w:rsidRPr="00000000">
        <w:rPr>
          <w:rtl w:val="0"/>
        </w:rPr>
        <w:t xml:space="preserve"> from last 30 draws and try predict next  30 digits for </w:t>
      </w:r>
      <w:r w:rsidDel="00000000" w:rsidR="00000000" w:rsidRPr="00000000">
        <w:rPr>
          <w:color w:val="333333"/>
          <w:sz w:val="21"/>
          <w:szCs w:val="21"/>
          <w:shd w:fill="dadada" w:val="clear"/>
          <w:rtl w:val="0"/>
        </w:rPr>
        <w:t xml:space="preserve">1st_Prize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 animation shows how a WaveNet is structured. It is a fully convolutional neural network, where the convolutional layers have various dilation factors that allow its receptive field to grow exponentially with depth and cover thousands of timesteps.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495550"/>
            <wp:effectExtent b="0" l="0" r="0" t="0"/>
            <wp:docPr id="1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gdx0rackxglr" w:id="14"/>
      <w:bookmarkEnd w:id="14"/>
      <w:r w:rsidDel="00000000" w:rsidR="00000000" w:rsidRPr="00000000">
        <w:rPr>
          <w:rtl w:val="0"/>
        </w:rPr>
        <w:t xml:space="preserve">Model architecture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Model: "sequential"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conv1d_71 (Conv1D)           (None, None, 64)          192   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conv1d_72 (Conv1D)           (None, None, 64)          8256     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conv1d_73 (Conv1D)           (None, None, 64)          8256     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conv1d_74 (Conv1D)           (None, None, 64)          8256     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conv1d_75 (Conv1D)           (None, None, 64)          8256     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conv1d_76 (Conv1D)           (None, None, 64)          8256     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conv1d_77 (Conv1D)           (None, None, 1)           65       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params: 41,537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Trainable params: 41,537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training we used 4000 draws and for validation we used 296 draws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train: (3940, 30, 12), valid:  (296, 30, 12)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Single window of past history : (30, 12)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We flatten data before feeding it to model.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Train mode: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369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same problem model is overfitted.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Predictions: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[9 0 5 4]; Prediction: [4. 5. 5. 4.]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[0 9 5 1]; Prediction: [4. 4. 4. 4.]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[0 4 4 6]; Prediction: [5. 6. 5. 6.]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[5 2 0 8]; Prediction: [4. 4. 5. 5.]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[2 0 1 8]; Prediction: [4. 5. 5. 6.]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[6 5 1 9]; Prediction: [4. 6. 5. 4.]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[0 4 1 7]; Prediction: [4. 4. 4. 4.]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Label: [0 0 6 2]; Prediction: [5. 5. 6. 5.]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optimal predictions are average digit.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tpjppignggkn" w:id="15"/>
      <w:bookmarkEnd w:id="15"/>
      <w:r w:rsidDel="00000000" w:rsidR="00000000" w:rsidRPr="00000000">
        <w:rPr>
          <w:rtl w:val="0"/>
        </w:rPr>
        <w:t xml:space="preserve">Outcomes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4D lottery is a fair lottery and all generated digits are random variables from univariate distribution.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All attempts to find patterns were failed but I believe that in the future we will be able to find more smart solutions!</w:t>
      </w: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4.png"/><Relationship Id="rId21" Type="http://schemas.openxmlformats.org/officeDocument/2006/relationships/image" Target="media/image15.png"/><Relationship Id="rId24" Type="http://schemas.openxmlformats.org/officeDocument/2006/relationships/image" Target="media/image10.gif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kewness" TargetMode="External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online.singaporepools.com/en/lottery/how-play-4d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3.png"/><Relationship Id="rId11" Type="http://schemas.openxmlformats.org/officeDocument/2006/relationships/hyperlink" Target="https://en.wikipedia.org/wiki/Probability_plot" TargetMode="External"/><Relationship Id="rId10" Type="http://schemas.openxmlformats.org/officeDocument/2006/relationships/hyperlink" Target="https://en.wikipedia.org/wiki/Kurtosi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hyperlink" Target="http://www.singaporepools.com.sg/en/product/Pages/4d_cpwn.aspx" TargetMode="External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19" Type="http://schemas.openxmlformats.org/officeDocument/2006/relationships/image" Target="media/image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