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delegate-backup Plugin - Full Specification</w:t>
      </w:r>
    </w:p>
    <w:p>
      <w:pPr/>
      <w:r>
        <w:t>A Claude Code plugin that keeps a delegation pipeline running when an implementer exhausts its quota. It swaps the affected lane onto a configured backup and schedules the lane's automatic return for the moment the provider's window resets.</w:t>
      </w:r>
    </w:p>
    <w:p>
      <w:pPr/>
      <w:r>
        <w:t>How to use this document: drop this file into any capable AI assistant with the instruction "build this". It is written to be sufficient on its own - schema, commands, exit codes, guarantees, and the reasoning behind each decision.</w:t>
      </w:r>
    </w:p>
    <w:p>
      <w:pPr/>
      <w:r>
        <w:t>Version 1.0.0. Companion to code-pro 2.1.0, which consumes this plugin as an optional soft dependency.</w:t>
      </w:r>
    </w:p>
    <w:p>
      <w:pPr>
        <w:pStyle w:val="Heading1"/>
      </w:pPr>
      <w:r>
        <w:t>1. Plugin overview</w:t>
      </w:r>
    </w:p>
    <w:p>
      <w:pPr/>
      <w:r>
        <w:t>Name: delegate-backup</w:t>
      </w:r>
    </w:p>
    <w:p>
      <w:pPr/>
      <w:r>
        <w:t>Author: Somar</w:t>
      </w:r>
    </w:p>
    <w:p>
      <w:pPr/>
      <w:r>
        <w:t>Version: 1.0.0</w:t>
      </w:r>
    </w:p>
    <w:p>
      <w:pPr/>
      <w:r>
        <w:t>Purpose: Survive quota exhaustion in a multi-provider delegation setup without manual reconfiguration, and without stranding a lane on a fallback after the window resets.</w:t>
      </w:r>
    </w:p>
    <w:p>
      <w:pPr/>
      <w:r>
        <w:t>Target platform: Claude Code (.claude-plugin/plugin.json + skills/ + commands/ + scripts/)</w:t>
      </w:r>
    </w:p>
    <w:p>
      <w:pPr/>
      <w:r>
        <w:t>Distribution: github.com/SomarRezq/pro-marketplace - /plugin install delegate-backup@pro-marketplace</w:t>
      </w:r>
    </w:p>
    <w:p>
      <w:pPr/>
      <w:r>
        <w:t>Hard dependency: a delegate-skills fleet config (github.com/amElnagdy/delegate-skills). Soft dependency: the scheduled-tasks tools - without them a swap still works, but must be reversed manually with resolve.</w:t>
      </w:r>
    </w:p>
    <w:p>
      <w:pPr>
        <w:pStyle w:val="Heading1"/>
      </w:pPr>
      <w:r>
        <w:t>2. The problem it solves</w:t>
      </w:r>
    </w:p>
    <w:p>
      <w:pPr/>
      <w:r>
        <w:t>Subscription coding CLIs are priced for human-paced interactive use. Sustained agentic work exhausts them on very different timescales - hours for some, days for others - and each provider has its own reset window.</w:t>
      </w:r>
    </w:p>
    <w:p>
      <w:pPr/>
      <w:r>
        <w:t>A delegation pipeline's usual degradation ladder does not help here. It resolves an implementer as usable when the binary is on PATH and its relay is installed, evaluated once at preflight. An implementer that is installed, authenticated, and simply out of quota passes that check and then fails its dispatch. Without a fallback, the first wall of the week stops the pipeline until someone hand-edits a config - and remembers to undo it three days later.</w:t>
      </w:r>
    </w:p>
    <w:p>
      <w:pPr>
        <w:pStyle w:val="Heading1"/>
      </w:pPr>
      <w:r>
        <w:t>3. The design decision that shapes everything</w:t>
      </w:r>
    </w:p>
    <w:p>
      <w:pPr/>
      <w:r>
        <w:t>The plugin never decides on its own that a provider is exhausted. It is invoked with an explicit lane and window, after a human or an orchestrator has read the actual error.</w:t>
      </w:r>
    </w:p>
    <w:p>
      <w:pPr/>
      <w:r>
        <w:t>This is deliberate, and it is the most important thing to preserve if this specification is ever reimplemented. Provider error messages are not trustworthy classifiers. The canonical counter-example: Z.AI returns "Insufficient balance or no resource package" (error 1113) when a call did not qualify as plan usage - wrong endpoint, or a model outside the plan. Plan quota does not fall through to account balance, so despite the wording the account is fine and the configuration is broken.</w:t>
      </w:r>
    </w:p>
    <w:p>
      <w:pPr/>
      <w:r>
        <w:t>An automatic classifier keying on that phrase would silently move work onto a backup provider in order to route around a bug the user needed to see. A fallback that hides a misconfiguration is worse than a hard failure.</w:t>
      </w:r>
    </w:p>
    <w:p>
      <w:pPr/>
      <w:r>
        <w:t>So the split is: judgment stays with the human or orchestrator; bookkeeping is automated. Automating the bookkeeping is where the value is anyway - nobody wants to hand-edit a config at 3am and remember to undo it 71 hours later.</w:t>
      </w:r>
    </w:p>
    <w:p>
      <w:pPr>
        <w:pStyle w:val="Heading1"/>
      </w:pPr>
      <w:r>
        <w:t>4. File layout and state</w:t>
      </w:r>
    </w:p>
    <w:p>
      <w:pPr/>
      <w:r>
        <w:t>delegate-skills' config.json is never extended with new keys. It validates dials strictly and owns that document, so every piece of state this plugin needs lives in a sidecar. A delegate-skills upgrade can therefore never collide with this plugin.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Path</w:t>
            </w:r>
          </w:p>
        </w:tc>
        <w:tc>
          <w:tcPr>
            <w:tcW w:type="dxa" w:w="2880"/>
          </w:tcPr>
          <w:p>
            <w:r>
              <w:t>Owner</w:t>
            </w:r>
          </w:p>
        </w:tc>
        <w:tc>
          <w:tcPr>
            <w:tcW w:type="dxa" w:w="2880"/>
          </w:tcPr>
          <w:p>
            <w:r>
              <w:t>Contents</w:t>
            </w:r>
          </w:p>
        </w:tc>
      </w:tr>
      <w:tr>
        <w:tc>
          <w:tcPr>
            <w:tcW w:type="dxa" w:w="2880"/>
          </w:tcPr>
          <w:p>
            <w:r>
              <w:t>~/.config/delegate-skills/config.json</w:t>
            </w:r>
          </w:p>
        </w:tc>
        <w:tc>
          <w:tcPr>
            <w:tcW w:type="dxa" w:w="2880"/>
          </w:tcPr>
          <w:p>
            <w:r>
              <w:t>delegate-skills</w:t>
            </w:r>
          </w:p>
        </w:tc>
        <w:tc>
          <w:tcPr>
            <w:tcW w:type="dxa" w:w="2880"/>
          </w:tcPr>
          <w:p>
            <w:r>
              <w:t>The fleet. This plugin only ever rewrites the value of an existing lane.</w:t>
            </w:r>
          </w:p>
        </w:tc>
      </w:tr>
      <w:tr>
        <w:tc>
          <w:tcPr>
            <w:tcW w:type="dxa" w:w="2880"/>
          </w:tcPr>
          <w:p>
            <w:r>
              <w:t>~/.config/delegate-skills/lane-backups.json</w:t>
            </w:r>
          </w:p>
        </w:tc>
        <w:tc>
          <w:tcPr>
            <w:tcW w:type="dxa" w:w="2880"/>
          </w:tcPr>
          <w:p>
            <w:r>
              <w:t>delegate-backup</w:t>
            </w:r>
          </w:p>
        </w:tc>
        <w:tc>
          <w:tcPr>
            <w:tcW w:type="dxa" w:w="2880"/>
          </w:tcPr>
          <w:p>
            <w:r>
              <w:t>backups (policy), active (current swaps), history (audit trail).</w:t>
            </w:r>
          </w:p>
        </w:tc>
      </w:tr>
      <w:tr>
        <w:tc>
          <w:tcPr>
            <w:tcW w:type="dxa" w:w="2880"/>
          </w:tcPr>
          <w:p>
            <w:r>
              <w:t>~/.claude/scheduled-tasks/delegate-restore-&lt;lane&gt;/</w:t>
            </w:r>
          </w:p>
        </w:tc>
        <w:tc>
          <w:tcPr>
            <w:tcW w:type="dxa" w:w="2880"/>
          </w:tcPr>
          <w:p>
            <w:r>
              <w:t>scheduled-tasks</w:t>
            </w:r>
          </w:p>
        </w:tc>
        <w:tc>
          <w:tcPr>
            <w:tcW w:type="dxa" w:w="2880"/>
          </w:tcPr>
          <w:p>
            <w:r>
              <w:t>One one-shot restore task per swapped lane.</w:t>
            </w:r>
          </w:p>
        </w:tc>
      </w:tr>
    </w:tbl>
    <w:p>
      <w:pPr/>
      <w:r>
        <w:t>If XDG_CONFIG_HOME is set, both config files live under $XDG_CONFIG_HOME/delegate-skills/ instead. This mirrors delegate-skills' own resolution order.</w:t>
      </w:r>
    </w:p>
    <w:p>
      <w:pPr>
        <w:pStyle w:val="Heading2"/>
      </w:pPr>
      <w:r>
        <w:t>4.1  Sidecar schema (delegate-backups.v1)</w:t>
      </w:r>
    </w:p>
    <w:p>
      <w:pPr/>
      <w:r>
        <w:t>{</w:t>
        <w:br/>
        <w:t xml:space="preserve">  "version": "delegate-backups.v1",</w:t>
        <w:br/>
        <w:t xml:space="preserve">  "backups": {</w:t>
        <w:br/>
        <w:t xml:space="preserve">    "ui": { "implementer": "opencode", "model": "zai-coding-plan/glm-5.3", "variant": "low" }</w:t>
        <w:br/>
        <w:t xml:space="preserve">  },</w:t>
        <w:br/>
        <w:t xml:space="preserve">  "active": {</w:t>
        <w:br/>
        <w:t xml:space="preserve">    "ui": {</w:t>
        <w:br/>
        <w:t xml:space="preserve">      "original":  { "implementer": "agy", "model": "gemini-3.1-pro-high" },</w:t>
        <w:br/>
        <w:t xml:space="preserve">      "wrote":     { "implementer": "opencode", "model": "zai-coding-plan/glm-5.3", "variant": "low" },</w:t>
        <w:br/>
        <w:t xml:space="preserve">      "appliedAt": "2026-08-26T00:57:59+02:00",</w:t>
        <w:br/>
        <w:t xml:space="preserve">      "expiresAt": "2026-08-29T00:34:59+02:00",</w:t>
        <w:br/>
        <w:t xml:space="preserve">      "reason":    "agy: Individual quota reached. Resets in 71h 37m",</w:t>
        <w:br/>
        <w:t xml:space="preserve">      "taskId":    "delegate-restore-ui"</w:t>
        <w:br/>
        <w:t xml:space="preserve">    }</w:t>
        <w:br/>
        <w:t xml:space="preserve">  },</w:t>
        <w:br/>
        <w:t xml:space="preserve">  "history": []</w:t>
        <w:br/>
        <w:t>}</w:t>
      </w:r>
    </w:p>
    <w:p>
      <w:pPr/>
      <w:r>
        <w:t>backups is policy and is edited by the user. active and history are written by the script. A backup entry takes the same shape as a lane: implementer plus whatever dials that implementer supports.</w:t>
      </w:r>
    </w:p>
    <w:p>
      <w:pPr>
        <w:pStyle w:val="Heading1"/>
      </w:pPr>
      <w:r>
        <w:t>5. Commands</w:t>
      </w:r>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What it does</w:t>
            </w:r>
          </w:p>
        </w:tc>
      </w:tr>
      <w:tr>
        <w:tc>
          <w:tcPr>
            <w:tcW w:type="dxa" w:w="4320"/>
          </w:tcPr>
          <w:p>
            <w:r>
              <w:t>apply --lane &lt;n&gt; --until &lt;win&gt; [--reason ..] [--dry-run]</w:t>
            </w:r>
          </w:p>
        </w:tc>
        <w:tc>
          <w:tcPr>
            <w:tcW w:type="dxa" w:w="4320"/>
          </w:tcPr>
          <w:p>
            <w:r>
              <w:t>Swap the lane onto its configured backup, record how to undo it, and print the scheduled-task spec to create.</w:t>
            </w:r>
          </w:p>
        </w:tc>
      </w:tr>
      <w:tr>
        <w:tc>
          <w:tcPr>
            <w:tcW w:type="dxa" w:w="4320"/>
          </w:tcPr>
          <w:p>
            <w:r>
              <w:t>resolve [--lane &lt;n&gt;] [--all] [--force]</w:t>
            </w:r>
          </w:p>
        </w:tc>
        <w:tc>
          <w:tcPr>
            <w:tcW w:type="dxa" w:w="4320"/>
          </w:tcPr>
          <w:p>
            <w:r>
              <w:t>Put lanes back. --lane restores that lane now (the task fired). --all restores every lane whose window has passed.</w:t>
            </w:r>
          </w:p>
        </w:tc>
      </w:tr>
      <w:tr>
        <w:tc>
          <w:tcPr>
            <w:tcW w:type="dxa" w:w="4320"/>
          </w:tcPr>
          <w:p>
            <w:r>
              <w:t>status [--json]</w:t>
            </w:r>
          </w:p>
        </w:tc>
        <w:tc>
          <w:tcPr>
            <w:tcW w:type="dxa" w:w="4320"/>
          </w:tcPr>
          <w:p>
            <w:r>
              <w:t>Show active and configured backups, with time remaining and an OVERDUE marker.</w:t>
            </w:r>
          </w:p>
        </w:tc>
      </w:tr>
    </w:tbl>
    <w:p>
      <w:pPr/>
      <w:r>
        <w:t>--until accepts a duration (71h37m, 5h, 90m) or an ISO 8601 timestamp. Codex and Antigravity both report their reset window in the exhaustion message, so the duration form is normally copied straight out of the error.</w:t>
      </w:r>
    </w:p>
    <w:p>
      <w:pPr>
        <w:pStyle w:val="Heading2"/>
      </w:pPr>
      <w:r>
        <w:t>5.1  Exit codes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Code</w:t>
            </w:r>
          </w:p>
        </w:tc>
        <w:tc>
          <w:tcPr>
            <w:tcW w:type="dxa" w:w="2880"/>
          </w:tcPr>
          <w:p>
            <w:r>
              <w:t>Meaning</w:t>
            </w:r>
          </w:p>
        </w:tc>
        <w:tc>
          <w:tcPr>
            <w:tcW w:type="dxa" w:w="2880"/>
          </w:tcPr>
          <w:p>
            <w:r>
              <w:t>Caller's move</w:t>
            </w:r>
          </w:p>
        </w:tc>
      </w:tr>
      <w:tr>
        <w:tc>
          <w:tcPr>
            <w:tcW w:type="dxa" w:w="2880"/>
          </w:tcPr>
          <w:p>
            <w:r>
              <w:t>0</w:t>
            </w:r>
          </w:p>
        </w:tc>
        <w:tc>
          <w:tcPr>
            <w:tcW w:type="dxa" w:w="2880"/>
          </w:tcPr>
          <w:p>
            <w:r>
              <w:t>Success</w:t>
            </w:r>
          </w:p>
        </w:tc>
        <w:tc>
          <w:tcPr>
            <w:tcW w:type="dxa" w:w="2880"/>
          </w:tcPr>
          <w:p>
            <w:r>
              <w:t>Continue; after apply, create the printed scheduled task</w:t>
            </w:r>
          </w:p>
        </w:tc>
      </w:tr>
      <w:tr>
        <w:tc>
          <w:tcPr>
            <w:tcW w:type="dxa" w:w="2880"/>
          </w:tcPr>
          <w:p>
            <w:r>
              <w:t>1</w:t>
            </w:r>
          </w:p>
        </w:tc>
        <w:tc>
          <w:tcPr>
            <w:tcW w:type="dxa" w:w="2880"/>
          </w:tcPr>
          <w:p>
            <w:r>
              <w:t>Usage or config error</w:t>
            </w:r>
          </w:p>
        </w:tc>
        <w:tc>
          <w:tcPr>
            <w:tcW w:type="dxa" w:w="2880"/>
          </w:tcPr>
          <w:p>
            <w:r>
              <w:t>Fix the invocation</w:t>
            </w:r>
          </w:p>
        </w:tc>
      </w:tr>
      <w:tr>
        <w:tc>
          <w:tcPr>
            <w:tcW w:type="dxa" w:w="2880"/>
          </w:tcPr>
          <w:p>
            <w:r>
              <w:t>2</w:t>
            </w:r>
          </w:p>
        </w:tc>
        <w:tc>
          <w:tcPr>
            <w:tcW w:type="dxa" w:w="2880"/>
          </w:tcPr>
          <w:p>
            <w:r>
              <w:t>No backup configured for that lane</w:t>
            </w:r>
          </w:p>
        </w:tc>
        <w:tc>
          <w:tcPr>
            <w:tcW w:type="dxa" w:w="2880"/>
          </w:tcPr>
          <w:p>
            <w:r>
              <w:t>Tell the user; offer to add one</w:t>
            </w:r>
          </w:p>
        </w:tc>
      </w:tr>
      <w:tr>
        <w:tc>
          <w:tcPr>
            <w:tcW w:type="dxa" w:w="2880"/>
          </w:tcPr>
          <w:p>
            <w:r>
              <w:t>3</w:t>
            </w:r>
          </w:p>
        </w:tc>
        <w:tc>
          <w:tcPr>
            <w:tcW w:type="dxa" w:w="2880"/>
          </w:tcPr>
          <w:p>
            <w:r>
              <w:t>resolve found nothing due</w:t>
            </w:r>
          </w:p>
        </w:tc>
        <w:tc>
          <w:tcPr>
            <w:tcW w:type="dxa" w:w="2880"/>
          </w:tcPr>
          <w:p>
            <w:r>
              <w:t>Normal - not an error</w:t>
            </w:r>
          </w:p>
        </w:tc>
      </w:tr>
      <w:tr>
        <w:tc>
          <w:tcPr>
            <w:tcW w:type="dxa" w:w="2880"/>
          </w:tcPr>
          <w:p>
            <w:r>
              <w:t>4</w:t>
            </w:r>
          </w:p>
        </w:tc>
        <w:tc>
          <w:tcPr>
            <w:tcW w:type="dxa" w:w="2880"/>
          </w:tcPr>
          <w:p>
            <w:r>
              <w:t>Lane is already on its backup</w:t>
            </w:r>
          </w:p>
        </w:tc>
        <w:tc>
          <w:tcPr>
            <w:tcW w:type="dxa" w:w="2880"/>
          </w:tcPr>
          <w:p>
            <w:r>
              <w:t>Stop. Report it and let the user decide</w:t>
            </w:r>
          </w:p>
        </w:tc>
      </w:tr>
    </w:tbl>
    <w:p>
      <w:pPr/>
      <w:r>
        <w:t>Exit 4 is the depth limit. One backup per lane means that when both the primary and the backup are exhausted there is nowhere left to go. The tool refuses rather than cascading, so the orchestrator structurally cannot invent a substitute - it must surface the decision to the user.</w:t>
      </w:r>
    </w:p>
    <w:p>
      <w:pPr>
        <w:pStyle w:val="Heading1"/>
      </w:pPr>
      <w:r>
        <w:t>6. Guarantees</w:t>
      </w:r>
    </w:p>
    <w:tbl>
      <w:tblPr>
        <w:tblStyle w:val="LightGrid-Accent1"/>
        <w:tblW w:type="auto" w:w="0"/>
        <w:tblLook w:firstColumn="1" w:firstRow="1" w:lastColumn="0" w:lastRow="0" w:noHBand="0" w:noVBand="1" w:val="04A0"/>
      </w:tblPr>
      <w:tblGrid>
        <w:gridCol w:w="4320"/>
        <w:gridCol w:w="4320"/>
      </w:tblGrid>
      <w:tr>
        <w:tc>
          <w:tcPr>
            <w:tcW w:type="dxa" w:w="4320"/>
          </w:tcPr>
          <w:p>
            <w:r>
              <w:t>Guarantee</w:t>
            </w:r>
          </w:p>
        </w:tc>
        <w:tc>
          <w:tcPr>
            <w:tcW w:type="dxa" w:w="4320"/>
          </w:tcPr>
          <w:p>
            <w:r>
              <w:t>Mechanism</w:t>
            </w:r>
          </w:p>
        </w:tc>
      </w:tr>
      <w:tr>
        <w:tc>
          <w:tcPr>
            <w:tcW w:type="dxa" w:w="4320"/>
          </w:tcPr>
          <w:p>
            <w:r>
              <w:t>Cannot strand a lane</w:t>
            </w:r>
          </w:p>
        </w:tc>
        <w:tc>
          <w:tcPr>
            <w:tcW w:type="dxa" w:w="4320"/>
          </w:tcPr>
          <w:p>
            <w:r>
              <w:t>Every swap records expiresAt. resolve --all restores anything overdue even if the scheduled task was lost or never fired.</w:t>
            </w:r>
          </w:p>
        </w:tc>
      </w:tr>
      <w:tr>
        <w:tc>
          <w:tcPr>
            <w:tcW w:type="dxa" w:w="4320"/>
          </w:tcPr>
          <w:p>
            <w:r>
              <w:t>Cannot clobber your edits</w:t>
            </w:r>
          </w:p>
        </w:tc>
        <w:tc>
          <w:tcPr>
            <w:tcW w:type="dxa" w:w="4320"/>
          </w:tcPr>
          <w:p>
            <w:r>
              <w:t>A restore only fires if the lane still holds exactly what the swap wrote. A hand-edit since the swap wins, and the entry is abandoned.</w:t>
            </w:r>
          </w:p>
        </w:tc>
      </w:tr>
      <w:tr>
        <w:tc>
          <w:tcPr>
            <w:tcW w:type="dxa" w:w="4320"/>
          </w:tcPr>
          <w:p>
            <w:r>
              <w:t>Cannot cascade silently</w:t>
            </w:r>
          </w:p>
        </w:tc>
        <w:tc>
          <w:tcPr>
            <w:tcW w:type="dxa" w:w="4320"/>
          </w:tcPr>
          <w:p>
            <w:r>
              <w:t>apply exits 4 when a backup is already active.</w:t>
            </w:r>
          </w:p>
        </w:tc>
      </w:tr>
      <w:tr>
        <w:tc>
          <w:tcPr>
            <w:tcW w:type="dxa" w:w="4320"/>
          </w:tcPr>
          <w:p>
            <w:r>
              <w:t>Runs exactly once</w:t>
            </w:r>
          </w:p>
        </w:tc>
        <w:tc>
          <w:tcPr>
            <w:tcW w:type="dxa" w:w="4320"/>
          </w:tcPr>
          <w:p>
            <w:r>
              <w:t>Restore tasks use fireAt, which auto-disables the task after firing.</w:t>
            </w:r>
          </w:p>
        </w:tc>
      </w:tr>
      <w:tr>
        <w:tc>
          <w:tcPr>
            <w:tcW w:type="dxa" w:w="4320"/>
          </w:tcPr>
          <w:p>
            <w:r>
              <w:t>Survives downtime</w:t>
            </w:r>
          </w:p>
        </w:tc>
        <w:tc>
          <w:tcPr>
            <w:tcW w:type="dxa" w:w="4320"/>
          </w:tcPr>
          <w:p>
            <w:r>
              <w:t>A task due while the app was closed runs on next launch.</w:t>
            </w:r>
          </w:p>
        </w:tc>
      </w:tr>
      <w:tr>
        <w:tc>
          <w:tcPr>
            <w:tcW w:type="dxa" w:w="4320"/>
          </w:tcPr>
          <w:p>
            <w:r>
              <w:t>No half-written config</w:t>
            </w:r>
          </w:p>
        </w:tc>
        <w:tc>
          <w:tcPr>
            <w:tcW w:type="dxa" w:w="4320"/>
          </w:tcPr>
          <w:p>
            <w:r>
              <w:t>Writes go to a temp file and are renamed into place.</w:t>
            </w:r>
          </w:p>
        </w:tc>
      </w:tr>
      <w:tr>
        <w:tc>
          <w:tcPr>
            <w:tcW w:type="dxa" w:w="4320"/>
          </w:tcPr>
          <w:p>
            <w:r>
              <w:t>Never invisible</w:t>
            </w:r>
          </w:p>
        </w:tc>
        <w:tc>
          <w:tcPr>
            <w:tcW w:type="dxa" w:w="4320"/>
          </w:tcPr>
          <w:p>
            <w:r>
              <w:t>code-pro preflight prints every active backup at the start of a run.</w:t>
            </w:r>
          </w:p>
        </w:tc>
      </w:tr>
    </w:tbl>
    <w:p>
      <w:pPr>
        <w:pStyle w:val="Heading1"/>
      </w:pPr>
      <w:r>
        <w:t>7. The restore lifecycle</w:t>
      </w:r>
    </w:p>
    <w:p>
      <w:pPr/>
      <w:r>
        <w:t>apply does not create the scheduled task itself - creating and deleting tasks are tools only the orchestrator can call. The script prints a complete task spec and the skill creates it verbatim.</w:t>
      </w:r>
    </w:p>
    <w:p>
      <w:pPr/>
      <w:r>
        <w:t>The task prompt is deliberately reduced to a single command. A scheduled run starts with no memory of the conversation that created it, so there must be nothing in the prompt to interpret:</w:t>
      </w:r>
    </w:p>
    <w:p>
      <w:pPr/>
      <w:r>
        <w:t>Run this exact command and report its output verbatim:</w:t>
        <w:br/>
        <w:br/>
        <w:t>node "&lt;plugin&gt;/scripts/backup.mjs" resolve --lane ui</w:t>
        <w:br/>
        <w:br/>
        <w:t>Then delete this scheduled task (taskId: delegate-restore-ui). If deleting is not possible, stop - the task is one-shot and will not fire again.</w:t>
      </w:r>
    </w:p>
    <w:p>
      <w:pPr/>
      <w:r>
        <w:t>Self-deletion is tidiness only, never correctness: fireAt already guarantees the task cannot fire twice. Should the delete call be unavailable or need an approval nobody is present to give, the task simply remains disabled and harmless, and the next resolve prunes its directory. Nothing in the design depends on that path succeeding.</w:t>
      </w:r>
    </w:p>
    <w:p>
      <w:pPr>
        <w:pStyle w:val="Heading1"/>
      </w:pPr>
      <w:r>
        <w:t>8. Choosing backups</w:t>
      </w:r>
    </w:p>
    <w:p>
      <w:pPr/>
      <w:r>
        <w:t>Two rules matter more than model quality:</w:t>
      </w:r>
    </w:p>
    <w:p>
      <w:pPr>
        <w:pStyle w:val="ListBullet"/>
      </w:pPr>
      <w:r>
        <w:t>Never back a shell-dependent lane with an implementer that cannot run commands. Antigravity soft-denies every shell call in the non-interactive mode the relays use, so backing tests or qa with agy produces lanes that report success without executing anything. This is a correctness failure, not an efficiency one.</w:t>
      </w:r>
    </w:p>
    <w:p>
      <w:pPr>
        <w:pStyle w:val="ListBullet"/>
      </w:pPr>
      <w:r>
        <w:t>Back a lane with a different provider than its primary, or the backup shares the same outage. For review, also prefer a different provider than whatever implemented the code, or the review stops being an independent second opinion.</w:t>
      </w:r>
    </w:p>
    <w:p>
      <w:pPr>
        <w:pStyle w:val="Heading1"/>
      </w:pPr>
      <w:r>
        <w:t>9. Known exhaustion messages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Implementer</w:t>
            </w:r>
          </w:p>
        </w:tc>
        <w:tc>
          <w:tcPr>
            <w:tcW w:type="dxa" w:w="2880"/>
          </w:tcPr>
          <w:p>
            <w:r>
              <w:t>Message</w:t>
            </w:r>
          </w:p>
        </w:tc>
        <w:tc>
          <w:tcPr>
            <w:tcW w:type="dxa" w:w="2880"/>
          </w:tcPr>
          <w:p>
            <w:r>
              <w:t>Reset window given?</w:t>
            </w:r>
          </w:p>
        </w:tc>
      </w:tr>
      <w:tr>
        <w:tc>
          <w:tcPr>
            <w:tcW w:type="dxa" w:w="2880"/>
          </w:tcPr>
          <w:p>
            <w:r>
              <w:t>codex</w:t>
            </w:r>
          </w:p>
        </w:tc>
        <w:tc>
          <w:tcPr>
            <w:tcW w:type="dxa" w:w="2880"/>
          </w:tcPr>
          <w:p>
            <w:r>
              <w:t>You have hit your usage limit (plus a retry time, or an admin request on Business seats)</w:t>
            </w:r>
          </w:p>
        </w:tc>
        <w:tc>
          <w:tcPr>
            <w:tcW w:type="dxa" w:w="2880"/>
          </w:tcPr>
          <w:p>
            <w:r>
              <w:t>Yes</w:t>
            </w:r>
          </w:p>
        </w:tc>
      </w:tr>
      <w:tr>
        <w:tc>
          <w:tcPr>
            <w:tcW w:type="dxa" w:w="2880"/>
          </w:tcPr>
          <w:p>
            <w:r>
              <w:t>agy</w:t>
            </w:r>
          </w:p>
        </w:tc>
        <w:tc>
          <w:tcPr>
            <w:tcW w:type="dxa" w:w="2880"/>
          </w:tcPr>
          <w:p>
            <w:r>
              <w:t>Individual quota reached. Resets in XhYmZs</w:t>
            </w:r>
          </w:p>
        </w:tc>
        <w:tc>
          <w:tcPr>
            <w:tcW w:type="dxa" w:w="2880"/>
          </w:tcPr>
          <w:p>
            <w:r>
              <w:t>Yes</w:t>
            </w:r>
          </w:p>
        </w:tc>
      </w:tr>
      <w:tr>
        <w:tc>
          <w:tcPr>
            <w:tcW w:type="dxa" w:w="2880"/>
          </w:tcPr>
          <w:p>
            <w:r>
              <w:t>copilot</w:t>
            </w:r>
          </w:p>
        </w:tc>
        <w:tc>
          <w:tcPr>
            <w:tcW w:type="dxa" w:w="2880"/>
          </w:tcPr>
          <w:p>
            <w:r>
              <w:t>You have exceeded your premium request allowance / HTTP 402 quota_exceeded</w:t>
            </w:r>
          </w:p>
        </w:tc>
        <w:tc>
          <w:tcPr>
            <w:tcW w:type="dxa" w:w="2880"/>
          </w:tcPr>
          <w:p>
            <w:r>
              <w:t>No</w:t>
            </w:r>
          </w:p>
        </w:tc>
      </w:tr>
      <w:tr>
        <w:tc>
          <w:tcPr>
            <w:tcW w:type="dxa" w:w="2880"/>
          </w:tcPr>
          <w:p>
            <w:r>
              <w:t>opencode (Z.AI)</w:t>
            </w:r>
          </w:p>
        </w:tc>
        <w:tc>
          <w:tcPr>
            <w:tcW w:type="dxa" w:w="2880"/>
          </w:tcPr>
          <w:p>
            <w:r>
              <w:t>Insufficient balance or no resource package (1113) - CONFIGURATION, not quota</w:t>
            </w:r>
          </w:p>
        </w:tc>
        <w:tc>
          <w:tcPr>
            <w:tcW w:type="dxa" w:w="2880"/>
          </w:tcPr>
          <w:p>
            <w:r>
              <w:t>n/a</w:t>
            </w:r>
          </w:p>
        </w:tc>
      </w:tr>
    </w:tbl>
    <w:p>
      <w:pPr/>
      <w:r>
        <w:t>Copilot reports no window, so a swap against it needs one chosen by the user. Never swap on 1113 - fix the endpoint (zai-coding-plan, not zai) or the model instead. The Z.AI coding plan covers only GLM-5.3, GLM-5-Turbo and GLM-4.7.</w:t>
      </w:r>
    </w:p>
    <w:p>
      <w:pPr>
        <w:pStyle w:val="Heading1"/>
      </w:pPr>
      <w:r>
        <w:t>10. Integration with code-pro</w:t>
      </w:r>
    </w:p>
    <w:p>
      <w:pPr/>
      <w:r>
        <w:t>code-pro 2.1.0 treats this plugin as a soft dependency. Its preflight reads lane-backups.json directly rather than shelling out, so a missing plugin costs one informational line instead of a failure. When backups are active, preflight gains:</w:t>
      </w:r>
    </w:p>
    <w:p>
      <w:pPr/>
      <w:r>
        <w:t>Lane backups (active)</w:t>
        <w:br/>
        <w:t xml:space="preserve">  OK   ui       on opencode  -&gt; back to agy        in 71h 37m</w:t>
      </w:r>
    </w:p>
    <w:p>
      <w:pPr/>
      <w:r>
        <w:t>An entry marked OVERDUE means a scheduled restore never fired and resolve --all should be run. Running resolve --all at the start of a session is the recommended safety net.</w:t>
      </w:r>
    </w:p>
    <w:p>
      <w:pPr>
        <w:pStyle w:val="Heading1"/>
      </w:pPr>
      <w:r>
        <w:t>11. Build instructions for the AI reading this file</w:t>
      </w:r>
    </w:p>
    <w:p>
      <w:pPr/>
      <w:r>
        <w:t>Produce a Claude Code plugin with this layout:</w:t>
      </w:r>
    </w:p>
    <w:p>
      <w:pPr>
        <w:pStyle w:val="ListBullet"/>
      </w:pPr>
      <w:r>
        <w:t>.claude-plugin/plugin.json - name, description, version 1.0.0, author</w:t>
      </w:r>
    </w:p>
    <w:p>
      <w:pPr>
        <w:pStyle w:val="ListBullet"/>
      </w:pPr>
      <w:r>
        <w:t>scripts/backup.mjs - all logic; Node built-ins only, no dependency to install</w:t>
      </w:r>
    </w:p>
    <w:p>
      <w:pPr>
        <w:pStyle w:val="ListBullet"/>
      </w:pPr>
      <w:r>
        <w:t>skills/delegate-backup/SKILL.md - when to swap, how to tell exhaustion from misconfiguration, exit-code handling</w:t>
      </w:r>
    </w:p>
    <w:p>
      <w:pPr>
        <w:pStyle w:val="ListBullet"/>
      </w:pPr>
      <w:r>
        <w:t>commands/delegate-backup.md - status + resolve --all, and a summary for the user</w:t>
      </w:r>
    </w:p>
    <w:p>
      <w:pPr>
        <w:pStyle w:val="ListBullet"/>
      </w:pPr>
      <w:r>
        <w:t>lane-backups.example.json - a copyable starting sidecar</w:t>
      </w:r>
    </w:p>
    <w:p>
      <w:pPr>
        <w:pStyle w:val="ListBullet"/>
      </w:pPr>
      <w:r>
        <w:t>README.md - install, design, exit codes, backup-selection rules</w:t>
      </w:r>
    </w:p>
    <w:p>
      <w:pPr/>
      <w:r>
        <w:t>Hard requirements: never write an unknown key into config.json; never restore a lane whose current value differs from what was written; never swap a lane that is already on its backup; write config atomically; and treat exhaustion classification as the caller's job, never the script's.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5496"/>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4546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