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0747" w14:textId="03C8AC47" w:rsidR="006140B3" w:rsidRDefault="00653011">
      <w:r>
        <w:t>Main branch changes</w:t>
      </w:r>
    </w:p>
    <w:sectPr w:rsidR="0061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E"/>
    <w:rsid w:val="0013678E"/>
    <w:rsid w:val="006140B3"/>
    <w:rsid w:val="006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553D"/>
  <w15:chartTrackingRefBased/>
  <w15:docId w15:val="{B4711D2E-199F-49CB-A004-F6D89EB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 Hiremath</dc:creator>
  <cp:keywords/>
  <dc:description/>
  <cp:lastModifiedBy>Somashekar Hiremath</cp:lastModifiedBy>
  <cp:revision>2</cp:revision>
  <dcterms:created xsi:type="dcterms:W3CDTF">2021-10-23T08:22:00Z</dcterms:created>
  <dcterms:modified xsi:type="dcterms:W3CDTF">2021-10-23T08:22:00Z</dcterms:modified>
</cp:coreProperties>
</file>