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DD6EE" w:themeColor="accent5" w:themeTint="66"/>
  <w:body>
    <w:p w:rsidR="007C2F37" w:rsidRDefault="007C2F37" w:rsidP="007C2F37">
      <w:pPr>
        <w:spacing w:after="0" w:line="240" w:lineRule="auto"/>
        <w:jc w:val="center"/>
        <w:textAlignment w:val="baseline"/>
        <w:rPr>
          <w:rFonts w:ascii="inherit" w:eastAsia="Times New Roman" w:hAnsi="inherit" w:cs="Times New Roman"/>
          <w:b/>
          <w:i/>
          <w:iCs/>
          <w:color w:val="404040"/>
          <w:sz w:val="27"/>
          <w:szCs w:val="27"/>
          <w:bdr w:val="none" w:sz="0" w:space="0" w:color="auto" w:frame="1"/>
        </w:rPr>
      </w:pPr>
      <w:bookmarkStart w:id="0" w:name="_GoBack"/>
      <w:bookmarkEnd w:id="0"/>
      <w:r w:rsidRPr="007C2F37">
        <w:rPr>
          <w:rFonts w:ascii="inherit" w:eastAsia="Times New Roman" w:hAnsi="inherit" w:cs="Times New Roman"/>
          <w:b/>
          <w:i/>
          <w:iCs/>
          <w:color w:val="404040"/>
          <w:sz w:val="27"/>
          <w:szCs w:val="27"/>
          <w:bdr w:val="none" w:sz="0" w:space="0" w:color="auto" w:frame="1"/>
        </w:rPr>
        <w:t>Problem 2.4.1 E-Commerce Enrichment</w:t>
      </w:r>
    </w:p>
    <w:p w:rsidR="007C2F37" w:rsidRDefault="007C2F37" w:rsidP="007C2F37">
      <w:pPr>
        <w:spacing w:after="0" w:line="240" w:lineRule="auto"/>
        <w:jc w:val="center"/>
        <w:textAlignment w:val="baseline"/>
        <w:rPr>
          <w:rFonts w:ascii="inherit" w:eastAsia="Times New Roman" w:hAnsi="inherit" w:cs="Times New Roman"/>
          <w:b/>
          <w:i/>
          <w:iCs/>
          <w:color w:val="404040"/>
          <w:sz w:val="27"/>
          <w:szCs w:val="27"/>
          <w:bdr w:val="none" w:sz="0" w:space="0" w:color="auto" w:frame="1"/>
        </w:rPr>
      </w:pPr>
    </w:p>
    <w:p w:rsidR="007C2F37" w:rsidRDefault="007C2F37" w:rsidP="007C2F37">
      <w:pPr>
        <w:spacing w:after="0" w:line="240" w:lineRule="auto"/>
        <w:jc w:val="center"/>
        <w:textAlignment w:val="baseline"/>
        <w:rPr>
          <w:rFonts w:ascii="inherit" w:eastAsia="Times New Roman" w:hAnsi="inherit" w:cs="Times New Roman"/>
          <w:b/>
          <w:i/>
          <w:iCs/>
          <w:color w:val="404040"/>
          <w:sz w:val="27"/>
          <w:szCs w:val="27"/>
          <w:bdr w:val="none" w:sz="0" w:space="0" w:color="auto" w:frame="1"/>
        </w:rPr>
      </w:pPr>
      <w:r>
        <w:rPr>
          <w:rFonts w:ascii="inherit" w:eastAsia="Times New Roman" w:hAnsi="inherit" w:cs="Times New Roman"/>
          <w:b/>
          <w:i/>
          <w:iCs/>
          <w:color w:val="404040"/>
          <w:sz w:val="27"/>
          <w:szCs w:val="27"/>
          <w:bdr w:val="none" w:sz="0" w:space="0" w:color="auto" w:frame="1"/>
        </w:rPr>
        <w:t>Plan of Action</w:t>
      </w:r>
    </w:p>
    <w:p w:rsidR="007C2F37" w:rsidRPr="007C2F37" w:rsidRDefault="007C2F37" w:rsidP="007C2F37">
      <w:pPr>
        <w:spacing w:after="0" w:line="240" w:lineRule="auto"/>
        <w:jc w:val="center"/>
        <w:textAlignment w:val="baseline"/>
        <w:rPr>
          <w:rFonts w:ascii="Source Sans Pro" w:eastAsia="Times New Roman" w:hAnsi="Source Sans Pro" w:cs="Times New Roman"/>
          <w:b/>
          <w:color w:val="404040"/>
          <w:sz w:val="27"/>
          <w:szCs w:val="27"/>
        </w:rPr>
      </w:pPr>
    </w:p>
    <w:p w:rsidR="007C2F37" w:rsidRDefault="007C2F37" w:rsidP="007C2F37">
      <w:pPr>
        <w:spacing w:after="0" w:line="240" w:lineRule="auto"/>
        <w:textAlignment w:val="baseline"/>
        <w:rPr>
          <w:rFonts w:ascii="inherit" w:eastAsia="Times New Roman" w:hAnsi="inherit" w:cs="Times New Roman"/>
          <w:b/>
          <w:bCs/>
          <w:color w:val="404040"/>
          <w:sz w:val="27"/>
          <w:szCs w:val="27"/>
          <w:u w:val="single"/>
          <w:bdr w:val="none" w:sz="0" w:space="0" w:color="auto" w:frame="1"/>
        </w:rPr>
      </w:pPr>
      <w:r w:rsidRPr="007C2F37">
        <w:rPr>
          <w:rFonts w:ascii="inherit" w:eastAsia="Times New Roman" w:hAnsi="inherit" w:cs="Times New Roman"/>
          <w:b/>
          <w:bCs/>
          <w:color w:val="404040"/>
          <w:sz w:val="27"/>
          <w:szCs w:val="27"/>
          <w:u w:val="single"/>
          <w:bdr w:val="none" w:sz="0" w:space="0" w:color="auto" w:frame="1"/>
        </w:rPr>
        <w:t>Identify</w:t>
      </w:r>
    </w:p>
    <w:p w:rsidR="007C2F37" w:rsidRPr="007C2F37" w:rsidRDefault="007C2F37" w:rsidP="007C2F37">
      <w:pPr>
        <w:spacing w:after="0" w:line="240" w:lineRule="auto"/>
        <w:textAlignment w:val="baseline"/>
        <w:rPr>
          <w:rFonts w:ascii="inherit" w:eastAsia="Times New Roman" w:hAnsi="inherit" w:cs="Times New Roman"/>
          <w:b/>
          <w:bCs/>
          <w:color w:val="404040"/>
          <w:sz w:val="27"/>
          <w:szCs w:val="27"/>
          <w:u w:val="single"/>
          <w:bdr w:val="none" w:sz="0" w:space="0" w:color="auto" w:frame="1"/>
        </w:rPr>
      </w:pPr>
    </w:p>
    <w:p w:rsidR="007C2F37" w:rsidRPr="007C2F37" w:rsidRDefault="007C2F37" w:rsidP="007C2F37">
      <w:pPr>
        <w:numPr>
          <w:ilvl w:val="0"/>
          <w:numId w:val="1"/>
        </w:numPr>
        <w:spacing w:after="270" w:line="240" w:lineRule="auto"/>
        <w:ind w:left="380"/>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b/>
          <w:bCs/>
          <w:color w:val="404040"/>
          <w:sz w:val="27"/>
          <w:szCs w:val="27"/>
          <w:bdr w:val="none" w:sz="0" w:space="0" w:color="auto" w:frame="1"/>
        </w:rPr>
        <w:t>Web server: </w:t>
      </w:r>
      <w:r w:rsidRPr="007C2F37">
        <w:rPr>
          <w:rFonts w:ascii="Source Sans Pro" w:eastAsia="Times New Roman" w:hAnsi="Source Sans Pro" w:cs="Times New Roman"/>
          <w:color w:val="404040"/>
          <w:sz w:val="27"/>
          <w:szCs w:val="27"/>
        </w:rPr>
        <w:t>I will reference my network design from the Project 2.1.3 E-Commerce Architecture. I plan to validate that the Bikes, Boards, and Beyond architecture represents a solution that separates public-facing and private information. I can use the Connections folder to log in to each host and then run </w:t>
      </w:r>
      <w:r w:rsidRPr="007C2F37">
        <w:rPr>
          <w:rFonts w:ascii="Courier New" w:eastAsia="Times New Roman" w:hAnsi="Courier New" w:cs="Courier New"/>
          <w:color w:val="404040"/>
          <w:sz w:val="27"/>
          <w:szCs w:val="27"/>
          <w:bdr w:val="none" w:sz="0" w:space="0" w:color="auto" w:frame="1"/>
        </w:rPr>
        <w:t>netstat -</w:t>
      </w:r>
      <w:proofErr w:type="spellStart"/>
      <w:r w:rsidRPr="007C2F37">
        <w:rPr>
          <w:rFonts w:ascii="Courier New" w:eastAsia="Times New Roman" w:hAnsi="Courier New" w:cs="Courier New"/>
          <w:color w:val="404040"/>
          <w:sz w:val="27"/>
          <w:szCs w:val="27"/>
          <w:bdr w:val="none" w:sz="0" w:space="0" w:color="auto" w:frame="1"/>
        </w:rPr>
        <w:t>an</w:t>
      </w:r>
      <w:proofErr w:type="spellEnd"/>
      <w:r w:rsidRPr="007C2F37">
        <w:rPr>
          <w:rFonts w:ascii="Source Sans Pro" w:eastAsia="Times New Roman" w:hAnsi="Source Sans Pro" w:cs="Times New Roman"/>
          <w:color w:val="404040"/>
          <w:sz w:val="27"/>
          <w:szCs w:val="27"/>
        </w:rPr>
        <w:t> to confirm the host is either listening for web page requests (and is a web server) or is not.</w:t>
      </w:r>
    </w:p>
    <w:p w:rsidR="007C2F37" w:rsidRDefault="007C2F37" w:rsidP="007C2F37">
      <w:pPr>
        <w:numPr>
          <w:ilvl w:val="0"/>
          <w:numId w:val="1"/>
        </w:numPr>
        <w:spacing w:after="0" w:line="240" w:lineRule="auto"/>
        <w:ind w:left="380"/>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b/>
          <w:bCs/>
          <w:color w:val="404040"/>
          <w:sz w:val="27"/>
          <w:szCs w:val="27"/>
          <w:bdr w:val="none" w:sz="0" w:space="0" w:color="auto" w:frame="1"/>
        </w:rPr>
        <w:t>Website: </w:t>
      </w:r>
      <w:r w:rsidRPr="007C2F37">
        <w:rPr>
          <w:rFonts w:ascii="Source Sans Pro" w:eastAsia="Times New Roman" w:hAnsi="Source Sans Pro" w:cs="Times New Roman"/>
          <w:color w:val="404040"/>
          <w:sz w:val="27"/>
          <w:szCs w:val="27"/>
        </w:rPr>
        <w:t>I will visit each page of the website. For any pages that are interactive or use a script, I will try the exploits that I know to see whether they work or they fail and then determine whether the pages are secure.</w:t>
      </w:r>
    </w:p>
    <w:p w:rsidR="007C2F37" w:rsidRPr="007C2F37" w:rsidRDefault="007C2F37" w:rsidP="007C2F37">
      <w:pPr>
        <w:spacing w:after="0" w:line="240" w:lineRule="auto"/>
        <w:ind w:left="380"/>
        <w:textAlignment w:val="baseline"/>
        <w:rPr>
          <w:rFonts w:ascii="Source Sans Pro" w:eastAsia="Times New Roman" w:hAnsi="Source Sans Pro" w:cs="Times New Roman"/>
          <w:color w:val="404040"/>
          <w:sz w:val="27"/>
          <w:szCs w:val="27"/>
        </w:rPr>
      </w:pPr>
    </w:p>
    <w:p w:rsidR="007C2F37" w:rsidRDefault="007C2F37" w:rsidP="007C2F37">
      <w:pPr>
        <w:spacing w:after="0" w:line="240" w:lineRule="auto"/>
        <w:textAlignment w:val="baseline"/>
        <w:rPr>
          <w:rFonts w:ascii="inherit" w:eastAsia="Times New Roman" w:hAnsi="inherit" w:cs="Times New Roman"/>
          <w:b/>
          <w:bCs/>
          <w:color w:val="404040"/>
          <w:sz w:val="27"/>
          <w:szCs w:val="27"/>
          <w:u w:val="single"/>
          <w:bdr w:val="none" w:sz="0" w:space="0" w:color="auto" w:frame="1"/>
        </w:rPr>
      </w:pPr>
      <w:r w:rsidRPr="007C2F37">
        <w:rPr>
          <w:rFonts w:ascii="inherit" w:eastAsia="Times New Roman" w:hAnsi="inherit" w:cs="Times New Roman"/>
          <w:b/>
          <w:bCs/>
          <w:color w:val="404040"/>
          <w:sz w:val="27"/>
          <w:szCs w:val="27"/>
          <w:u w:val="single"/>
          <w:bdr w:val="none" w:sz="0" w:space="0" w:color="auto" w:frame="1"/>
        </w:rPr>
        <w:t>Detect</w:t>
      </w:r>
    </w:p>
    <w:p w:rsidR="004A1131" w:rsidRPr="007C2F37" w:rsidRDefault="004A1131" w:rsidP="007C2F37">
      <w:pPr>
        <w:spacing w:after="0" w:line="240" w:lineRule="auto"/>
        <w:textAlignment w:val="baseline"/>
        <w:rPr>
          <w:rFonts w:ascii="Source Sans Pro" w:eastAsia="Times New Roman" w:hAnsi="Source Sans Pro" w:cs="Times New Roman"/>
          <w:color w:val="404040"/>
          <w:sz w:val="27"/>
          <w:szCs w:val="27"/>
        </w:rPr>
      </w:pPr>
    </w:p>
    <w:p w:rsidR="007C2F37" w:rsidRDefault="007C2F37" w:rsidP="007C2F37">
      <w:pPr>
        <w:spacing w:after="0" w:line="240" w:lineRule="auto"/>
        <w:textAlignment w:val="baseline"/>
        <w:rPr>
          <w:rFonts w:ascii="inherit" w:eastAsia="Times New Roman" w:hAnsi="inherit" w:cs="Times New Roman"/>
          <w:i/>
          <w:iCs/>
          <w:color w:val="404040"/>
          <w:sz w:val="27"/>
          <w:szCs w:val="27"/>
          <w:bdr w:val="none" w:sz="0" w:space="0" w:color="auto" w:frame="1"/>
        </w:rPr>
      </w:pPr>
      <w:r w:rsidRPr="007C2F37">
        <w:rPr>
          <w:rFonts w:ascii="inherit" w:eastAsia="Times New Roman" w:hAnsi="inherit" w:cs="Times New Roman"/>
          <w:i/>
          <w:iCs/>
          <w:color w:val="404040"/>
          <w:sz w:val="27"/>
          <w:szCs w:val="27"/>
          <w:bdr w:val="none" w:sz="0" w:space="0" w:color="auto" w:frame="1"/>
        </w:rPr>
        <w:t xml:space="preserve">Reminder: </w:t>
      </w:r>
      <w:r w:rsidR="004A1131">
        <w:rPr>
          <w:rFonts w:ascii="inherit" w:eastAsia="Times New Roman" w:hAnsi="inherit" w:cs="Times New Roman"/>
          <w:i/>
          <w:iCs/>
          <w:color w:val="404040"/>
          <w:sz w:val="27"/>
          <w:szCs w:val="27"/>
          <w:bdr w:val="none" w:sz="0" w:space="0" w:color="auto" w:frame="1"/>
        </w:rPr>
        <w:t>You</w:t>
      </w:r>
      <w:r w:rsidRPr="007C2F37">
        <w:rPr>
          <w:rFonts w:ascii="inherit" w:eastAsia="Times New Roman" w:hAnsi="inherit" w:cs="Times New Roman"/>
          <w:i/>
          <w:iCs/>
          <w:color w:val="404040"/>
          <w:sz w:val="27"/>
          <w:szCs w:val="27"/>
          <w:bdr w:val="none" w:sz="0" w:space="0" w:color="auto" w:frame="1"/>
        </w:rPr>
        <w:t xml:space="preserve"> will not actually turn the firewall on, disable directory browsing, change the log file location, nor disable FTP. </w:t>
      </w:r>
      <w:r w:rsidR="004A1131">
        <w:rPr>
          <w:rFonts w:ascii="inherit" w:eastAsia="Times New Roman" w:hAnsi="inherit" w:cs="Times New Roman"/>
          <w:i/>
          <w:iCs/>
          <w:color w:val="404040"/>
          <w:sz w:val="27"/>
          <w:szCs w:val="27"/>
          <w:bdr w:val="none" w:sz="0" w:space="0" w:color="auto" w:frame="1"/>
        </w:rPr>
        <w:t>You</w:t>
      </w:r>
      <w:r w:rsidRPr="007C2F37">
        <w:rPr>
          <w:rFonts w:ascii="inherit" w:eastAsia="Times New Roman" w:hAnsi="inherit" w:cs="Times New Roman"/>
          <w:i/>
          <w:iCs/>
          <w:color w:val="404040"/>
          <w:sz w:val="27"/>
          <w:szCs w:val="27"/>
          <w:bdr w:val="none" w:sz="0" w:space="0" w:color="auto" w:frame="1"/>
        </w:rPr>
        <w:t xml:space="preserve"> only need to recommend these actions.</w:t>
      </w:r>
    </w:p>
    <w:p w:rsidR="004A1131" w:rsidRPr="007C2F37" w:rsidRDefault="004A1131" w:rsidP="007C2F37">
      <w:pPr>
        <w:spacing w:after="0" w:line="240" w:lineRule="auto"/>
        <w:textAlignment w:val="baseline"/>
        <w:rPr>
          <w:rFonts w:ascii="Source Sans Pro" w:eastAsia="Times New Roman" w:hAnsi="Source Sans Pro" w:cs="Times New Roman"/>
          <w:color w:val="404040"/>
          <w:sz w:val="27"/>
          <w:szCs w:val="27"/>
        </w:rPr>
      </w:pPr>
    </w:p>
    <w:p w:rsidR="007C2F37" w:rsidRPr="007C2F37" w:rsidRDefault="007C2F37" w:rsidP="007C2F37">
      <w:pPr>
        <w:numPr>
          <w:ilvl w:val="0"/>
          <w:numId w:val="2"/>
        </w:numPr>
        <w:spacing w:after="0" w:line="240" w:lineRule="auto"/>
        <w:ind w:left="380"/>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b/>
          <w:bCs/>
          <w:color w:val="404040"/>
          <w:sz w:val="27"/>
          <w:szCs w:val="27"/>
          <w:bdr w:val="none" w:sz="0" w:space="0" w:color="auto" w:frame="1"/>
        </w:rPr>
        <w:t>Web server:</w:t>
      </w:r>
    </w:p>
    <w:p w:rsidR="007C2F37" w:rsidRPr="007C2F37" w:rsidRDefault="007C2F37" w:rsidP="007C2F37">
      <w:pPr>
        <w:spacing w:after="270" w:line="240" w:lineRule="auto"/>
        <w:ind w:left="380"/>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i/>
          <w:iCs/>
          <w:color w:val="404040"/>
          <w:sz w:val="27"/>
          <w:szCs w:val="27"/>
          <w:bdr w:val="none" w:sz="0" w:space="0" w:color="auto" w:frame="1"/>
        </w:rPr>
        <w:t xml:space="preserve">Hint: </w:t>
      </w:r>
      <w:r w:rsidR="004A1131">
        <w:rPr>
          <w:rFonts w:ascii="inherit" w:eastAsia="Times New Roman" w:hAnsi="inherit" w:cs="Times New Roman"/>
          <w:i/>
          <w:iCs/>
          <w:color w:val="404040"/>
          <w:sz w:val="27"/>
          <w:szCs w:val="27"/>
          <w:bdr w:val="none" w:sz="0" w:space="0" w:color="auto" w:frame="1"/>
        </w:rPr>
        <w:t>You</w:t>
      </w:r>
      <w:r w:rsidRPr="007C2F37">
        <w:rPr>
          <w:rFonts w:ascii="inherit" w:eastAsia="Times New Roman" w:hAnsi="inherit" w:cs="Times New Roman"/>
          <w:i/>
          <w:iCs/>
          <w:color w:val="404040"/>
          <w:sz w:val="27"/>
          <w:szCs w:val="27"/>
          <w:bdr w:val="none" w:sz="0" w:space="0" w:color="auto" w:frame="1"/>
        </w:rPr>
        <w:t xml:space="preserve"> should test for six server configurations including vulnerabilities. Lesson 2.2 </w:t>
      </w:r>
      <w:r w:rsidR="004A1131">
        <w:rPr>
          <w:rFonts w:ascii="inherit" w:eastAsia="Times New Roman" w:hAnsi="inherit" w:cs="Times New Roman"/>
          <w:i/>
          <w:iCs/>
          <w:color w:val="404040"/>
          <w:sz w:val="27"/>
          <w:szCs w:val="27"/>
          <w:bdr w:val="none" w:sz="0" w:space="0" w:color="auto" w:frame="1"/>
        </w:rPr>
        <w:t>can be used as a resource</w:t>
      </w:r>
      <w:r w:rsidRPr="007C2F37">
        <w:rPr>
          <w:rFonts w:ascii="inherit" w:eastAsia="Times New Roman" w:hAnsi="inherit" w:cs="Times New Roman"/>
          <w:i/>
          <w:iCs/>
          <w:color w:val="404040"/>
          <w:sz w:val="27"/>
          <w:szCs w:val="27"/>
          <w:bdr w:val="none" w:sz="0" w:space="0" w:color="auto" w:frame="1"/>
        </w:rPr>
        <w:t>.</w:t>
      </w:r>
      <w:r w:rsidR="00BA507B">
        <w:rPr>
          <w:rFonts w:ascii="inherit" w:eastAsia="Times New Roman" w:hAnsi="inherit" w:cs="Times New Roman"/>
          <w:i/>
          <w:iCs/>
          <w:color w:val="404040"/>
          <w:sz w:val="27"/>
          <w:szCs w:val="27"/>
          <w:bdr w:val="none" w:sz="0" w:space="0" w:color="auto" w:frame="1"/>
        </w:rPr>
        <w:t xml:space="preserve"> </w:t>
      </w:r>
    </w:p>
    <w:p w:rsidR="007C2F37" w:rsidRPr="007C2F37" w:rsidRDefault="007C2F37" w:rsidP="007C2F37">
      <w:pPr>
        <w:numPr>
          <w:ilvl w:val="1"/>
          <w:numId w:val="2"/>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I will check whether the firewall is running.</w:t>
      </w:r>
    </w:p>
    <w:p w:rsidR="007C2F37" w:rsidRPr="007C2F37" w:rsidRDefault="007C2F37" w:rsidP="007C2F37">
      <w:pPr>
        <w:numPr>
          <w:ilvl w:val="1"/>
          <w:numId w:val="2"/>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I will try to perform directory browsing on the website.</w:t>
      </w:r>
    </w:p>
    <w:p w:rsidR="007C2F37" w:rsidRPr="007C2F37" w:rsidRDefault="007C2F37" w:rsidP="007C2F37">
      <w:pPr>
        <w:numPr>
          <w:ilvl w:val="1"/>
          <w:numId w:val="2"/>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In a browser, I will check whether the Log file is still the default location (</w:t>
      </w:r>
      <w:r w:rsidRPr="007C2F37">
        <w:rPr>
          <w:rFonts w:ascii="Courier New" w:eastAsia="Times New Roman" w:hAnsi="Courier New" w:cs="Courier New"/>
          <w:color w:val="404040"/>
          <w:sz w:val="27"/>
          <w:szCs w:val="27"/>
          <w:bdr w:val="none" w:sz="0" w:space="0" w:color="auto" w:frame="1"/>
        </w:rPr>
        <w:t>C:\</w:t>
      </w:r>
      <w:proofErr w:type="spellStart"/>
      <w:r w:rsidRPr="007C2F37">
        <w:rPr>
          <w:rFonts w:ascii="Courier New" w:eastAsia="Times New Roman" w:hAnsi="Courier New" w:cs="Courier New"/>
          <w:color w:val="404040"/>
          <w:sz w:val="27"/>
          <w:szCs w:val="27"/>
          <w:bdr w:val="none" w:sz="0" w:space="0" w:color="auto" w:frame="1"/>
        </w:rPr>
        <w:t>inetpub</w:t>
      </w:r>
      <w:proofErr w:type="spellEnd"/>
      <w:r w:rsidRPr="007C2F37">
        <w:rPr>
          <w:rFonts w:ascii="Courier New" w:eastAsia="Times New Roman" w:hAnsi="Courier New" w:cs="Courier New"/>
          <w:color w:val="404040"/>
          <w:sz w:val="27"/>
          <w:szCs w:val="27"/>
          <w:bdr w:val="none" w:sz="0" w:space="0" w:color="auto" w:frame="1"/>
        </w:rPr>
        <w:t>\logs</w:t>
      </w:r>
      <w:r w:rsidRPr="007C2F37">
        <w:rPr>
          <w:rFonts w:ascii="inherit" w:eastAsia="Times New Roman" w:hAnsi="inherit" w:cs="Times New Roman"/>
          <w:color w:val="404040"/>
          <w:sz w:val="27"/>
          <w:szCs w:val="27"/>
        </w:rPr>
        <w:t>) and if log files are visible.</w:t>
      </w:r>
    </w:p>
    <w:p w:rsidR="007C2F37" w:rsidRPr="007C2F37" w:rsidRDefault="007C2F37" w:rsidP="007C2F37">
      <w:pPr>
        <w:numPr>
          <w:ilvl w:val="1"/>
          <w:numId w:val="2"/>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I will test the FTP service to see whether I can transfer a file to the server over FTP. I can also use </w:t>
      </w:r>
      <w:r w:rsidRPr="007C2F37">
        <w:rPr>
          <w:rFonts w:ascii="Courier New" w:eastAsia="Times New Roman" w:hAnsi="Courier New" w:cs="Courier New"/>
          <w:color w:val="404040"/>
          <w:sz w:val="27"/>
          <w:szCs w:val="27"/>
          <w:bdr w:val="none" w:sz="0" w:space="0" w:color="auto" w:frame="1"/>
        </w:rPr>
        <w:t>netstat -</w:t>
      </w:r>
      <w:proofErr w:type="spellStart"/>
      <w:r w:rsidRPr="007C2F37">
        <w:rPr>
          <w:rFonts w:ascii="Courier New" w:eastAsia="Times New Roman" w:hAnsi="Courier New" w:cs="Courier New"/>
          <w:color w:val="404040"/>
          <w:sz w:val="27"/>
          <w:szCs w:val="27"/>
          <w:bdr w:val="none" w:sz="0" w:space="0" w:color="auto" w:frame="1"/>
        </w:rPr>
        <w:t>an</w:t>
      </w:r>
      <w:proofErr w:type="spellEnd"/>
      <w:r w:rsidRPr="007C2F37">
        <w:rPr>
          <w:rFonts w:ascii="inherit" w:eastAsia="Times New Roman" w:hAnsi="inherit" w:cs="Times New Roman"/>
          <w:color w:val="404040"/>
          <w:sz w:val="27"/>
          <w:szCs w:val="27"/>
        </w:rPr>
        <w:t> to see if port 21 is listing.</w:t>
      </w:r>
    </w:p>
    <w:p w:rsidR="007C2F37" w:rsidRPr="007C2F37" w:rsidRDefault="007C2F37" w:rsidP="007C2F37">
      <w:pPr>
        <w:numPr>
          <w:ilvl w:val="1"/>
          <w:numId w:val="2"/>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I will use </w:t>
      </w:r>
      <w:r w:rsidRPr="007C2F37">
        <w:rPr>
          <w:rFonts w:ascii="Courier New" w:eastAsia="Times New Roman" w:hAnsi="Courier New" w:cs="Courier New"/>
          <w:color w:val="404040"/>
          <w:sz w:val="27"/>
          <w:szCs w:val="27"/>
          <w:bdr w:val="none" w:sz="0" w:space="0" w:color="auto" w:frame="1"/>
        </w:rPr>
        <w:t>netstat -</w:t>
      </w:r>
      <w:proofErr w:type="spellStart"/>
      <w:r w:rsidRPr="007C2F37">
        <w:rPr>
          <w:rFonts w:ascii="Courier New" w:eastAsia="Times New Roman" w:hAnsi="Courier New" w:cs="Courier New"/>
          <w:color w:val="404040"/>
          <w:sz w:val="27"/>
          <w:szCs w:val="27"/>
          <w:bdr w:val="none" w:sz="0" w:space="0" w:color="auto" w:frame="1"/>
        </w:rPr>
        <w:t>an</w:t>
      </w:r>
      <w:proofErr w:type="spellEnd"/>
      <w:r w:rsidRPr="007C2F37">
        <w:rPr>
          <w:rFonts w:ascii="inherit" w:eastAsia="Times New Roman" w:hAnsi="inherit" w:cs="Times New Roman"/>
          <w:color w:val="404040"/>
          <w:sz w:val="27"/>
          <w:szCs w:val="27"/>
        </w:rPr>
        <w:t> to check whether SMTP is running and observe whether port 25 is listening.</w:t>
      </w:r>
    </w:p>
    <w:p w:rsidR="004A1131" w:rsidRDefault="007C2F37" w:rsidP="007C2F37">
      <w:pPr>
        <w:numPr>
          <w:ilvl w:val="1"/>
          <w:numId w:val="2"/>
        </w:numPr>
        <w:spacing w:after="27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To test loose-lipped error messages, I will access a non-existing web page.</w:t>
      </w:r>
    </w:p>
    <w:p w:rsidR="007C2F37" w:rsidRPr="007C2F37" w:rsidRDefault="004A1131" w:rsidP="004A1131">
      <w:pPr>
        <w:rPr>
          <w:rFonts w:ascii="inherit" w:eastAsia="Times New Roman" w:hAnsi="inherit" w:cs="Times New Roman"/>
          <w:color w:val="404040"/>
          <w:sz w:val="27"/>
          <w:szCs w:val="27"/>
        </w:rPr>
      </w:pPr>
      <w:r>
        <w:rPr>
          <w:rFonts w:ascii="inherit" w:eastAsia="Times New Roman" w:hAnsi="inherit" w:cs="Times New Roman"/>
          <w:color w:val="404040"/>
          <w:sz w:val="27"/>
          <w:szCs w:val="27"/>
        </w:rPr>
        <w:br w:type="page"/>
      </w:r>
    </w:p>
    <w:p w:rsidR="007C2F37" w:rsidRPr="004A1131" w:rsidRDefault="007C2F37" w:rsidP="007C2F37">
      <w:pPr>
        <w:numPr>
          <w:ilvl w:val="0"/>
          <w:numId w:val="2"/>
        </w:numPr>
        <w:spacing w:after="0" w:line="240" w:lineRule="auto"/>
        <w:ind w:left="380"/>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b/>
          <w:bCs/>
          <w:color w:val="404040"/>
          <w:sz w:val="27"/>
          <w:szCs w:val="27"/>
          <w:bdr w:val="none" w:sz="0" w:space="0" w:color="auto" w:frame="1"/>
        </w:rPr>
        <w:lastRenderedPageBreak/>
        <w:t>Website:</w:t>
      </w:r>
    </w:p>
    <w:p w:rsidR="004A1131" w:rsidRPr="007C2F37" w:rsidRDefault="004A1131" w:rsidP="004A1131">
      <w:pPr>
        <w:spacing w:after="0" w:line="240" w:lineRule="auto"/>
        <w:ind w:left="380"/>
        <w:textAlignment w:val="baseline"/>
        <w:rPr>
          <w:rFonts w:ascii="Source Sans Pro" w:eastAsia="Times New Roman" w:hAnsi="Source Sans Pro" w:cs="Times New Roman"/>
          <w:color w:val="404040"/>
          <w:sz w:val="27"/>
          <w:szCs w:val="27"/>
        </w:rPr>
      </w:pPr>
    </w:p>
    <w:p w:rsidR="007C2F37" w:rsidRPr="007C2F37" w:rsidRDefault="007C2F37" w:rsidP="007C2F37">
      <w:pPr>
        <w:spacing w:after="270" w:line="240" w:lineRule="auto"/>
        <w:ind w:left="380"/>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i/>
          <w:iCs/>
          <w:color w:val="404040"/>
          <w:sz w:val="27"/>
          <w:szCs w:val="27"/>
          <w:bdr w:val="none" w:sz="0" w:space="0" w:color="auto" w:frame="1"/>
        </w:rPr>
        <w:t xml:space="preserve">Hint: </w:t>
      </w:r>
      <w:r w:rsidR="004A1131">
        <w:rPr>
          <w:rFonts w:ascii="inherit" w:eastAsia="Times New Roman" w:hAnsi="inherit" w:cs="Times New Roman"/>
          <w:i/>
          <w:iCs/>
          <w:color w:val="404040"/>
          <w:sz w:val="27"/>
          <w:szCs w:val="27"/>
          <w:bdr w:val="none" w:sz="0" w:space="0" w:color="auto" w:frame="1"/>
        </w:rPr>
        <w:t>You</w:t>
      </w:r>
      <w:r w:rsidRPr="007C2F37">
        <w:rPr>
          <w:rFonts w:ascii="inherit" w:eastAsia="Times New Roman" w:hAnsi="inherit" w:cs="Times New Roman"/>
          <w:i/>
          <w:iCs/>
          <w:color w:val="404040"/>
          <w:sz w:val="27"/>
          <w:szCs w:val="27"/>
          <w:bdr w:val="none" w:sz="0" w:space="0" w:color="auto" w:frame="1"/>
        </w:rPr>
        <w:t xml:space="preserve"> should know to test all four exploits on both web pages. Lesson 2.3 </w:t>
      </w:r>
      <w:r w:rsidR="004A1131">
        <w:rPr>
          <w:rFonts w:ascii="inherit" w:eastAsia="Times New Roman" w:hAnsi="inherit" w:cs="Times New Roman"/>
          <w:i/>
          <w:iCs/>
          <w:color w:val="404040"/>
          <w:sz w:val="27"/>
          <w:szCs w:val="27"/>
          <w:bdr w:val="none" w:sz="0" w:space="0" w:color="auto" w:frame="1"/>
        </w:rPr>
        <w:t>can be used as a resource</w:t>
      </w:r>
      <w:r w:rsidRPr="007C2F37">
        <w:rPr>
          <w:rFonts w:ascii="inherit" w:eastAsia="Times New Roman" w:hAnsi="inherit" w:cs="Times New Roman"/>
          <w:i/>
          <w:iCs/>
          <w:color w:val="404040"/>
          <w:sz w:val="27"/>
          <w:szCs w:val="27"/>
          <w:bdr w:val="none" w:sz="0" w:space="0" w:color="auto" w:frame="1"/>
        </w:rPr>
        <w:t>.</w:t>
      </w:r>
    </w:p>
    <w:p w:rsidR="007C2F37" w:rsidRPr="007C2F37" w:rsidRDefault="007C2F37" w:rsidP="007C2F37">
      <w:pPr>
        <w:numPr>
          <w:ilvl w:val="1"/>
          <w:numId w:val="2"/>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I will try all of the exploits on both interactive web pages.</w:t>
      </w:r>
    </w:p>
    <w:p w:rsidR="007C2F37" w:rsidRPr="007C2F37" w:rsidRDefault="007C2F37" w:rsidP="007C2F37">
      <w:pPr>
        <w:numPr>
          <w:ilvl w:val="2"/>
          <w:numId w:val="2"/>
        </w:numPr>
        <w:spacing w:after="0" w:line="240" w:lineRule="auto"/>
        <w:ind w:left="114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Command execution</w:t>
      </w:r>
    </w:p>
    <w:p w:rsidR="007C2F37" w:rsidRPr="007C2F37" w:rsidRDefault="007C2F37" w:rsidP="007C2F37">
      <w:pPr>
        <w:numPr>
          <w:ilvl w:val="2"/>
          <w:numId w:val="2"/>
        </w:numPr>
        <w:spacing w:after="0" w:line="240" w:lineRule="auto"/>
        <w:ind w:left="114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SQL Injection</w:t>
      </w:r>
    </w:p>
    <w:p w:rsidR="007C2F37" w:rsidRPr="007C2F37" w:rsidRDefault="007C2F37" w:rsidP="007C2F37">
      <w:pPr>
        <w:numPr>
          <w:ilvl w:val="2"/>
          <w:numId w:val="2"/>
        </w:numPr>
        <w:spacing w:after="0" w:line="240" w:lineRule="auto"/>
        <w:ind w:left="114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XSS reflected</w:t>
      </w:r>
    </w:p>
    <w:p w:rsidR="007C2F37" w:rsidRPr="007C2F37" w:rsidRDefault="007C2F37" w:rsidP="007C2F37">
      <w:pPr>
        <w:numPr>
          <w:ilvl w:val="2"/>
          <w:numId w:val="2"/>
        </w:numPr>
        <w:spacing w:after="0" w:line="240" w:lineRule="auto"/>
        <w:ind w:left="114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XSS stored</w:t>
      </w:r>
    </w:p>
    <w:p w:rsidR="007C2F37" w:rsidRPr="007C2F37" w:rsidRDefault="007C2F37" w:rsidP="007C2F37">
      <w:pPr>
        <w:numPr>
          <w:ilvl w:val="1"/>
          <w:numId w:val="2"/>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I will capture screenshots of any web pages that show evidence of exploits.</w:t>
      </w:r>
    </w:p>
    <w:p w:rsidR="007C2F37" w:rsidRPr="007C2F37" w:rsidRDefault="007C2F37" w:rsidP="007C2F37">
      <w:pPr>
        <w:numPr>
          <w:ilvl w:val="1"/>
          <w:numId w:val="2"/>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I will capture screenshots of the Wireshark packet showing the test URL. To make packet analysis easier, I can run Wireshark only while I test each page.</w:t>
      </w:r>
    </w:p>
    <w:p w:rsidR="007C2F37" w:rsidRDefault="007C2F37" w:rsidP="007C2F37">
      <w:pPr>
        <w:numPr>
          <w:ilvl w:val="1"/>
          <w:numId w:val="2"/>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I will capture screenshots of the Wireshark packet showing the test URL. To make packet analysis easier, I can run Wireshark only while I test each page.</w:t>
      </w:r>
    </w:p>
    <w:p w:rsidR="004A1131" w:rsidRPr="007C2F37" w:rsidRDefault="004A1131" w:rsidP="004A1131">
      <w:pPr>
        <w:spacing w:after="0" w:line="240" w:lineRule="auto"/>
        <w:ind w:left="760"/>
        <w:textAlignment w:val="baseline"/>
        <w:rPr>
          <w:rFonts w:ascii="inherit" w:eastAsia="Times New Roman" w:hAnsi="inherit" w:cs="Times New Roman"/>
          <w:color w:val="404040"/>
          <w:sz w:val="27"/>
          <w:szCs w:val="27"/>
        </w:rPr>
      </w:pPr>
    </w:p>
    <w:p w:rsidR="007C2F37" w:rsidRPr="007C2F37" w:rsidRDefault="007C2F37" w:rsidP="007C2F37">
      <w:pPr>
        <w:spacing w:after="270" w:line="240" w:lineRule="auto"/>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b/>
          <w:bCs/>
          <w:color w:val="404040"/>
          <w:sz w:val="27"/>
          <w:szCs w:val="27"/>
          <w:u w:val="single"/>
          <w:bdr w:val="none" w:sz="0" w:space="0" w:color="auto" w:frame="1"/>
        </w:rPr>
        <w:t>Protect</w:t>
      </w:r>
    </w:p>
    <w:p w:rsidR="004A1131" w:rsidRPr="004A1131" w:rsidRDefault="007C2F37" w:rsidP="007C2F37">
      <w:pPr>
        <w:numPr>
          <w:ilvl w:val="0"/>
          <w:numId w:val="3"/>
        </w:numPr>
        <w:spacing w:after="0" w:line="240" w:lineRule="auto"/>
        <w:ind w:left="380"/>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b/>
          <w:bCs/>
          <w:color w:val="404040"/>
          <w:sz w:val="27"/>
          <w:szCs w:val="27"/>
          <w:bdr w:val="none" w:sz="0" w:space="0" w:color="auto" w:frame="1"/>
        </w:rPr>
        <w:t>Web server:</w:t>
      </w:r>
    </w:p>
    <w:p w:rsidR="007C2F37" w:rsidRPr="007C2F37" w:rsidRDefault="007C2F37" w:rsidP="004A1131">
      <w:pPr>
        <w:spacing w:after="0" w:line="240" w:lineRule="auto"/>
        <w:ind w:left="380"/>
        <w:textAlignment w:val="baseline"/>
        <w:rPr>
          <w:rFonts w:ascii="Source Sans Pro" w:eastAsia="Times New Roman" w:hAnsi="Source Sans Pro" w:cs="Times New Roman"/>
          <w:color w:val="404040"/>
          <w:sz w:val="27"/>
          <w:szCs w:val="27"/>
        </w:rPr>
      </w:pPr>
      <w:r w:rsidRPr="007C2F37">
        <w:rPr>
          <w:rFonts w:ascii="Source Sans Pro" w:eastAsia="Times New Roman" w:hAnsi="Source Sans Pro" w:cs="Times New Roman"/>
          <w:color w:val="404040"/>
          <w:sz w:val="27"/>
          <w:szCs w:val="27"/>
        </w:rPr>
        <w:br/>
      </w:r>
      <w:r w:rsidRPr="007C2F37">
        <w:rPr>
          <w:rFonts w:ascii="inherit" w:eastAsia="Times New Roman" w:hAnsi="inherit" w:cs="Times New Roman"/>
          <w:i/>
          <w:iCs/>
          <w:color w:val="404040"/>
          <w:sz w:val="27"/>
          <w:szCs w:val="27"/>
          <w:bdr w:val="none" w:sz="0" w:space="0" w:color="auto" w:frame="1"/>
        </w:rPr>
        <w:t xml:space="preserve">Hint: If </w:t>
      </w:r>
      <w:r w:rsidR="004A1131">
        <w:rPr>
          <w:rFonts w:ascii="inherit" w:eastAsia="Times New Roman" w:hAnsi="inherit" w:cs="Times New Roman"/>
          <w:i/>
          <w:iCs/>
          <w:color w:val="404040"/>
          <w:sz w:val="27"/>
          <w:szCs w:val="27"/>
          <w:bdr w:val="none" w:sz="0" w:space="0" w:color="auto" w:frame="1"/>
        </w:rPr>
        <w:t>You</w:t>
      </w:r>
      <w:r w:rsidRPr="007C2F37">
        <w:rPr>
          <w:rFonts w:ascii="inherit" w:eastAsia="Times New Roman" w:hAnsi="inherit" w:cs="Times New Roman"/>
          <w:i/>
          <w:iCs/>
          <w:color w:val="404040"/>
          <w:sz w:val="27"/>
          <w:szCs w:val="27"/>
          <w:bdr w:val="none" w:sz="0" w:space="0" w:color="auto" w:frame="1"/>
        </w:rPr>
        <w:t xml:space="preserve"> don’t recall how to configure the web </w:t>
      </w:r>
      <w:proofErr w:type="gramStart"/>
      <w:r w:rsidRPr="007C2F37">
        <w:rPr>
          <w:rFonts w:ascii="inherit" w:eastAsia="Times New Roman" w:hAnsi="inherit" w:cs="Times New Roman"/>
          <w:i/>
          <w:iCs/>
          <w:color w:val="404040"/>
          <w:sz w:val="27"/>
          <w:szCs w:val="27"/>
          <w:bdr w:val="none" w:sz="0" w:space="0" w:color="auto" w:frame="1"/>
        </w:rPr>
        <w:t>server ,</w:t>
      </w:r>
      <w:proofErr w:type="gramEnd"/>
      <w:r w:rsidRPr="007C2F37">
        <w:rPr>
          <w:rFonts w:ascii="inherit" w:eastAsia="Times New Roman" w:hAnsi="inherit" w:cs="Times New Roman"/>
          <w:i/>
          <w:iCs/>
          <w:color w:val="404040"/>
          <w:sz w:val="27"/>
          <w:szCs w:val="27"/>
          <w:bdr w:val="none" w:sz="0" w:space="0" w:color="auto" w:frame="1"/>
        </w:rPr>
        <w:t xml:space="preserve"> direct them to Lesson 2.3 and their own documentation. </w:t>
      </w:r>
      <w:r w:rsidRPr="007C2F37">
        <w:rPr>
          <w:rFonts w:ascii="inherit" w:eastAsia="Times New Roman" w:hAnsi="inherit" w:cs="Times New Roman"/>
          <w:i/>
          <w:iCs/>
          <w:color w:val="404040"/>
          <w:sz w:val="27"/>
          <w:szCs w:val="27"/>
          <w:bdr w:val="none" w:sz="0" w:space="0" w:color="auto" w:frame="1"/>
        </w:rPr>
        <w:br/>
      </w:r>
    </w:p>
    <w:p w:rsidR="007C2F37" w:rsidRDefault="007C2F37" w:rsidP="007C2F37">
      <w:pPr>
        <w:numPr>
          <w:ilvl w:val="1"/>
          <w:numId w:val="3"/>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Based on the results of my security checks in the browser, I will use the Server Manager to recommend:</w:t>
      </w:r>
    </w:p>
    <w:p w:rsidR="004A1131" w:rsidRPr="007C2F37" w:rsidRDefault="004A1131" w:rsidP="004A1131">
      <w:pPr>
        <w:spacing w:after="0" w:line="240" w:lineRule="auto"/>
        <w:ind w:left="760"/>
        <w:textAlignment w:val="baseline"/>
        <w:rPr>
          <w:rFonts w:ascii="inherit" w:eastAsia="Times New Roman" w:hAnsi="inherit" w:cs="Times New Roman"/>
          <w:color w:val="404040"/>
          <w:sz w:val="27"/>
          <w:szCs w:val="27"/>
        </w:rPr>
      </w:pPr>
    </w:p>
    <w:p w:rsidR="007C2F37" w:rsidRPr="007C2F37" w:rsidRDefault="007C2F37" w:rsidP="007C2F37">
      <w:pPr>
        <w:numPr>
          <w:ilvl w:val="2"/>
          <w:numId w:val="3"/>
        </w:numPr>
        <w:spacing w:after="0" w:line="240" w:lineRule="auto"/>
        <w:ind w:left="114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Ensure the firewall is enabled.</w:t>
      </w:r>
    </w:p>
    <w:p w:rsidR="007C2F37" w:rsidRPr="007C2F37" w:rsidRDefault="007C2F37" w:rsidP="007C2F37">
      <w:pPr>
        <w:numPr>
          <w:ilvl w:val="2"/>
          <w:numId w:val="3"/>
        </w:numPr>
        <w:spacing w:after="0" w:line="240" w:lineRule="auto"/>
        <w:ind w:left="114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Change the location of the log file.</w:t>
      </w:r>
    </w:p>
    <w:p w:rsidR="007C2F37" w:rsidRPr="007C2F37" w:rsidRDefault="007C2F37" w:rsidP="007C2F37">
      <w:pPr>
        <w:numPr>
          <w:ilvl w:val="2"/>
          <w:numId w:val="3"/>
        </w:numPr>
        <w:spacing w:after="270" w:line="240" w:lineRule="auto"/>
        <w:ind w:left="114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Disable directory browsing, FTP, SMTP, and loose-lipped errors.</w:t>
      </w:r>
    </w:p>
    <w:p w:rsidR="007C2F37" w:rsidRPr="004A1131" w:rsidRDefault="007C2F37" w:rsidP="007C2F37">
      <w:pPr>
        <w:numPr>
          <w:ilvl w:val="0"/>
          <w:numId w:val="3"/>
        </w:numPr>
        <w:spacing w:after="0" w:line="240" w:lineRule="auto"/>
        <w:ind w:left="380"/>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b/>
          <w:bCs/>
          <w:color w:val="404040"/>
          <w:sz w:val="27"/>
          <w:szCs w:val="27"/>
          <w:bdr w:val="none" w:sz="0" w:space="0" w:color="auto" w:frame="1"/>
        </w:rPr>
        <w:t>Website:</w:t>
      </w:r>
    </w:p>
    <w:p w:rsidR="004A1131" w:rsidRPr="007C2F37" w:rsidRDefault="004A1131" w:rsidP="004A1131">
      <w:pPr>
        <w:spacing w:after="0" w:line="240" w:lineRule="auto"/>
        <w:ind w:left="380"/>
        <w:textAlignment w:val="baseline"/>
        <w:rPr>
          <w:rFonts w:ascii="Source Sans Pro" w:eastAsia="Times New Roman" w:hAnsi="Source Sans Pro" w:cs="Times New Roman"/>
          <w:color w:val="404040"/>
          <w:sz w:val="27"/>
          <w:szCs w:val="27"/>
        </w:rPr>
      </w:pPr>
    </w:p>
    <w:p w:rsidR="007C2F37" w:rsidRPr="007C2F37" w:rsidRDefault="007C2F37" w:rsidP="007C2F37">
      <w:pPr>
        <w:spacing w:after="270" w:line="240" w:lineRule="auto"/>
        <w:ind w:left="380"/>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i/>
          <w:iCs/>
          <w:color w:val="404040"/>
          <w:sz w:val="27"/>
          <w:szCs w:val="27"/>
          <w:bdr w:val="none" w:sz="0" w:space="0" w:color="auto" w:frame="1"/>
        </w:rPr>
        <w:t xml:space="preserve">Hint: If </w:t>
      </w:r>
      <w:r w:rsidR="004A1131">
        <w:rPr>
          <w:rFonts w:ascii="inherit" w:eastAsia="Times New Roman" w:hAnsi="inherit" w:cs="Times New Roman"/>
          <w:i/>
          <w:iCs/>
          <w:color w:val="404040"/>
          <w:sz w:val="27"/>
          <w:szCs w:val="27"/>
          <w:bdr w:val="none" w:sz="0" w:space="0" w:color="auto" w:frame="1"/>
        </w:rPr>
        <w:t>You</w:t>
      </w:r>
      <w:r w:rsidRPr="007C2F37">
        <w:rPr>
          <w:rFonts w:ascii="inherit" w:eastAsia="Times New Roman" w:hAnsi="inherit" w:cs="Times New Roman"/>
          <w:i/>
          <w:iCs/>
          <w:color w:val="404040"/>
          <w:sz w:val="27"/>
          <w:szCs w:val="27"/>
          <w:bdr w:val="none" w:sz="0" w:space="0" w:color="auto" w:frame="1"/>
        </w:rPr>
        <w:t xml:space="preserve"> struggle to identify the correct script to the exploit, </w:t>
      </w:r>
      <w:r w:rsidR="004A1131">
        <w:rPr>
          <w:rFonts w:ascii="inherit" w:eastAsia="Times New Roman" w:hAnsi="inherit" w:cs="Times New Roman"/>
          <w:i/>
          <w:iCs/>
          <w:color w:val="404040"/>
          <w:sz w:val="27"/>
          <w:szCs w:val="27"/>
          <w:bdr w:val="none" w:sz="0" w:space="0" w:color="auto" w:frame="1"/>
        </w:rPr>
        <w:t xml:space="preserve">you </w:t>
      </w:r>
      <w:r w:rsidRPr="007C2F37">
        <w:rPr>
          <w:rFonts w:ascii="inherit" w:eastAsia="Times New Roman" w:hAnsi="inherit" w:cs="Times New Roman"/>
          <w:i/>
          <w:iCs/>
          <w:color w:val="404040"/>
          <w:sz w:val="27"/>
          <w:szCs w:val="27"/>
          <w:bdr w:val="none" w:sz="0" w:space="0" w:color="auto" w:frame="1"/>
        </w:rPr>
        <w:t>can use the View source feature from the right-click menu on a web page to see the page source code.</w:t>
      </w:r>
    </w:p>
    <w:p w:rsidR="007C2F37" w:rsidRDefault="007C2F37" w:rsidP="007C2F37">
      <w:pPr>
        <w:numPr>
          <w:ilvl w:val="1"/>
          <w:numId w:val="3"/>
        </w:numPr>
        <w:spacing w:after="0" w:line="240" w:lineRule="auto"/>
        <w:ind w:left="760"/>
        <w:textAlignment w:val="baseline"/>
        <w:rPr>
          <w:rFonts w:ascii="inherit" w:eastAsia="Times New Roman" w:hAnsi="inherit" w:cs="Times New Roman"/>
          <w:color w:val="404040"/>
          <w:sz w:val="27"/>
          <w:szCs w:val="27"/>
        </w:rPr>
      </w:pPr>
      <w:r w:rsidRPr="007C2F37">
        <w:rPr>
          <w:rFonts w:ascii="inherit" w:eastAsia="Times New Roman" w:hAnsi="inherit" w:cs="Times New Roman"/>
          <w:color w:val="404040"/>
          <w:sz w:val="27"/>
          <w:szCs w:val="27"/>
        </w:rPr>
        <w:t xml:space="preserve">I will identify the page(s) of their website that can be exploited. I will identify the exploit as one of: command execution, SQL injection, </w:t>
      </w:r>
      <w:proofErr w:type="spellStart"/>
      <w:r w:rsidRPr="007C2F37">
        <w:rPr>
          <w:rFonts w:ascii="inherit" w:eastAsia="Times New Roman" w:hAnsi="inherit" w:cs="Times New Roman"/>
          <w:color w:val="404040"/>
          <w:sz w:val="27"/>
          <w:szCs w:val="27"/>
        </w:rPr>
        <w:t>xss</w:t>
      </w:r>
      <w:proofErr w:type="spellEnd"/>
      <w:r w:rsidRPr="007C2F37">
        <w:rPr>
          <w:rFonts w:ascii="inherit" w:eastAsia="Times New Roman" w:hAnsi="inherit" w:cs="Times New Roman"/>
          <w:color w:val="404040"/>
          <w:sz w:val="27"/>
          <w:szCs w:val="27"/>
        </w:rPr>
        <w:t xml:space="preserve"> reflected, and/or </w:t>
      </w:r>
      <w:proofErr w:type="spellStart"/>
      <w:r w:rsidRPr="007C2F37">
        <w:rPr>
          <w:rFonts w:ascii="inherit" w:eastAsia="Times New Roman" w:hAnsi="inherit" w:cs="Times New Roman"/>
          <w:color w:val="404040"/>
          <w:sz w:val="27"/>
          <w:szCs w:val="27"/>
        </w:rPr>
        <w:t>xss</w:t>
      </w:r>
      <w:proofErr w:type="spellEnd"/>
      <w:r w:rsidRPr="007C2F37">
        <w:rPr>
          <w:rFonts w:ascii="inherit" w:eastAsia="Times New Roman" w:hAnsi="inherit" w:cs="Times New Roman"/>
          <w:color w:val="404040"/>
          <w:sz w:val="27"/>
          <w:szCs w:val="27"/>
        </w:rPr>
        <w:t xml:space="preserve"> stored.</w:t>
      </w:r>
    </w:p>
    <w:p w:rsidR="007C2F37" w:rsidRPr="007C2F37" w:rsidRDefault="004A1131" w:rsidP="004A1131">
      <w:pPr>
        <w:rPr>
          <w:rFonts w:ascii="Source Sans Pro" w:eastAsia="Times New Roman" w:hAnsi="Source Sans Pro" w:cs="Times New Roman"/>
          <w:color w:val="404040"/>
          <w:sz w:val="27"/>
          <w:szCs w:val="27"/>
        </w:rPr>
      </w:pPr>
      <w:r>
        <w:rPr>
          <w:rFonts w:ascii="inherit" w:eastAsia="Times New Roman" w:hAnsi="inherit" w:cs="Times New Roman"/>
          <w:color w:val="404040"/>
          <w:sz w:val="27"/>
          <w:szCs w:val="27"/>
        </w:rPr>
        <w:br w:type="page"/>
      </w:r>
      <w:r w:rsidR="007C2F37" w:rsidRPr="007C2F37">
        <w:rPr>
          <w:rFonts w:ascii="inherit" w:eastAsia="Times New Roman" w:hAnsi="inherit" w:cs="Times New Roman"/>
          <w:b/>
          <w:bCs/>
          <w:color w:val="404040"/>
          <w:sz w:val="27"/>
          <w:szCs w:val="27"/>
          <w:u w:val="single"/>
          <w:bdr w:val="none" w:sz="0" w:space="0" w:color="auto" w:frame="1"/>
        </w:rPr>
        <w:lastRenderedPageBreak/>
        <w:t>Respond with a Report</w:t>
      </w:r>
    </w:p>
    <w:p w:rsidR="007C2F37" w:rsidRDefault="007C2F37" w:rsidP="007C2F37">
      <w:pPr>
        <w:spacing w:after="0" w:line="240" w:lineRule="auto"/>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b/>
          <w:bCs/>
          <w:color w:val="404040"/>
          <w:sz w:val="27"/>
          <w:szCs w:val="27"/>
          <w:bdr w:val="none" w:sz="0" w:space="0" w:color="auto" w:frame="1"/>
        </w:rPr>
        <w:t>Recommendations to secure the server</w:t>
      </w:r>
      <w:r w:rsidRPr="007C2F37">
        <w:rPr>
          <w:rFonts w:ascii="Source Sans Pro" w:eastAsia="Times New Roman" w:hAnsi="Source Sans Pro" w:cs="Times New Roman"/>
          <w:color w:val="404040"/>
          <w:sz w:val="27"/>
          <w:szCs w:val="27"/>
        </w:rPr>
        <w:t>: I will provide screenshots of the Server Manager’s new settings for the disabled directory browsing feature, the new log file location, and the disabled FTP service.</w:t>
      </w:r>
    </w:p>
    <w:p w:rsidR="004A1131" w:rsidRPr="007C2F37" w:rsidRDefault="004A1131" w:rsidP="007C2F37">
      <w:pPr>
        <w:spacing w:after="0" w:line="240" w:lineRule="auto"/>
        <w:textAlignment w:val="baseline"/>
        <w:rPr>
          <w:rFonts w:ascii="Source Sans Pro" w:eastAsia="Times New Roman" w:hAnsi="Source Sans Pro" w:cs="Times New Roman"/>
          <w:color w:val="404040"/>
          <w:sz w:val="27"/>
          <w:szCs w:val="27"/>
        </w:rPr>
      </w:pPr>
    </w:p>
    <w:p w:rsidR="007C2F37" w:rsidRPr="007C2F37" w:rsidRDefault="007C2F37" w:rsidP="007C2F37">
      <w:pPr>
        <w:spacing w:after="0" w:line="240" w:lineRule="auto"/>
        <w:textAlignment w:val="baseline"/>
        <w:rPr>
          <w:rFonts w:ascii="Source Sans Pro" w:eastAsia="Times New Roman" w:hAnsi="Source Sans Pro" w:cs="Times New Roman"/>
          <w:color w:val="404040"/>
          <w:sz w:val="27"/>
          <w:szCs w:val="27"/>
        </w:rPr>
      </w:pPr>
      <w:r w:rsidRPr="007C2F37">
        <w:rPr>
          <w:rFonts w:ascii="inherit" w:eastAsia="Times New Roman" w:hAnsi="inherit" w:cs="Times New Roman"/>
          <w:b/>
          <w:bCs/>
          <w:color w:val="404040"/>
          <w:sz w:val="27"/>
          <w:szCs w:val="27"/>
          <w:bdr w:val="none" w:sz="0" w:space="0" w:color="auto" w:frame="1"/>
        </w:rPr>
        <w:t>Documentation </w:t>
      </w:r>
      <w:r w:rsidRPr="007C2F37">
        <w:rPr>
          <w:rFonts w:ascii="Source Sans Pro" w:eastAsia="Times New Roman" w:hAnsi="Source Sans Pro" w:cs="Times New Roman"/>
          <w:color w:val="404040"/>
          <w:sz w:val="27"/>
          <w:szCs w:val="27"/>
        </w:rPr>
        <w:t>and </w:t>
      </w:r>
      <w:r w:rsidRPr="007C2F37">
        <w:rPr>
          <w:rFonts w:ascii="inherit" w:eastAsia="Times New Roman" w:hAnsi="inherit" w:cs="Times New Roman"/>
          <w:b/>
          <w:bCs/>
          <w:color w:val="404040"/>
          <w:sz w:val="27"/>
          <w:szCs w:val="27"/>
          <w:bdr w:val="none" w:sz="0" w:space="0" w:color="auto" w:frame="1"/>
        </w:rPr>
        <w:t>evidence: </w:t>
      </w:r>
      <w:r w:rsidRPr="007C2F37">
        <w:rPr>
          <w:rFonts w:ascii="Source Sans Pro" w:eastAsia="Times New Roman" w:hAnsi="Source Sans Pro" w:cs="Times New Roman"/>
          <w:color w:val="404040"/>
          <w:sz w:val="27"/>
          <w:szCs w:val="27"/>
        </w:rPr>
        <w:t>I will provide screenshots of the exploited web page, the captured Wireshark packets showing the exploited URL, and the recommended software fix (the screenshot of the highly secure code related to this exploit I learned about in Lesson 2.3).</w:t>
      </w:r>
    </w:p>
    <w:p w:rsidR="007C2F37" w:rsidRDefault="007C2F37"/>
    <w:sectPr w:rsidR="007C2F37" w:rsidSect="006438C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0209"/>
    <w:multiLevelType w:val="multilevel"/>
    <w:tmpl w:val="6F625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4F0DB8"/>
    <w:multiLevelType w:val="multilevel"/>
    <w:tmpl w:val="0FA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9C4BB8"/>
    <w:multiLevelType w:val="multilevel"/>
    <w:tmpl w:val="0A7CB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37"/>
    <w:rsid w:val="003F5027"/>
    <w:rsid w:val="004A1131"/>
    <w:rsid w:val="00580339"/>
    <w:rsid w:val="006438CF"/>
    <w:rsid w:val="007C2F37"/>
    <w:rsid w:val="00BA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304]"/>
    </o:shapedefaults>
    <o:shapelayout v:ext="edit">
      <o:idmap v:ext="edit" data="1"/>
    </o:shapelayout>
  </w:shapeDefaults>
  <w:decimalSymbol w:val="."/>
  <w:listSeparator w:val=","/>
  <w15:chartTrackingRefBased/>
  <w15:docId w15:val="{09254C77-FAEA-4E84-87C0-2EB2408D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54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Eaton</dc:creator>
  <cp:keywords/>
  <dc:description/>
  <cp:lastModifiedBy>Chad Eaton</cp:lastModifiedBy>
  <cp:revision>2</cp:revision>
  <dcterms:created xsi:type="dcterms:W3CDTF">2021-11-23T15:02:00Z</dcterms:created>
  <dcterms:modified xsi:type="dcterms:W3CDTF">2021-11-23T15:02:00Z</dcterms:modified>
</cp:coreProperties>
</file>