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2CC6" w14:textId="4D4AD6F1" w:rsidR="00BB77CE" w:rsidRPr="00613880" w:rsidRDefault="00613880">
      <w:pPr>
        <w:rPr>
          <w:rFonts w:ascii="Times New Roman" w:hAnsi="Times New Roman" w:cs="Times New Roman"/>
        </w:rPr>
      </w:pPr>
      <w:proofErr w:type="spellStart"/>
      <w:r w:rsidRPr="00613880">
        <w:rPr>
          <w:rFonts w:ascii="Times New Roman" w:hAnsi="Times New Roman" w:cs="Times New Roman"/>
        </w:rPr>
        <w:t>Name__</w:t>
      </w:r>
      <w:r w:rsidR="005E44AC">
        <w:rPr>
          <w:rFonts w:ascii="Times New Roman" w:hAnsi="Times New Roman" w:cs="Times New Roman"/>
        </w:rPr>
        <w:t>Thomas</w:t>
      </w:r>
      <w:proofErr w:type="spellEnd"/>
      <w:r w:rsidR="005E44AC">
        <w:rPr>
          <w:rFonts w:ascii="Times New Roman" w:hAnsi="Times New Roman" w:cs="Times New Roman"/>
        </w:rPr>
        <w:t xml:space="preserve"> Hughes</w:t>
      </w:r>
      <w:r w:rsidRPr="00613880">
        <w:rPr>
          <w:rFonts w:ascii="Times New Roman" w:hAnsi="Times New Roman" w:cs="Times New Roman"/>
        </w:rPr>
        <w:t>________________________________________Date__________Period__</w:t>
      </w:r>
      <w:r w:rsidR="005E44AC">
        <w:rPr>
          <w:rFonts w:ascii="Times New Roman" w:hAnsi="Times New Roman" w:cs="Times New Roman"/>
        </w:rPr>
        <w:t>2</w:t>
      </w:r>
      <w:r w:rsidRPr="00613880">
        <w:rPr>
          <w:rFonts w:ascii="Times New Roman" w:hAnsi="Times New Roman" w:cs="Times New Roman"/>
        </w:rPr>
        <w:t>_____</w:t>
      </w:r>
    </w:p>
    <w:p w14:paraId="767C6824" w14:textId="77777777" w:rsidR="00613880" w:rsidRPr="00613880" w:rsidRDefault="00613880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25845" w14:paraId="610C0FA8" w14:textId="77777777" w:rsidTr="00625845">
        <w:tc>
          <w:tcPr>
            <w:tcW w:w="3596" w:type="dxa"/>
          </w:tcPr>
          <w:p w14:paraId="1DB42078" w14:textId="77777777" w:rsidR="00625845" w:rsidRDefault="00625845" w:rsidP="00613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7DC300" wp14:editId="61AEBDBA">
                  <wp:extent cx="7810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24E6AF2" w14:textId="77777777" w:rsidR="00625845" w:rsidRPr="00625845" w:rsidRDefault="00625845" w:rsidP="0062584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25845">
              <w:rPr>
                <w:rFonts w:ascii="Times New Roman" w:hAnsi="Times New Roman" w:cs="Times New Roman"/>
                <w:sz w:val="32"/>
              </w:rPr>
              <w:t>Credit Cards 101</w:t>
            </w:r>
          </w:p>
          <w:p w14:paraId="3569871A" w14:textId="77777777" w:rsidR="00625845" w:rsidRPr="00625845" w:rsidRDefault="00625845" w:rsidP="0062584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25845">
              <w:rPr>
                <w:rFonts w:ascii="Times New Roman" w:hAnsi="Times New Roman" w:cs="Times New Roman"/>
                <w:sz w:val="32"/>
              </w:rPr>
              <w:t>What You Should Know</w:t>
            </w:r>
          </w:p>
          <w:p w14:paraId="2C70CB56" w14:textId="77777777" w:rsidR="00625845" w:rsidRDefault="00625845" w:rsidP="006138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7E356261" w14:textId="77777777" w:rsidR="00625845" w:rsidRDefault="00625845" w:rsidP="00613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B16389" wp14:editId="3B4445E1">
                  <wp:extent cx="809625" cy="9374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169" cy="94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99F1" w14:textId="77777777" w:rsidR="00625845" w:rsidRDefault="00625845" w:rsidP="00613880">
      <w:pPr>
        <w:spacing w:after="0"/>
        <w:jc w:val="center"/>
        <w:rPr>
          <w:rFonts w:ascii="Times New Roman" w:hAnsi="Times New Roman" w:cs="Times New Roman"/>
        </w:rPr>
      </w:pPr>
    </w:p>
    <w:p w14:paraId="6C3B7A54" w14:textId="77777777" w:rsid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  <w:u w:val="single"/>
        </w:rPr>
        <w:t>Directions</w:t>
      </w:r>
      <w:r w:rsidR="0062584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Part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3880">
        <w:rPr>
          <w:rFonts w:ascii="Times New Roman" w:eastAsia="Times New Roman" w:hAnsi="Times New Roman" w:cs="Times New Roman"/>
          <w:sz w:val="24"/>
          <w:szCs w:val="24"/>
        </w:rPr>
        <w:t>Please read the article, "Credit Cards 101"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hyperlink r:id="rId7" w:history="1">
        <w:r w:rsidR="00625845" w:rsidRPr="00322A72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http://www.pbs.org/inthemix/shows/creditcard101.html</w:t>
        </w:r>
      </w:hyperlink>
      <w:r w:rsidRPr="00613880">
        <w:rPr>
          <w:rFonts w:ascii="Times New Roman" w:eastAsia="Times New Roman" w:hAnsi="Times New Roman" w:cs="Times New Roman"/>
          <w:sz w:val="24"/>
          <w:szCs w:val="24"/>
        </w:rPr>
        <w:t xml:space="preserve"> and answer the questions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review the basics of credit cards</w:t>
      </w:r>
      <w:r w:rsidRPr="00613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0E92B" w14:textId="77777777" w:rsid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DEBD1" w14:textId="77777777" w:rsidR="00613880" w:rsidRPr="00625845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449C788F" w14:textId="77777777" w:rsidR="00613880" w:rsidRPr="00613880" w:rsidRDefault="00613880" w:rsidP="006138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>How old do you have to be to get a credit card?  What requirements do you need, besides age, to obtain a credit card?</w:t>
      </w:r>
    </w:p>
    <w:p w14:paraId="41C9D24D" w14:textId="3125B047" w:rsidR="00613880" w:rsidRPr="009C0F43" w:rsidRDefault="009C0F43" w:rsidP="009C0F4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You must be 18 and have some sort of income</w:t>
      </w:r>
    </w:p>
    <w:p w14:paraId="7695B155" w14:textId="77777777" w:rsid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0F027" w14:textId="77777777" w:rsidR="00625845" w:rsidRDefault="00625845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A061F" w14:textId="77777777" w:rsidR="00625845" w:rsidRPr="00613880" w:rsidRDefault="00625845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BA10" w14:textId="77777777" w:rsidR="00613880" w:rsidRPr="00613880" w:rsidRDefault="00613880" w:rsidP="006138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>What are some benefits of using credit cards?</w:t>
      </w:r>
    </w:p>
    <w:p w14:paraId="5305375F" w14:textId="32D2B037" w:rsidR="00613880" w:rsidRPr="009C0F43" w:rsidRDefault="009C0F43" w:rsidP="009C0F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Credit cards offer protection against theft of your cash.</w:t>
      </w:r>
    </w:p>
    <w:p w14:paraId="57BF068B" w14:textId="1C013EBC" w:rsidR="009C0F43" w:rsidRPr="009C0F43" w:rsidRDefault="009C0F43" w:rsidP="009C0F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You can buy things even if you don’t have the money</w:t>
      </w:r>
    </w:p>
    <w:p w14:paraId="76D064B8" w14:textId="36E49513" w:rsidR="009C0F43" w:rsidRPr="009C0F43" w:rsidRDefault="009C0F43" w:rsidP="009C0F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Builds up your credit score for the future </w:t>
      </w:r>
    </w:p>
    <w:p w14:paraId="0A2A2057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76181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458AC" w14:textId="77777777" w:rsidR="00613880" w:rsidRP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A8AE8" w14:textId="77777777" w:rsidR="00613880" w:rsidRPr="00613880" w:rsidRDefault="00613880" w:rsidP="006138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>What are some consequences of using a credit card?  </w:t>
      </w:r>
    </w:p>
    <w:p w14:paraId="4F8FF0F9" w14:textId="1B92BCBC" w:rsidR="00613880" w:rsidRPr="009C0F43" w:rsidRDefault="009C0F43" w:rsidP="009C0F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Makes it easy to spend </w:t>
      </w:r>
      <w:proofErr w:type="spellStart"/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much and you </w:t>
      </w:r>
      <w:proofErr w:type="spellStart"/>
      <w:proofErr w:type="gramStart"/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wont</w:t>
      </w:r>
      <w:proofErr w:type="spellEnd"/>
      <w:proofErr w:type="gramEnd"/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 able to repay when the time comes</w:t>
      </w:r>
    </w:p>
    <w:p w14:paraId="675F4A1E" w14:textId="556964A0" w:rsidR="009C0F43" w:rsidRDefault="009C0F43" w:rsidP="009C0F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Tempting to buy on impulse as you are spending money you don’t have</w:t>
      </w:r>
    </w:p>
    <w:p w14:paraId="474640EA" w14:textId="4FB60558" w:rsidR="009C0F43" w:rsidRPr="009C0F43" w:rsidRDefault="009C0F43" w:rsidP="009C0F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you don’t pay off the balance all at once it will accumulate interest.</w:t>
      </w:r>
    </w:p>
    <w:p w14:paraId="601C62B0" w14:textId="77777777" w:rsid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2D8CC" w14:textId="77777777" w:rsid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3E24D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D75CB" w14:textId="77777777" w:rsidR="00625845" w:rsidRPr="00613880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CD412" w14:textId="77777777" w:rsidR="00613880" w:rsidRPr="00613880" w:rsidRDefault="00613880" w:rsidP="006138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>What is credit history? </w:t>
      </w:r>
    </w:p>
    <w:p w14:paraId="0250A2E4" w14:textId="4F889AD1" w:rsidR="00613880" w:rsidRPr="009C0F43" w:rsidRDefault="009C0F43" w:rsidP="0061388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0F43">
        <w:rPr>
          <w:rFonts w:ascii="Times New Roman" w:eastAsia="Times New Roman" w:hAnsi="Times New Roman" w:cs="Times New Roman"/>
          <w:color w:val="FF0000"/>
          <w:sz w:val="24"/>
          <w:szCs w:val="24"/>
        </w:rPr>
        <w:t>Credit history is sort of a record of how you spend your money and whether you are capable of managing it well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not.</w:t>
      </w:r>
    </w:p>
    <w:p w14:paraId="6A85AB1D" w14:textId="77777777" w:rsid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70C6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D225C" w14:textId="77777777" w:rsidR="00625845" w:rsidRPr="00613880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C19BC" w14:textId="77777777" w:rsidR="00613880" w:rsidRPr="00613880" w:rsidRDefault="00613880" w:rsidP="006138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>How does your credit history affect what credit cards you can get and your APR?</w:t>
      </w:r>
    </w:p>
    <w:p w14:paraId="154413DF" w14:textId="35CE0A33" w:rsidR="00613880" w:rsidRPr="00E67EAA" w:rsidRDefault="00E67EAA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you already have bad credit history with a certain bank or company, other ones will be a lot less likely to accept you as you have shown that you cannot handle and manage your money well. </w:t>
      </w:r>
    </w:p>
    <w:p w14:paraId="6FBB0BEE" w14:textId="77777777" w:rsid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592F5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3B79E" w14:textId="77777777" w:rsidR="00625845" w:rsidRDefault="00625845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7F08F" w14:textId="77777777" w:rsidR="00613880" w:rsidRPr="00613880" w:rsidRDefault="00613880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44E5A" w14:textId="77777777" w:rsidR="00613880" w:rsidRDefault="00613880" w:rsidP="0061388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3880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3880">
        <w:rPr>
          <w:rFonts w:ascii="Times New Roman" w:eastAsia="Times New Roman" w:hAnsi="Times New Roman" w:cs="Times New Roman"/>
          <w:sz w:val="24"/>
          <w:szCs w:val="24"/>
        </w:rPr>
        <w:t>How do you think people can get into credit card debt?  </w:t>
      </w:r>
    </w:p>
    <w:p w14:paraId="5E1EB992" w14:textId="4667C09D" w:rsidR="00613880" w:rsidRPr="00E67EAA" w:rsidRDefault="00E67EAA" w:rsidP="006138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With a credit card it becomes easy to make large purchases as you technically aren’t purchasing with your own money. And a lot of large or excessive purchases can add up and if you don’t pay off your debt(s) at the end of each month, interest will </w:t>
      </w:r>
      <w:proofErr w:type="gramStart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>accrue</w:t>
      </w:r>
      <w:proofErr w:type="gramEnd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the debt will continue to increase.</w:t>
      </w:r>
    </w:p>
    <w:p w14:paraId="5BC1FF03" w14:textId="77777777" w:rsid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10249" w14:textId="77777777" w:rsid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18F72" w14:textId="77777777" w:rsidR="00625845" w:rsidRDefault="00625845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8FBF5" w14:textId="77777777" w:rsidR="00625845" w:rsidRDefault="00625845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69D13" w14:textId="77777777" w:rsidR="00613880" w:rsidRPr="00613880" w:rsidRDefault="00613880" w:rsidP="00613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4CF27" w14:textId="77777777" w:rsidR="00613880" w:rsidRPr="00625845" w:rsidRDefault="00613880" w:rsidP="006258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845">
        <w:rPr>
          <w:rFonts w:ascii="Times New Roman" w:eastAsia="Times New Roman" w:hAnsi="Times New Roman" w:cs="Times New Roman"/>
          <w:sz w:val="24"/>
          <w:szCs w:val="24"/>
        </w:rPr>
        <w:t>Do you feel that consumers are being protected?</w:t>
      </w:r>
    </w:p>
    <w:p w14:paraId="1B7BC3AB" w14:textId="18C72912" w:rsidR="00613880" w:rsidRPr="00E67EAA" w:rsidRDefault="00E67EAA" w:rsidP="00613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usually have a </w:t>
      </w:r>
      <w:proofErr w:type="gramStart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>30 day</w:t>
      </w:r>
      <w:proofErr w:type="gramEnd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grace period on new purchases to pay them off. </w:t>
      </w:r>
      <w:proofErr w:type="gramStart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>Also</w:t>
      </w:r>
      <w:proofErr w:type="gramEnd"/>
      <w:r w:rsidRPr="00E67E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credit score stops people who are ineligible from borrowing money that they cannot pay back.</w:t>
      </w:r>
    </w:p>
    <w:p w14:paraId="760E28F2" w14:textId="77777777" w:rsidR="00613880" w:rsidRDefault="00613880" w:rsidP="00613880"/>
    <w:p w14:paraId="1845C41A" w14:textId="77777777" w:rsidR="00625845" w:rsidRDefault="00625845" w:rsidP="00625845">
      <w:pPr>
        <w:rPr>
          <w:rFonts w:ascii="Times New Roman" w:hAnsi="Times New Roman" w:cs="Times New Roman"/>
          <w:sz w:val="24"/>
          <w:szCs w:val="24"/>
        </w:rPr>
      </w:pPr>
    </w:p>
    <w:p w14:paraId="4780DA68" w14:textId="77777777" w:rsidR="00625845" w:rsidRDefault="00625845" w:rsidP="00625845">
      <w:pPr>
        <w:rPr>
          <w:rFonts w:ascii="Times New Roman" w:hAnsi="Times New Roman" w:cs="Times New Roman"/>
          <w:sz w:val="24"/>
          <w:szCs w:val="24"/>
        </w:rPr>
      </w:pPr>
    </w:p>
    <w:p w14:paraId="3547B421" w14:textId="77777777" w:rsidR="00625845" w:rsidRDefault="00625845" w:rsidP="00625845">
      <w:pPr>
        <w:rPr>
          <w:rFonts w:ascii="Times New Roman" w:hAnsi="Times New Roman" w:cs="Times New Roman"/>
          <w:sz w:val="24"/>
          <w:szCs w:val="24"/>
        </w:rPr>
      </w:pPr>
      <w:r w:rsidRPr="00625845">
        <w:rPr>
          <w:rFonts w:ascii="Times New Roman" w:hAnsi="Times New Roman" w:cs="Times New Roman"/>
          <w:sz w:val="24"/>
          <w:szCs w:val="24"/>
          <w:u w:val="single"/>
        </w:rPr>
        <w:t>Directions Part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D6227E" w14:textId="77777777" w:rsidR="00625845" w:rsidRDefault="00625845" w:rsidP="00625845">
      <w:pPr>
        <w:rPr>
          <w:rFonts w:ascii="Times New Roman" w:hAnsi="Times New Roman" w:cs="Times New Roman"/>
          <w:b/>
          <w:sz w:val="24"/>
          <w:szCs w:val="24"/>
        </w:rPr>
      </w:pPr>
      <w:r w:rsidRPr="00625845">
        <w:rPr>
          <w:rFonts w:ascii="Times New Roman" w:hAnsi="Times New Roman" w:cs="Times New Roman"/>
          <w:sz w:val="24"/>
          <w:szCs w:val="24"/>
        </w:rPr>
        <w:t xml:space="preserve">Let’s assume that you will accumulate some credit card debt in your lifetime.  </w:t>
      </w:r>
      <w:r w:rsidR="00A26282">
        <w:rPr>
          <w:rFonts w:ascii="Times New Roman" w:hAnsi="Times New Roman" w:cs="Times New Roman"/>
          <w:sz w:val="24"/>
          <w:szCs w:val="24"/>
        </w:rPr>
        <w:t xml:space="preserve">Use the link </w:t>
      </w:r>
      <w:hyperlink r:id="rId8" w:history="1">
        <w:r w:rsidR="00A26282" w:rsidRPr="00322A72">
          <w:rPr>
            <w:rStyle w:val="Hyperlink"/>
            <w:rFonts w:ascii="Times New Roman" w:hAnsi="Times New Roman" w:cs="Times New Roman"/>
            <w:sz w:val="24"/>
            <w:szCs w:val="24"/>
          </w:rPr>
          <w:t>http://www.creditcardnation.com/calculator.html</w:t>
        </w:r>
      </w:hyperlink>
      <w:r w:rsidR="00A26282">
        <w:rPr>
          <w:rFonts w:ascii="Times New Roman" w:hAnsi="Times New Roman" w:cs="Times New Roman"/>
          <w:sz w:val="24"/>
          <w:szCs w:val="24"/>
        </w:rPr>
        <w:t xml:space="preserve"> to calculate the dangers of using credit irresponsibly.  </w:t>
      </w:r>
      <w:r w:rsidRPr="00625845">
        <w:rPr>
          <w:rFonts w:ascii="Times New Roman" w:hAnsi="Times New Roman" w:cs="Times New Roman"/>
          <w:sz w:val="24"/>
          <w:szCs w:val="24"/>
        </w:rPr>
        <w:t xml:space="preserve">For the Debt-Zapper Calculator please enter a Debt ($) amount of $3,000 at an interest rate of 10%.  Please calculate how long it will take you to pay off this debt at the following monthly payments:  $30, $50, and $125. </w:t>
      </w:r>
      <w:r w:rsidRPr="00625845">
        <w:rPr>
          <w:rFonts w:ascii="Times New Roman" w:hAnsi="Times New Roman" w:cs="Times New Roman"/>
          <w:b/>
          <w:sz w:val="24"/>
          <w:szCs w:val="24"/>
        </w:rPr>
        <w:t>Be sure to label your answers.</w:t>
      </w:r>
    </w:p>
    <w:p w14:paraId="23F600B6" w14:textId="284E4C75" w:rsidR="00625845" w:rsidRDefault="00625845" w:rsidP="00A262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$30</w:t>
      </w:r>
      <w:r w:rsidR="0050395E">
        <w:rPr>
          <w:rFonts w:ascii="Times New Roman" w:hAnsi="Times New Roman" w:cs="Times New Roman"/>
          <w:sz w:val="24"/>
          <w:szCs w:val="24"/>
        </w:rPr>
        <w:t xml:space="preserve"> – </w:t>
      </w:r>
      <w:r w:rsidR="0050395E" w:rsidRPr="0050395E">
        <w:rPr>
          <w:rFonts w:ascii="Times New Roman" w:hAnsi="Times New Roman" w:cs="Times New Roman"/>
          <w:color w:val="FF0000"/>
          <w:sz w:val="24"/>
          <w:szCs w:val="24"/>
        </w:rPr>
        <w:t>216 Months</w:t>
      </w:r>
    </w:p>
    <w:p w14:paraId="2F85FDCA" w14:textId="04AC71F5" w:rsidR="00625845" w:rsidRDefault="00625845" w:rsidP="00A262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$50</w:t>
      </w:r>
      <w:r w:rsidR="0050395E">
        <w:rPr>
          <w:rFonts w:ascii="Times New Roman" w:hAnsi="Times New Roman" w:cs="Times New Roman"/>
          <w:sz w:val="24"/>
          <w:szCs w:val="24"/>
        </w:rPr>
        <w:t xml:space="preserve"> – </w:t>
      </w:r>
      <w:r w:rsidR="0050395E" w:rsidRPr="0050395E">
        <w:rPr>
          <w:rFonts w:ascii="Times New Roman" w:hAnsi="Times New Roman" w:cs="Times New Roman"/>
          <w:color w:val="FF0000"/>
          <w:sz w:val="24"/>
          <w:szCs w:val="24"/>
        </w:rPr>
        <w:t>84 Months</w:t>
      </w:r>
    </w:p>
    <w:p w14:paraId="426606A6" w14:textId="032F7DEE" w:rsidR="00625845" w:rsidRDefault="00625845" w:rsidP="00A262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$125</w:t>
      </w:r>
      <w:r w:rsidR="0050395E">
        <w:rPr>
          <w:rFonts w:ascii="Times New Roman" w:hAnsi="Times New Roman" w:cs="Times New Roman"/>
          <w:sz w:val="24"/>
          <w:szCs w:val="24"/>
        </w:rPr>
        <w:t xml:space="preserve"> – </w:t>
      </w:r>
      <w:r w:rsidR="0050395E" w:rsidRPr="0050395E">
        <w:rPr>
          <w:rFonts w:ascii="Times New Roman" w:hAnsi="Times New Roman" w:cs="Times New Roman"/>
          <w:color w:val="FF0000"/>
          <w:sz w:val="24"/>
          <w:szCs w:val="24"/>
        </w:rPr>
        <w:t>27 Months</w:t>
      </w:r>
    </w:p>
    <w:p w14:paraId="5F19E718" w14:textId="77777777" w:rsidR="00625845" w:rsidRDefault="00625845" w:rsidP="00625845">
      <w:pPr>
        <w:rPr>
          <w:rFonts w:ascii="Times New Roman" w:hAnsi="Times New Roman" w:cs="Times New Roman"/>
          <w:sz w:val="24"/>
          <w:szCs w:val="24"/>
        </w:rPr>
      </w:pPr>
    </w:p>
    <w:p w14:paraId="7FC366EC" w14:textId="77777777" w:rsidR="00625845" w:rsidRDefault="00A26282" w:rsidP="0062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“Estimate the Finance Period &amp; Total Cost” please enter $3000 as your credit card debt.  While most people can </w:t>
      </w:r>
      <w:proofErr w:type="spellStart"/>
      <w:r>
        <w:rPr>
          <w:rFonts w:ascii="Arial" w:hAnsi="Arial" w:cs="Arial"/>
        </w:rPr>
        <w:t>payoff</w:t>
      </w:r>
      <w:proofErr w:type="spellEnd"/>
      <w:r>
        <w:rPr>
          <w:rFonts w:ascii="Arial" w:hAnsi="Arial" w:cs="Arial"/>
        </w:rPr>
        <w:t xml:space="preserve"> their credit card debt over a fairly short period of time, please look at what can happen when you get way behind on your payments.  Compare the upper </w:t>
      </w:r>
      <w:proofErr w:type="gramStart"/>
      <w:r>
        <w:rPr>
          <w:rFonts w:ascii="Arial" w:hAnsi="Arial" w:cs="Arial"/>
        </w:rPr>
        <w:t>left hand</w:t>
      </w:r>
      <w:proofErr w:type="gramEnd"/>
      <w:r>
        <w:rPr>
          <w:rFonts w:ascii="Arial" w:hAnsi="Arial" w:cs="Arial"/>
        </w:rPr>
        <w:t xml:space="preserve"> side of the chart with the lower right hand side.  Keep in mind that if you are late with your payments your interest rate can go as high as 30%.  Go ahead and put 30% in the last column.  What are the differences you see?</w:t>
      </w:r>
    </w:p>
    <w:p w14:paraId="06505876" w14:textId="44F614A1" w:rsidR="00A26282" w:rsidRPr="0050395E" w:rsidRDefault="0050395E" w:rsidP="0062584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395E">
        <w:rPr>
          <w:rFonts w:ascii="Times New Roman" w:hAnsi="Times New Roman" w:cs="Times New Roman"/>
          <w:color w:val="FF0000"/>
          <w:sz w:val="24"/>
          <w:szCs w:val="24"/>
        </w:rPr>
        <w:t>Comparing the 30% interest rate to a 5.9% interest rate, a $3,000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debt</w:t>
      </w:r>
      <w:r w:rsidRPr="0050395E">
        <w:rPr>
          <w:rFonts w:ascii="Times New Roman" w:hAnsi="Times New Roman" w:cs="Times New Roman"/>
          <w:color w:val="FF0000"/>
          <w:sz w:val="24"/>
          <w:szCs w:val="24"/>
        </w:rPr>
        <w:t xml:space="preserve"> can </w:t>
      </w:r>
      <w:r>
        <w:rPr>
          <w:rFonts w:ascii="Times New Roman" w:hAnsi="Times New Roman" w:cs="Times New Roman"/>
          <w:color w:val="FF0000"/>
          <w:sz w:val="24"/>
          <w:szCs w:val="24"/>
        </w:rPr>
        <w:t>end up costing you</w:t>
      </w:r>
      <w:r w:rsidRPr="0050395E">
        <w:rPr>
          <w:rFonts w:ascii="Times New Roman" w:hAnsi="Times New Roman" w:cs="Times New Roman"/>
          <w:color w:val="FF0000"/>
          <w:sz w:val="24"/>
          <w:szCs w:val="24"/>
        </w:rPr>
        <w:t xml:space="preserve"> anywhere from $3,096</w:t>
      </w:r>
      <w:r w:rsidR="0024478B">
        <w:rPr>
          <w:rFonts w:ascii="Times New Roman" w:hAnsi="Times New Roman" w:cs="Times New Roman"/>
          <w:color w:val="FF0000"/>
          <w:sz w:val="24"/>
          <w:szCs w:val="24"/>
        </w:rPr>
        <w:t xml:space="preserve"> (5.9%)</w:t>
      </w:r>
      <w:r w:rsidRPr="0050395E">
        <w:rPr>
          <w:rFonts w:ascii="Times New Roman" w:hAnsi="Times New Roman" w:cs="Times New Roman"/>
          <w:color w:val="FF0000"/>
          <w:sz w:val="24"/>
          <w:szCs w:val="24"/>
        </w:rPr>
        <w:t xml:space="preserve"> to $27,000</w:t>
      </w:r>
      <w:r w:rsidR="0024478B">
        <w:rPr>
          <w:rFonts w:ascii="Times New Roman" w:hAnsi="Times New Roman" w:cs="Times New Roman"/>
          <w:color w:val="FF0000"/>
          <w:sz w:val="24"/>
          <w:szCs w:val="24"/>
        </w:rPr>
        <w:t xml:space="preserve"> (30%)</w:t>
      </w:r>
      <w:r w:rsidRPr="0050395E">
        <w:rPr>
          <w:rFonts w:ascii="Times New Roman" w:hAnsi="Times New Roman" w:cs="Times New Roman"/>
          <w:color w:val="FF0000"/>
          <w:sz w:val="24"/>
          <w:szCs w:val="24"/>
        </w:rPr>
        <w:t xml:space="preserve"> by the time you pay it off.</w:t>
      </w:r>
    </w:p>
    <w:p w14:paraId="535E498F" w14:textId="77777777" w:rsidR="00A26282" w:rsidRDefault="00A26282" w:rsidP="00625845">
      <w:pPr>
        <w:rPr>
          <w:rFonts w:ascii="Times New Roman" w:hAnsi="Times New Roman" w:cs="Times New Roman"/>
          <w:sz w:val="24"/>
          <w:szCs w:val="24"/>
        </w:rPr>
      </w:pPr>
    </w:p>
    <w:p w14:paraId="6338D09C" w14:textId="77777777" w:rsidR="00A26282" w:rsidRDefault="00A26282" w:rsidP="00625845">
      <w:pPr>
        <w:rPr>
          <w:rFonts w:ascii="Times New Roman" w:hAnsi="Times New Roman" w:cs="Times New Roman"/>
          <w:sz w:val="24"/>
          <w:szCs w:val="24"/>
        </w:rPr>
      </w:pPr>
    </w:p>
    <w:p w14:paraId="15A7CC76" w14:textId="77777777" w:rsidR="00A26282" w:rsidRDefault="00A26282" w:rsidP="00A262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next calculator (Estimate the Time) please take a look at how much of a monthly payment you will need to make to avoid such a high finance charge over the life of the loan.  Even at $100 a month you are still looking at a minimum of almost 3 years to pay off a $3000 credit card debt.  </w:t>
      </w:r>
      <w:r>
        <w:rPr>
          <w:rFonts w:ascii="Arial" w:hAnsi="Arial" w:cs="Arial"/>
          <w:b/>
        </w:rPr>
        <w:t>Given this information, please explain your general feeling about how you will use credit cards in the future.</w:t>
      </w:r>
    </w:p>
    <w:p w14:paraId="5701383D" w14:textId="5DA46940" w:rsidR="00A26282" w:rsidRPr="00491593" w:rsidRDefault="00491593" w:rsidP="00A26282">
      <w:pPr>
        <w:rPr>
          <w:rFonts w:ascii="Arial" w:hAnsi="Arial" w:cs="Arial"/>
          <w:color w:val="FF0000"/>
        </w:rPr>
      </w:pPr>
      <w:r w:rsidRPr="00491593">
        <w:rPr>
          <w:rFonts w:ascii="Arial" w:hAnsi="Arial" w:cs="Arial"/>
          <w:color w:val="FF0000"/>
        </w:rPr>
        <w:t>If I were to own a credit card, I would attempt to treat it like a debit card, only spending money that I know I have and am willing to pay off the debt by the end of the grace period.</w:t>
      </w:r>
    </w:p>
    <w:p w14:paraId="64D76FD9" w14:textId="77777777" w:rsidR="00A26282" w:rsidRDefault="00A26282" w:rsidP="00A26282">
      <w:pPr>
        <w:rPr>
          <w:rFonts w:ascii="Arial" w:hAnsi="Arial" w:cs="Arial"/>
        </w:rPr>
      </w:pPr>
    </w:p>
    <w:p w14:paraId="37EAC30E" w14:textId="07669D23" w:rsidR="00A26282" w:rsidRDefault="00A26282" w:rsidP="00A2628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Final question:  If you want to attend college you will probably have around $20,000 in loans, and currently the Stafford Loan amount is a fixed 6.8% rate.  How long would it take you to pay back these loans at the following monthly payments?  $125, $175, and $200. </w:t>
      </w:r>
      <w:r>
        <w:rPr>
          <w:rFonts w:ascii="Arial" w:hAnsi="Arial" w:cs="Arial"/>
          <w:b/>
        </w:rPr>
        <w:t>Be sure to label your answers.</w:t>
      </w:r>
    </w:p>
    <w:p w14:paraId="06A6F5E0" w14:textId="2B3D3DC2" w:rsidR="00491593" w:rsidRPr="00E67DBB" w:rsidRDefault="00E67DBB" w:rsidP="00A26282">
      <w:pPr>
        <w:rPr>
          <w:rFonts w:ascii="Arial" w:hAnsi="Arial" w:cs="Arial"/>
          <w:b/>
          <w:color w:val="FF0000"/>
        </w:rPr>
      </w:pPr>
      <w:r w:rsidRPr="00E67DBB">
        <w:rPr>
          <w:rFonts w:ascii="Arial" w:hAnsi="Arial" w:cs="Arial"/>
          <w:b/>
          <w:color w:val="FF0000"/>
        </w:rPr>
        <w:t xml:space="preserve">$125 – </w:t>
      </w:r>
      <w:r w:rsidR="00CE0322">
        <w:rPr>
          <w:rFonts w:ascii="Arial" w:hAnsi="Arial" w:cs="Arial"/>
          <w:b/>
          <w:color w:val="FF0000"/>
        </w:rPr>
        <w:t xml:space="preserve">420 </w:t>
      </w:r>
      <w:r w:rsidRPr="00E67DBB">
        <w:rPr>
          <w:rFonts w:ascii="Arial" w:hAnsi="Arial" w:cs="Arial"/>
          <w:b/>
          <w:color w:val="FF0000"/>
        </w:rPr>
        <w:t>Months</w:t>
      </w:r>
    </w:p>
    <w:p w14:paraId="505B8D94" w14:textId="6A8C53D1" w:rsidR="00E67DBB" w:rsidRPr="00E67DBB" w:rsidRDefault="00E67DBB" w:rsidP="00A26282">
      <w:pPr>
        <w:rPr>
          <w:rFonts w:ascii="Arial" w:hAnsi="Arial" w:cs="Arial"/>
          <w:b/>
          <w:color w:val="FF0000"/>
        </w:rPr>
      </w:pPr>
      <w:r w:rsidRPr="00E67DBB">
        <w:rPr>
          <w:rFonts w:ascii="Arial" w:hAnsi="Arial" w:cs="Arial"/>
          <w:b/>
          <w:color w:val="FF0000"/>
        </w:rPr>
        <w:t xml:space="preserve">$175 – </w:t>
      </w:r>
      <w:r w:rsidR="00CE0322">
        <w:rPr>
          <w:rFonts w:ascii="Arial" w:hAnsi="Arial" w:cs="Arial"/>
          <w:b/>
          <w:color w:val="FF0000"/>
        </w:rPr>
        <w:t>185</w:t>
      </w:r>
      <w:r w:rsidRPr="00E67DBB">
        <w:rPr>
          <w:rFonts w:ascii="Arial" w:hAnsi="Arial" w:cs="Arial"/>
          <w:b/>
          <w:color w:val="FF0000"/>
        </w:rPr>
        <w:t xml:space="preserve"> Months</w:t>
      </w:r>
    </w:p>
    <w:p w14:paraId="18EED707" w14:textId="3929335C" w:rsidR="00E67DBB" w:rsidRPr="00E67DBB" w:rsidRDefault="00E67DBB" w:rsidP="00A26282">
      <w:pPr>
        <w:rPr>
          <w:rFonts w:ascii="Arial" w:hAnsi="Arial" w:cs="Arial"/>
          <w:b/>
          <w:color w:val="FF0000"/>
        </w:rPr>
      </w:pPr>
      <w:r w:rsidRPr="00E67DBB">
        <w:rPr>
          <w:rFonts w:ascii="Arial" w:hAnsi="Arial" w:cs="Arial"/>
          <w:b/>
          <w:color w:val="FF0000"/>
        </w:rPr>
        <w:t xml:space="preserve">$200 – </w:t>
      </w:r>
      <w:r w:rsidR="00CE0322">
        <w:rPr>
          <w:rFonts w:ascii="Arial" w:hAnsi="Arial" w:cs="Arial"/>
          <w:b/>
          <w:color w:val="FF0000"/>
        </w:rPr>
        <w:t>148</w:t>
      </w:r>
      <w:r w:rsidRPr="00E67DBB">
        <w:rPr>
          <w:rFonts w:ascii="Arial" w:hAnsi="Arial" w:cs="Arial"/>
          <w:b/>
          <w:color w:val="FF0000"/>
        </w:rPr>
        <w:t xml:space="preserve"> Months</w:t>
      </w:r>
    </w:p>
    <w:p w14:paraId="4449C727" w14:textId="77777777" w:rsidR="00A26282" w:rsidRPr="00625845" w:rsidRDefault="00A26282" w:rsidP="00625845">
      <w:pPr>
        <w:rPr>
          <w:rFonts w:ascii="Times New Roman" w:hAnsi="Times New Roman" w:cs="Times New Roman"/>
          <w:sz w:val="24"/>
          <w:szCs w:val="24"/>
        </w:rPr>
      </w:pPr>
    </w:p>
    <w:p w14:paraId="5D69FF8E" w14:textId="77777777" w:rsidR="00613880" w:rsidRPr="00625845" w:rsidRDefault="00613880" w:rsidP="00613880">
      <w:pPr>
        <w:rPr>
          <w:rFonts w:ascii="Times New Roman" w:hAnsi="Times New Roman" w:cs="Times New Roman"/>
          <w:sz w:val="24"/>
          <w:szCs w:val="24"/>
        </w:rPr>
      </w:pPr>
    </w:p>
    <w:sectPr w:rsidR="00613880" w:rsidRPr="00625845" w:rsidSect="00613880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3EF"/>
    <w:multiLevelType w:val="hybridMultilevel"/>
    <w:tmpl w:val="49722A1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CFB"/>
    <w:multiLevelType w:val="hybridMultilevel"/>
    <w:tmpl w:val="DC6E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26564"/>
    <w:multiLevelType w:val="hybridMultilevel"/>
    <w:tmpl w:val="07A6D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564005"/>
    <w:multiLevelType w:val="hybridMultilevel"/>
    <w:tmpl w:val="A8740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157F8"/>
    <w:multiLevelType w:val="hybridMultilevel"/>
    <w:tmpl w:val="1A62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F3537"/>
    <w:multiLevelType w:val="hybridMultilevel"/>
    <w:tmpl w:val="DC6E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487D"/>
    <w:multiLevelType w:val="hybridMultilevel"/>
    <w:tmpl w:val="605E5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468DD"/>
    <w:multiLevelType w:val="hybridMultilevel"/>
    <w:tmpl w:val="60CA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80"/>
    <w:rsid w:val="0024478B"/>
    <w:rsid w:val="00491593"/>
    <w:rsid w:val="0050395E"/>
    <w:rsid w:val="005E44AC"/>
    <w:rsid w:val="00613880"/>
    <w:rsid w:val="00625845"/>
    <w:rsid w:val="00695BAC"/>
    <w:rsid w:val="009C0F43"/>
    <w:rsid w:val="00A26282"/>
    <w:rsid w:val="00BB77CE"/>
    <w:rsid w:val="00CE0322"/>
    <w:rsid w:val="00DA7646"/>
    <w:rsid w:val="00E67DBB"/>
    <w:rsid w:val="00E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E2B1"/>
  <w15:chartTrackingRefBased/>
  <w15:docId w15:val="{4D0E5853-C210-4AC7-833E-76969B92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8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880"/>
    <w:pPr>
      <w:ind w:left="720"/>
      <w:contextualSpacing/>
    </w:pPr>
  </w:style>
  <w:style w:type="table" w:styleId="TableGrid">
    <w:name w:val="Table Grid"/>
    <w:basedOn w:val="TableNormal"/>
    <w:uiPriority w:val="39"/>
    <w:rsid w:val="0062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0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ditcardnation.com/calc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bs.org/inthemix/shows/creditcard1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Metz</dc:creator>
  <cp:keywords/>
  <dc:description/>
  <cp:lastModifiedBy>Microsoft Office User</cp:lastModifiedBy>
  <cp:revision>10</cp:revision>
  <dcterms:created xsi:type="dcterms:W3CDTF">2020-10-02T19:05:00Z</dcterms:created>
  <dcterms:modified xsi:type="dcterms:W3CDTF">2021-10-05T13:27:00Z</dcterms:modified>
</cp:coreProperties>
</file>