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95449" w14:textId="4CC8E535" w:rsidR="0000197B" w:rsidRPr="00176746" w:rsidRDefault="00D81F17" w:rsidP="007E64BA">
      <w:pPr>
        <w:rPr>
          <w:sz w:val="36"/>
          <w:szCs w:val="36"/>
        </w:rPr>
      </w:pPr>
      <w:r w:rsidRPr="00176746">
        <w:rPr>
          <w:sz w:val="36"/>
          <w:szCs w:val="36"/>
        </w:rPr>
        <w:t xml:space="preserve">Miłosz Sobol 155905 </w:t>
      </w:r>
      <w:r w:rsidR="00F17064" w:rsidRPr="00176746">
        <w:rPr>
          <w:sz w:val="36"/>
          <w:szCs w:val="36"/>
        </w:rPr>
        <w:t>Szyfry Blokowe</w:t>
      </w:r>
    </w:p>
    <w:p w14:paraId="1951D2D2" w14:textId="5C0679BA" w:rsidR="00F17064" w:rsidRPr="00176746" w:rsidRDefault="00F17064" w:rsidP="00F17064">
      <w:pPr>
        <w:pStyle w:val="ListParagraph"/>
        <w:numPr>
          <w:ilvl w:val="0"/>
          <w:numId w:val="3"/>
        </w:numPr>
        <w:rPr>
          <w:sz w:val="28"/>
          <w:szCs w:val="28"/>
        </w:rPr>
      </w:pPr>
      <w:r w:rsidRPr="00176746">
        <w:rPr>
          <w:sz w:val="32"/>
          <w:szCs w:val="32"/>
        </w:rPr>
        <w:t>Czasy szyfrowania oraz deszyfrowania dla poszczególnych trybów AES</w:t>
      </w:r>
    </w:p>
    <w:p w14:paraId="6C90E63B" w14:textId="45736029" w:rsidR="007B18DE" w:rsidRPr="00176746" w:rsidRDefault="00E939F4" w:rsidP="00E939F4">
      <w:pPr>
        <w:keepNext/>
        <w:rPr>
          <w:sz w:val="28"/>
          <w:szCs w:val="28"/>
        </w:rPr>
      </w:pPr>
      <w:r w:rsidRPr="00176746">
        <w:rPr>
          <w:sz w:val="28"/>
          <w:szCs w:val="28"/>
        </w:rPr>
        <w:drawing>
          <wp:inline distT="0" distB="0" distL="0" distR="0" wp14:anchorId="0A9B7F26" wp14:editId="2EEA3A06">
            <wp:extent cx="6645910" cy="3322955"/>
            <wp:effectExtent l="0" t="0" r="2540" b="0"/>
            <wp:docPr id="420131652" name="Picture 1" descr="A graph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131652" name="Picture 1" descr="A graph of different colored lines&#10;&#10;AI-generated content may be incorrect."/>
                    <pic:cNvPicPr/>
                  </pic:nvPicPr>
                  <pic:blipFill>
                    <a:blip r:embed="rId6"/>
                    <a:stretch>
                      <a:fillRect/>
                    </a:stretch>
                  </pic:blipFill>
                  <pic:spPr>
                    <a:xfrm>
                      <a:off x="0" y="0"/>
                      <a:ext cx="6645910" cy="3322955"/>
                    </a:xfrm>
                    <a:prstGeom prst="rect">
                      <a:avLst/>
                    </a:prstGeom>
                  </pic:spPr>
                </pic:pic>
              </a:graphicData>
            </a:graphic>
          </wp:inline>
        </w:drawing>
      </w:r>
    </w:p>
    <w:p w14:paraId="329CA1AA" w14:textId="3BFD6E4F" w:rsidR="007E64BA" w:rsidRPr="00176746" w:rsidRDefault="00F17064" w:rsidP="007E64BA">
      <w:pPr>
        <w:pStyle w:val="ListParagraph"/>
        <w:keepNext/>
        <w:rPr>
          <w:sz w:val="28"/>
          <w:szCs w:val="28"/>
        </w:rPr>
      </w:pPr>
      <w:r w:rsidRPr="00176746">
        <w:rPr>
          <w:sz w:val="28"/>
          <w:szCs w:val="28"/>
        </w:rPr>
        <w:t>Badanie wydajnościowe zostało przeprowadzone dla plików o wielkości 10,</w:t>
      </w:r>
      <w:r w:rsidR="00176746">
        <w:rPr>
          <w:sz w:val="28"/>
          <w:szCs w:val="28"/>
        </w:rPr>
        <w:t xml:space="preserve"> </w:t>
      </w:r>
      <w:r w:rsidRPr="00176746">
        <w:rPr>
          <w:sz w:val="28"/>
          <w:szCs w:val="28"/>
        </w:rPr>
        <w:t xml:space="preserve">15 oraz 20 </w:t>
      </w:r>
      <w:r w:rsidRPr="00176746">
        <w:rPr>
          <w:sz w:val="28"/>
          <w:szCs w:val="28"/>
        </w:rPr>
        <w:t>MB</w:t>
      </w:r>
      <w:r w:rsidRPr="00176746">
        <w:rPr>
          <w:sz w:val="28"/>
          <w:szCs w:val="28"/>
        </w:rPr>
        <w:t xml:space="preserve"> w 40 iteracjach, </w:t>
      </w:r>
      <w:r w:rsidR="005E1E2E" w:rsidRPr="00176746">
        <w:rPr>
          <w:sz w:val="28"/>
          <w:szCs w:val="28"/>
        </w:rPr>
        <w:t>wartości czasowe</w:t>
      </w:r>
      <w:r w:rsidRPr="00176746">
        <w:rPr>
          <w:sz w:val="28"/>
          <w:szCs w:val="28"/>
        </w:rPr>
        <w:t xml:space="preserve"> został</w:t>
      </w:r>
      <w:r w:rsidR="005E1E2E" w:rsidRPr="00176746">
        <w:rPr>
          <w:sz w:val="28"/>
          <w:szCs w:val="28"/>
        </w:rPr>
        <w:t>y</w:t>
      </w:r>
      <w:r w:rsidRPr="00176746">
        <w:rPr>
          <w:sz w:val="28"/>
          <w:szCs w:val="28"/>
        </w:rPr>
        <w:t xml:space="preserve"> uśrednion</w:t>
      </w:r>
      <w:r w:rsidR="005E1E2E" w:rsidRPr="00176746">
        <w:rPr>
          <w:sz w:val="28"/>
          <w:szCs w:val="28"/>
        </w:rPr>
        <w:t>e</w:t>
      </w:r>
      <w:r w:rsidRPr="00176746">
        <w:rPr>
          <w:sz w:val="28"/>
          <w:szCs w:val="28"/>
        </w:rPr>
        <w:t xml:space="preserve"> w celu uzyskania wiarygodnych wyników. </w:t>
      </w:r>
      <w:r w:rsidR="005E1E2E" w:rsidRPr="00176746">
        <w:rPr>
          <w:sz w:val="28"/>
          <w:szCs w:val="28"/>
        </w:rPr>
        <w:t>Pliki, wartości nonce oraz iv pozostały spójne na przestrzeni wszystkich iteracji.</w:t>
      </w:r>
    </w:p>
    <w:p w14:paraId="4A0FFB3A" w14:textId="77777777" w:rsidR="005E1E2E" w:rsidRPr="00176746" w:rsidRDefault="005E1E2E" w:rsidP="007E64BA">
      <w:pPr>
        <w:pStyle w:val="ListParagraph"/>
        <w:keepNext/>
        <w:rPr>
          <w:sz w:val="28"/>
          <w:szCs w:val="28"/>
        </w:rPr>
      </w:pPr>
    </w:p>
    <w:p w14:paraId="5D3FE6F8" w14:textId="19DFB285" w:rsidR="005E1E2E" w:rsidRPr="00176746" w:rsidRDefault="005E1E2E" w:rsidP="007E64BA">
      <w:pPr>
        <w:pStyle w:val="ListParagraph"/>
        <w:keepNext/>
        <w:rPr>
          <w:sz w:val="28"/>
          <w:szCs w:val="28"/>
        </w:rPr>
      </w:pPr>
      <w:r w:rsidRPr="00176746">
        <w:rPr>
          <w:sz w:val="28"/>
          <w:szCs w:val="28"/>
        </w:rPr>
        <w:t>Zdecydowanie najwolniejszym trybem działania AES jest CBC, wynika to z natury tego trybu. Każdy blok szyfrowany jest z użyciem poprzedniego zaszyfrowanego bloku, przez co równoległa implementacja tego algorytmu jest niemożliwa.</w:t>
      </w:r>
    </w:p>
    <w:p w14:paraId="13EFB14D" w14:textId="77777777" w:rsidR="005E1E2E" w:rsidRPr="00176746" w:rsidRDefault="005E1E2E" w:rsidP="007E64BA">
      <w:pPr>
        <w:pStyle w:val="ListParagraph"/>
        <w:keepNext/>
        <w:rPr>
          <w:sz w:val="28"/>
          <w:szCs w:val="28"/>
        </w:rPr>
      </w:pPr>
    </w:p>
    <w:p w14:paraId="36694001" w14:textId="047D9FCC" w:rsidR="005E1E2E" w:rsidRPr="00176746" w:rsidRDefault="005E1E2E" w:rsidP="007E64BA">
      <w:pPr>
        <w:pStyle w:val="ListParagraph"/>
        <w:keepNext/>
        <w:rPr>
          <w:sz w:val="28"/>
          <w:szCs w:val="28"/>
        </w:rPr>
      </w:pPr>
      <w:r w:rsidRPr="00176746">
        <w:rPr>
          <w:sz w:val="28"/>
          <w:szCs w:val="28"/>
        </w:rPr>
        <w:t>Czasy wykonywania ECB oraz CTR są bardzo zbliżone, oba te algorytmu nadają się do równoległej implementacji. W trybie ECB każdy blok danych szyfrowany jest niezależnie od innego. Dla trybu CTR generowana jest losowa duża wartość IV, następnie jest ona szyfrowana za pomocą ECB, po wykonaniu tej operacji, IV (właściwie to nasz counter) zwiększane jest o jeden</w:t>
      </w:r>
      <w:r w:rsidR="007B18DE" w:rsidRPr="00176746">
        <w:rPr>
          <w:sz w:val="28"/>
          <w:szCs w:val="28"/>
        </w:rPr>
        <w:t xml:space="preserve"> i jest ponownie szyfrowany</w:t>
      </w:r>
      <w:r w:rsidRPr="00176746">
        <w:rPr>
          <w:sz w:val="28"/>
          <w:szCs w:val="28"/>
        </w:rPr>
        <w:t xml:space="preserve">. W trybie CTR od samego początku wiemy jakie liczby przyjmie counter, </w:t>
      </w:r>
      <w:r w:rsidR="007B18DE" w:rsidRPr="00176746">
        <w:rPr>
          <w:sz w:val="28"/>
          <w:szCs w:val="28"/>
        </w:rPr>
        <w:t>to właśnie dlatego możliwa jest implementacja równoległa.</w:t>
      </w:r>
      <w:r w:rsidR="004D2A1A" w:rsidRPr="00176746">
        <w:rPr>
          <w:sz w:val="28"/>
          <w:szCs w:val="28"/>
        </w:rPr>
        <w:t xml:space="preserve"> Faktycznie czasy zależne są od implementacji tych trybów w bibliotece „PyCryptodome” jednak ze względu na otrzymane wyniki, możemy założyć, że tryby te zostały w jakiś sposób zrównoleglone.</w:t>
      </w:r>
    </w:p>
    <w:p w14:paraId="6139896A" w14:textId="04AE88B2" w:rsidR="007B18DE" w:rsidRPr="00176746" w:rsidRDefault="007B18DE">
      <w:pPr>
        <w:rPr>
          <w:sz w:val="28"/>
          <w:szCs w:val="28"/>
        </w:rPr>
      </w:pPr>
      <w:r w:rsidRPr="00176746">
        <w:rPr>
          <w:sz w:val="28"/>
          <w:szCs w:val="28"/>
        </w:rPr>
        <w:br w:type="page"/>
      </w:r>
    </w:p>
    <w:p w14:paraId="0D48905B" w14:textId="50E8A47C" w:rsidR="001205AB" w:rsidRPr="00176746" w:rsidRDefault="00176746" w:rsidP="00176746">
      <w:pPr>
        <w:pStyle w:val="ListParagraph"/>
        <w:keepNext/>
        <w:numPr>
          <w:ilvl w:val="0"/>
          <w:numId w:val="3"/>
        </w:numPr>
        <w:rPr>
          <w:sz w:val="32"/>
          <w:szCs w:val="32"/>
        </w:rPr>
      </w:pPr>
      <w:r w:rsidRPr="00176746">
        <w:rPr>
          <w:sz w:val="32"/>
          <w:szCs w:val="32"/>
        </w:rPr>
        <w:lastRenderedPageBreak/>
        <w:drawing>
          <wp:anchor distT="0" distB="0" distL="114300" distR="114300" simplePos="0" relativeHeight="251658240" behindDoc="0" locked="0" layoutInCell="1" allowOverlap="1" wp14:anchorId="2A220A1B" wp14:editId="4F11CA57">
            <wp:simplePos x="0" y="0"/>
            <wp:positionH relativeFrom="margin">
              <wp:align>right</wp:align>
            </wp:positionH>
            <wp:positionV relativeFrom="paragraph">
              <wp:posOffset>314325</wp:posOffset>
            </wp:positionV>
            <wp:extent cx="6645910" cy="3322955"/>
            <wp:effectExtent l="0" t="0" r="2540" b="0"/>
            <wp:wrapSquare wrapText="bothSides"/>
            <wp:docPr id="787880665" name="Picture 1" descr="A comparison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80665" name="Picture 1" descr="A comparison of a graph&#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6645910" cy="3322955"/>
                    </a:xfrm>
                    <a:prstGeom prst="rect">
                      <a:avLst/>
                    </a:prstGeom>
                  </pic:spPr>
                </pic:pic>
              </a:graphicData>
            </a:graphic>
            <wp14:sizeRelH relativeFrom="page">
              <wp14:pctWidth>0</wp14:pctWidth>
            </wp14:sizeRelH>
            <wp14:sizeRelV relativeFrom="page">
              <wp14:pctHeight>0</wp14:pctHeight>
            </wp14:sizeRelV>
          </wp:anchor>
        </w:drawing>
      </w:r>
      <w:r w:rsidR="007B18DE" w:rsidRPr="007B18DE">
        <w:rPr>
          <w:sz w:val="32"/>
          <w:szCs w:val="32"/>
        </w:rPr>
        <w:t>Propagacja błędu przy szyfrowaniu i deszyfrowaniu</w:t>
      </w:r>
    </w:p>
    <w:p w14:paraId="457F1B0E" w14:textId="77777777" w:rsidR="00176746" w:rsidRPr="00176746" w:rsidRDefault="00176746" w:rsidP="007B18DE">
      <w:pPr>
        <w:keepNext/>
        <w:ind w:left="360"/>
        <w:rPr>
          <w:sz w:val="28"/>
          <w:szCs w:val="28"/>
        </w:rPr>
      </w:pPr>
    </w:p>
    <w:p w14:paraId="1285DA21" w14:textId="07FB0F1A" w:rsidR="007B18DE" w:rsidRPr="00176746" w:rsidRDefault="007B18DE" w:rsidP="007B18DE">
      <w:pPr>
        <w:keepNext/>
        <w:ind w:left="360"/>
        <w:rPr>
          <w:sz w:val="28"/>
          <w:szCs w:val="28"/>
        </w:rPr>
      </w:pPr>
      <w:r w:rsidRPr="00176746">
        <w:rPr>
          <w:sz w:val="28"/>
          <w:szCs w:val="28"/>
        </w:rPr>
        <w:t>Otrzymane wyniki są skutkiem sposobu działania poszczególnych algorytmów.</w:t>
      </w:r>
    </w:p>
    <w:p w14:paraId="15FDD4A4" w14:textId="77777777" w:rsidR="007B18DE" w:rsidRPr="00176746" w:rsidRDefault="007B18DE" w:rsidP="007B18DE">
      <w:pPr>
        <w:keepNext/>
        <w:ind w:left="360"/>
        <w:rPr>
          <w:sz w:val="28"/>
          <w:szCs w:val="28"/>
        </w:rPr>
      </w:pPr>
    </w:p>
    <w:p w14:paraId="40D107C7" w14:textId="2075ED44" w:rsidR="00176746" w:rsidRDefault="00176746" w:rsidP="00176746">
      <w:pPr>
        <w:keepNext/>
        <w:ind w:left="360"/>
        <w:rPr>
          <w:sz w:val="28"/>
          <w:szCs w:val="28"/>
        </w:rPr>
      </w:pPr>
      <w:r w:rsidRPr="00176746">
        <w:rPr>
          <w:sz w:val="28"/>
          <w:szCs w:val="28"/>
        </w:rPr>
        <w:t>Szyfrowana oraz deszyfrowana wiadomość składały się z czterech bloków. W przypadku pierwszego scenariusza najmniejszą propagacje błędów wykazał tryb ECB oraz CTR, dzieje się tak</w:t>
      </w:r>
      <w:r w:rsidR="00C0113A">
        <w:rPr>
          <w:sz w:val="28"/>
          <w:szCs w:val="28"/>
        </w:rPr>
        <w:t>,</w:t>
      </w:r>
      <w:r>
        <w:rPr>
          <w:sz w:val="28"/>
          <w:szCs w:val="28"/>
        </w:rPr>
        <w:t xml:space="preserve"> ponieważ w trybach tych szyfrowanie poszczególnego bloku odbywa się niezależnie od innych bloków, tak więc błąd w pierwszym bloku nie propaguje się do następnego. W trybie CBC zaś zachodzi do propagacji, szyfrowanie każdego następnego bloku zależne jest od poprzedniego</w:t>
      </w:r>
      <w:r w:rsidR="00BA7490">
        <w:rPr>
          <w:sz w:val="28"/>
          <w:szCs w:val="28"/>
        </w:rPr>
        <w:t xml:space="preserve"> stąd błąd na samym początku skutkuje błędem w każdym następnym bloku.</w:t>
      </w:r>
    </w:p>
    <w:p w14:paraId="48648A2A" w14:textId="77777777" w:rsidR="00BA7490" w:rsidRDefault="00BA7490" w:rsidP="00176746">
      <w:pPr>
        <w:keepNext/>
        <w:ind w:left="360"/>
        <w:rPr>
          <w:sz w:val="28"/>
          <w:szCs w:val="28"/>
        </w:rPr>
      </w:pPr>
    </w:p>
    <w:p w14:paraId="50B40BFA" w14:textId="546689F9" w:rsidR="00BA7490" w:rsidRPr="00176746" w:rsidRDefault="00BA7490" w:rsidP="00176746">
      <w:pPr>
        <w:keepNext/>
        <w:ind w:left="360"/>
        <w:rPr>
          <w:sz w:val="28"/>
          <w:szCs w:val="28"/>
        </w:rPr>
      </w:pPr>
      <w:r>
        <w:rPr>
          <w:sz w:val="28"/>
          <w:szCs w:val="28"/>
        </w:rPr>
        <w:t xml:space="preserve">W przypadku deszyfrowania dla ECB oraz CTR wyjaśnienie błędu jest analogiczne względem szyfrowania. W trybie CBC </w:t>
      </w:r>
      <w:r w:rsidR="007B3CB2">
        <w:rPr>
          <w:sz w:val="28"/>
          <w:szCs w:val="28"/>
        </w:rPr>
        <w:t xml:space="preserve">zaś </w:t>
      </w:r>
      <w:r>
        <w:rPr>
          <w:sz w:val="28"/>
          <w:szCs w:val="28"/>
        </w:rPr>
        <w:t>dochodzi do propagacji błędu jedynie do następnego bloku, błąd w bloku pierwszym propaguje się jedynie do bloku drugiego.</w:t>
      </w:r>
    </w:p>
    <w:p w14:paraId="3A1CCAA3" w14:textId="77777777" w:rsidR="004D2A1A" w:rsidRPr="00176746" w:rsidRDefault="004D2A1A">
      <w:pPr>
        <w:rPr>
          <w:color w:val="FF0000"/>
          <w:sz w:val="28"/>
          <w:szCs w:val="28"/>
        </w:rPr>
      </w:pPr>
      <w:r w:rsidRPr="00176746">
        <w:rPr>
          <w:color w:val="FF0000"/>
          <w:sz w:val="28"/>
          <w:szCs w:val="28"/>
        </w:rPr>
        <w:br w:type="page"/>
      </w:r>
    </w:p>
    <w:p w14:paraId="11B7ECFB" w14:textId="36736787" w:rsidR="007B18DE" w:rsidRPr="00176746" w:rsidRDefault="004D2A1A" w:rsidP="004D2A1A">
      <w:pPr>
        <w:pStyle w:val="ListParagraph"/>
        <w:keepNext/>
        <w:numPr>
          <w:ilvl w:val="0"/>
          <w:numId w:val="3"/>
        </w:numPr>
        <w:rPr>
          <w:sz w:val="32"/>
          <w:szCs w:val="32"/>
        </w:rPr>
      </w:pPr>
      <w:r w:rsidRPr="00176746">
        <w:rPr>
          <w:sz w:val="32"/>
          <w:szCs w:val="32"/>
        </w:rPr>
        <w:lastRenderedPageBreak/>
        <w:t>Implementacja CBC za pomocą ECB</w:t>
      </w:r>
    </w:p>
    <w:p w14:paraId="7B3240A4" w14:textId="77777777" w:rsidR="004D2A1A" w:rsidRPr="00176746" w:rsidRDefault="004D2A1A" w:rsidP="004D2A1A">
      <w:pPr>
        <w:pStyle w:val="HTMLPreformatted"/>
        <w:shd w:val="clear" w:color="auto" w:fill="1E1F22"/>
        <w:ind w:left="360"/>
        <w:rPr>
          <w:color w:val="BCBEC4"/>
        </w:rPr>
      </w:pPr>
      <w:r w:rsidRPr="00176746">
        <w:rPr>
          <w:color w:val="CF8E6D"/>
        </w:rPr>
        <w:t xml:space="preserve">from </w:t>
      </w:r>
      <w:r w:rsidRPr="00176746">
        <w:rPr>
          <w:color w:val="BCBEC4"/>
        </w:rPr>
        <w:t xml:space="preserve">Crypto.Cipher </w:t>
      </w:r>
      <w:r w:rsidRPr="00176746">
        <w:rPr>
          <w:color w:val="CF8E6D"/>
        </w:rPr>
        <w:t xml:space="preserve">import </w:t>
      </w:r>
      <w:r w:rsidRPr="00176746">
        <w:rPr>
          <w:color w:val="BCBEC4"/>
        </w:rPr>
        <w:t>AES</w:t>
      </w:r>
      <w:r w:rsidRPr="00176746">
        <w:rPr>
          <w:color w:val="BCBEC4"/>
        </w:rPr>
        <w:br/>
      </w:r>
      <w:r w:rsidRPr="00176746">
        <w:rPr>
          <w:color w:val="CF8E6D"/>
        </w:rPr>
        <w:t xml:space="preserve">from </w:t>
      </w:r>
      <w:r w:rsidRPr="00176746">
        <w:rPr>
          <w:color w:val="BCBEC4"/>
        </w:rPr>
        <w:t xml:space="preserve">Crypto.Util.Padding </w:t>
      </w:r>
      <w:r w:rsidRPr="00176746">
        <w:rPr>
          <w:color w:val="CF8E6D"/>
        </w:rPr>
        <w:t xml:space="preserve">import </w:t>
      </w:r>
      <w:r w:rsidRPr="00176746">
        <w:rPr>
          <w:color w:val="BCBEC4"/>
        </w:rPr>
        <w:t>pad, unpad</w:t>
      </w:r>
      <w:r w:rsidRPr="00176746">
        <w:rPr>
          <w:color w:val="BCBEC4"/>
        </w:rPr>
        <w:br/>
      </w:r>
      <w:r w:rsidRPr="00176746">
        <w:rPr>
          <w:color w:val="BCBEC4"/>
        </w:rPr>
        <w:br/>
      </w:r>
      <w:r w:rsidRPr="00176746">
        <w:rPr>
          <w:color w:val="CF8E6D"/>
        </w:rPr>
        <w:t xml:space="preserve">class </w:t>
      </w:r>
      <w:r w:rsidRPr="00176746">
        <w:rPr>
          <w:color w:val="BCBEC4"/>
        </w:rPr>
        <w:t>CBC:</w:t>
      </w:r>
      <w:r w:rsidRPr="00176746">
        <w:rPr>
          <w:color w:val="BCBEC4"/>
        </w:rPr>
        <w:br/>
        <w:t xml:space="preserve">    </w:t>
      </w:r>
      <w:r w:rsidRPr="00176746">
        <w:rPr>
          <w:color w:val="CF8E6D"/>
        </w:rPr>
        <w:t xml:space="preserve">def </w:t>
      </w:r>
      <w:r w:rsidRPr="00176746">
        <w:rPr>
          <w:color w:val="B200B2"/>
        </w:rPr>
        <w:t>__init__</w:t>
      </w:r>
      <w:r w:rsidRPr="00176746">
        <w:rPr>
          <w:color w:val="BCBEC4"/>
        </w:rPr>
        <w:t>(</w:t>
      </w:r>
      <w:r w:rsidRPr="00176746">
        <w:rPr>
          <w:color w:val="94558D"/>
        </w:rPr>
        <w:t>self</w:t>
      </w:r>
      <w:r w:rsidRPr="00176746">
        <w:rPr>
          <w:color w:val="BCBEC4"/>
        </w:rPr>
        <w:t>, key, iv):</w:t>
      </w:r>
      <w:r w:rsidRPr="00176746">
        <w:rPr>
          <w:color w:val="BCBEC4"/>
        </w:rPr>
        <w:br/>
        <w:t xml:space="preserve">        </w:t>
      </w:r>
      <w:r w:rsidRPr="00176746">
        <w:rPr>
          <w:color w:val="94558D"/>
        </w:rPr>
        <w:t>self</w:t>
      </w:r>
      <w:r w:rsidRPr="00176746">
        <w:rPr>
          <w:color w:val="BCBEC4"/>
        </w:rPr>
        <w:t>.key = key</w:t>
      </w:r>
      <w:r w:rsidRPr="00176746">
        <w:rPr>
          <w:color w:val="BCBEC4"/>
        </w:rPr>
        <w:br/>
        <w:t xml:space="preserve">        </w:t>
      </w:r>
      <w:r w:rsidRPr="00176746">
        <w:rPr>
          <w:color w:val="94558D"/>
        </w:rPr>
        <w:t>self</w:t>
      </w:r>
      <w:r w:rsidRPr="00176746">
        <w:rPr>
          <w:color w:val="BCBEC4"/>
        </w:rPr>
        <w:t>.iv = iv</w:t>
      </w:r>
      <w:r w:rsidRPr="00176746">
        <w:rPr>
          <w:color w:val="BCBEC4"/>
        </w:rPr>
        <w:br/>
        <w:t xml:space="preserve">        </w:t>
      </w:r>
      <w:r w:rsidRPr="00176746">
        <w:rPr>
          <w:color w:val="94558D"/>
        </w:rPr>
        <w:t>self</w:t>
      </w:r>
      <w:r w:rsidRPr="00176746">
        <w:rPr>
          <w:color w:val="BCBEC4"/>
        </w:rPr>
        <w:t xml:space="preserve">.block_size = </w:t>
      </w:r>
      <w:r w:rsidRPr="00176746">
        <w:rPr>
          <w:color w:val="2AACB8"/>
        </w:rPr>
        <w:t>16</w:t>
      </w:r>
      <w:r w:rsidRPr="00176746">
        <w:rPr>
          <w:color w:val="2AACB8"/>
        </w:rPr>
        <w:br/>
        <w:t xml:space="preserve">        </w:t>
      </w:r>
      <w:r w:rsidRPr="00176746">
        <w:rPr>
          <w:color w:val="94558D"/>
        </w:rPr>
        <w:t>self</w:t>
      </w:r>
      <w:r w:rsidRPr="00176746">
        <w:rPr>
          <w:color w:val="BCBEC4"/>
        </w:rPr>
        <w:t>.cipher = AES.new(key, AES.MODE_ECB)</w:t>
      </w:r>
      <w:r w:rsidRPr="00176746">
        <w:rPr>
          <w:color w:val="BCBEC4"/>
        </w:rPr>
        <w:br/>
      </w:r>
      <w:r w:rsidRPr="00176746">
        <w:rPr>
          <w:color w:val="BCBEC4"/>
        </w:rPr>
        <w:br/>
        <w:t xml:space="preserve">    </w:t>
      </w:r>
      <w:r w:rsidRPr="00176746">
        <w:rPr>
          <w:color w:val="CF8E6D"/>
        </w:rPr>
        <w:t xml:space="preserve">def </w:t>
      </w:r>
      <w:r w:rsidRPr="00176746">
        <w:rPr>
          <w:color w:val="56A8F5"/>
        </w:rPr>
        <w:t>encrypt</w:t>
      </w:r>
      <w:r w:rsidRPr="00176746">
        <w:rPr>
          <w:color w:val="BCBEC4"/>
        </w:rPr>
        <w:t>(</w:t>
      </w:r>
      <w:r w:rsidRPr="00176746">
        <w:rPr>
          <w:color w:val="94558D"/>
        </w:rPr>
        <w:t>self</w:t>
      </w:r>
      <w:r w:rsidRPr="00176746">
        <w:rPr>
          <w:color w:val="BCBEC4"/>
        </w:rPr>
        <w:t>, message):</w:t>
      </w:r>
      <w:r w:rsidRPr="00176746">
        <w:rPr>
          <w:color w:val="BCBEC4"/>
        </w:rPr>
        <w:br/>
        <w:t xml:space="preserve">        message = pad(message, </w:t>
      </w:r>
      <w:r w:rsidRPr="00176746">
        <w:rPr>
          <w:color w:val="94558D"/>
        </w:rPr>
        <w:t>self</w:t>
      </w:r>
      <w:r w:rsidRPr="00176746">
        <w:rPr>
          <w:color w:val="BCBEC4"/>
        </w:rPr>
        <w:t>.block_size)</w:t>
      </w:r>
      <w:r w:rsidRPr="00176746">
        <w:rPr>
          <w:color w:val="BCBEC4"/>
        </w:rPr>
        <w:br/>
      </w:r>
      <w:r w:rsidRPr="00176746">
        <w:rPr>
          <w:color w:val="BCBEC4"/>
        </w:rPr>
        <w:br/>
        <w:t xml:space="preserve">        previousBlock = </w:t>
      </w:r>
      <w:r w:rsidRPr="00176746">
        <w:rPr>
          <w:color w:val="94558D"/>
        </w:rPr>
        <w:t>self</w:t>
      </w:r>
      <w:r w:rsidRPr="00176746">
        <w:rPr>
          <w:color w:val="BCBEC4"/>
        </w:rPr>
        <w:t>.iv</w:t>
      </w:r>
      <w:r w:rsidRPr="00176746">
        <w:rPr>
          <w:color w:val="BCBEC4"/>
        </w:rPr>
        <w:br/>
        <w:t xml:space="preserve">        encrypted = </w:t>
      </w:r>
      <w:r w:rsidRPr="00176746">
        <w:rPr>
          <w:color w:val="A5C261"/>
        </w:rPr>
        <w:t>b''</w:t>
      </w:r>
      <w:r w:rsidRPr="00176746">
        <w:rPr>
          <w:color w:val="A5C261"/>
        </w:rPr>
        <w:br/>
      </w:r>
      <w:r w:rsidRPr="00176746">
        <w:rPr>
          <w:color w:val="A5C261"/>
        </w:rPr>
        <w:br/>
        <w:t xml:space="preserve">        </w:t>
      </w:r>
      <w:r w:rsidRPr="00176746">
        <w:rPr>
          <w:color w:val="CF8E6D"/>
        </w:rPr>
        <w:t xml:space="preserve">for </w:t>
      </w:r>
      <w:r w:rsidRPr="00176746">
        <w:rPr>
          <w:color w:val="BCBEC4"/>
        </w:rPr>
        <w:t xml:space="preserve">i </w:t>
      </w:r>
      <w:r w:rsidRPr="00176746">
        <w:rPr>
          <w:color w:val="CF8E6D"/>
        </w:rPr>
        <w:t xml:space="preserve">in </w:t>
      </w:r>
      <w:r w:rsidRPr="00176746">
        <w:rPr>
          <w:color w:val="8888C6"/>
        </w:rPr>
        <w:t>range</w:t>
      </w:r>
      <w:r w:rsidRPr="00176746">
        <w:rPr>
          <w:color w:val="BCBEC4"/>
        </w:rPr>
        <w:t>(</w:t>
      </w:r>
      <w:r w:rsidRPr="00176746">
        <w:rPr>
          <w:color w:val="2AACB8"/>
        </w:rPr>
        <w:t>0</w:t>
      </w:r>
      <w:r w:rsidRPr="00176746">
        <w:rPr>
          <w:color w:val="BCBEC4"/>
        </w:rPr>
        <w:t xml:space="preserve">, </w:t>
      </w:r>
      <w:r w:rsidRPr="00176746">
        <w:rPr>
          <w:color w:val="8888C6"/>
        </w:rPr>
        <w:t>len</w:t>
      </w:r>
      <w:r w:rsidRPr="00176746">
        <w:rPr>
          <w:color w:val="BCBEC4"/>
        </w:rPr>
        <w:t xml:space="preserve">(message), </w:t>
      </w:r>
      <w:r w:rsidRPr="00176746">
        <w:rPr>
          <w:color w:val="94558D"/>
        </w:rPr>
        <w:t>self</w:t>
      </w:r>
      <w:r w:rsidRPr="00176746">
        <w:rPr>
          <w:color w:val="BCBEC4"/>
        </w:rPr>
        <w:t>.block_size):</w:t>
      </w:r>
      <w:r w:rsidRPr="00176746">
        <w:rPr>
          <w:color w:val="BCBEC4"/>
        </w:rPr>
        <w:br/>
        <w:t xml:space="preserve">            block = message[i:i + </w:t>
      </w:r>
      <w:r w:rsidRPr="00176746">
        <w:rPr>
          <w:color w:val="94558D"/>
        </w:rPr>
        <w:t>self</w:t>
      </w:r>
      <w:r w:rsidRPr="00176746">
        <w:rPr>
          <w:color w:val="BCBEC4"/>
        </w:rPr>
        <w:t>.block_size]</w:t>
      </w:r>
      <w:r w:rsidRPr="00176746">
        <w:rPr>
          <w:color w:val="BCBEC4"/>
        </w:rPr>
        <w:br/>
        <w:t xml:space="preserve">            block = </w:t>
      </w:r>
      <w:r w:rsidRPr="00176746">
        <w:rPr>
          <w:color w:val="8888C6"/>
        </w:rPr>
        <w:t>bytes</w:t>
      </w:r>
      <w:r w:rsidRPr="00176746">
        <w:rPr>
          <w:color w:val="BCBEC4"/>
        </w:rPr>
        <w:t xml:space="preserve">(a ^ b </w:t>
      </w:r>
      <w:r w:rsidRPr="00176746">
        <w:rPr>
          <w:color w:val="CF8E6D"/>
        </w:rPr>
        <w:t xml:space="preserve">for </w:t>
      </w:r>
      <w:r w:rsidRPr="00176746">
        <w:rPr>
          <w:color w:val="BCBEC4"/>
        </w:rPr>
        <w:t xml:space="preserve">a, b </w:t>
      </w:r>
      <w:r w:rsidRPr="00176746">
        <w:rPr>
          <w:color w:val="CF8E6D"/>
        </w:rPr>
        <w:t xml:space="preserve">in </w:t>
      </w:r>
      <w:r w:rsidRPr="00176746">
        <w:rPr>
          <w:color w:val="8888C6"/>
        </w:rPr>
        <w:t>zip</w:t>
      </w:r>
      <w:r w:rsidRPr="00176746">
        <w:rPr>
          <w:color w:val="BCBEC4"/>
        </w:rPr>
        <w:t>(block, previousBlock))</w:t>
      </w:r>
      <w:r w:rsidRPr="00176746">
        <w:rPr>
          <w:color w:val="BCBEC4"/>
        </w:rPr>
        <w:br/>
        <w:t xml:space="preserve">            encryptedBlock = </w:t>
      </w:r>
      <w:r w:rsidRPr="00176746">
        <w:rPr>
          <w:color w:val="94558D"/>
        </w:rPr>
        <w:t>self</w:t>
      </w:r>
      <w:r w:rsidRPr="00176746">
        <w:rPr>
          <w:color w:val="BCBEC4"/>
        </w:rPr>
        <w:t>.cipher.encrypt(block)</w:t>
      </w:r>
      <w:r w:rsidRPr="00176746">
        <w:rPr>
          <w:color w:val="BCBEC4"/>
        </w:rPr>
        <w:br/>
        <w:t xml:space="preserve">            encrypted += encryptedBlock</w:t>
      </w:r>
      <w:r w:rsidRPr="00176746">
        <w:rPr>
          <w:color w:val="BCBEC4"/>
        </w:rPr>
        <w:br/>
        <w:t xml:space="preserve">            previousBlock = encryptedBlock</w:t>
      </w:r>
      <w:r w:rsidRPr="00176746">
        <w:rPr>
          <w:color w:val="BCBEC4"/>
        </w:rPr>
        <w:br/>
      </w:r>
      <w:r w:rsidRPr="00176746">
        <w:rPr>
          <w:color w:val="BCBEC4"/>
        </w:rPr>
        <w:br/>
        <w:t xml:space="preserve">        </w:t>
      </w:r>
      <w:r w:rsidRPr="00176746">
        <w:rPr>
          <w:color w:val="CF8E6D"/>
        </w:rPr>
        <w:t xml:space="preserve">return </w:t>
      </w:r>
      <w:r w:rsidRPr="00176746">
        <w:rPr>
          <w:color w:val="BCBEC4"/>
        </w:rPr>
        <w:t>encrypted</w:t>
      </w:r>
      <w:r w:rsidRPr="00176746">
        <w:rPr>
          <w:color w:val="BCBEC4"/>
        </w:rPr>
        <w:br/>
      </w:r>
      <w:r w:rsidRPr="00176746">
        <w:rPr>
          <w:color w:val="BCBEC4"/>
        </w:rPr>
        <w:br/>
        <w:t xml:space="preserve">    </w:t>
      </w:r>
      <w:r w:rsidRPr="00176746">
        <w:rPr>
          <w:color w:val="CF8E6D"/>
        </w:rPr>
        <w:t xml:space="preserve">def </w:t>
      </w:r>
      <w:r w:rsidRPr="00176746">
        <w:rPr>
          <w:color w:val="56A8F5"/>
        </w:rPr>
        <w:t>decrypt</w:t>
      </w:r>
      <w:r w:rsidRPr="00176746">
        <w:rPr>
          <w:color w:val="BCBEC4"/>
        </w:rPr>
        <w:t>(</w:t>
      </w:r>
      <w:r w:rsidRPr="00176746">
        <w:rPr>
          <w:color w:val="94558D"/>
        </w:rPr>
        <w:t>self</w:t>
      </w:r>
      <w:r w:rsidRPr="00176746">
        <w:rPr>
          <w:color w:val="BCBEC4"/>
        </w:rPr>
        <w:t>, encrypted):</w:t>
      </w:r>
      <w:r w:rsidRPr="00176746">
        <w:rPr>
          <w:color w:val="BCBEC4"/>
        </w:rPr>
        <w:br/>
        <w:t xml:space="preserve">        previousBlock = </w:t>
      </w:r>
      <w:r w:rsidRPr="00176746">
        <w:rPr>
          <w:color w:val="94558D"/>
        </w:rPr>
        <w:t>self</w:t>
      </w:r>
      <w:r w:rsidRPr="00176746">
        <w:rPr>
          <w:color w:val="BCBEC4"/>
        </w:rPr>
        <w:t>.iv</w:t>
      </w:r>
      <w:r w:rsidRPr="00176746">
        <w:rPr>
          <w:color w:val="BCBEC4"/>
        </w:rPr>
        <w:br/>
      </w:r>
      <w:r w:rsidRPr="00176746">
        <w:rPr>
          <w:color w:val="BCBEC4"/>
        </w:rPr>
        <w:br/>
        <w:t xml:space="preserve">        decrypted = </w:t>
      </w:r>
      <w:r w:rsidRPr="00176746">
        <w:rPr>
          <w:color w:val="A5C261"/>
        </w:rPr>
        <w:t>b''</w:t>
      </w:r>
      <w:r w:rsidRPr="00176746">
        <w:rPr>
          <w:color w:val="A5C261"/>
        </w:rPr>
        <w:br/>
      </w:r>
      <w:r w:rsidRPr="00176746">
        <w:rPr>
          <w:color w:val="A5C261"/>
        </w:rPr>
        <w:br/>
        <w:t xml:space="preserve">        </w:t>
      </w:r>
      <w:r w:rsidRPr="00176746">
        <w:rPr>
          <w:color w:val="CF8E6D"/>
        </w:rPr>
        <w:t xml:space="preserve">for </w:t>
      </w:r>
      <w:r w:rsidRPr="00176746">
        <w:rPr>
          <w:color w:val="BCBEC4"/>
        </w:rPr>
        <w:t xml:space="preserve">i </w:t>
      </w:r>
      <w:r w:rsidRPr="00176746">
        <w:rPr>
          <w:color w:val="CF8E6D"/>
        </w:rPr>
        <w:t xml:space="preserve">in </w:t>
      </w:r>
      <w:r w:rsidRPr="00176746">
        <w:rPr>
          <w:color w:val="8888C6"/>
        </w:rPr>
        <w:t>range</w:t>
      </w:r>
      <w:r w:rsidRPr="00176746">
        <w:rPr>
          <w:color w:val="BCBEC4"/>
        </w:rPr>
        <w:t>(</w:t>
      </w:r>
      <w:r w:rsidRPr="00176746">
        <w:rPr>
          <w:color w:val="2AACB8"/>
        </w:rPr>
        <w:t>0</w:t>
      </w:r>
      <w:r w:rsidRPr="00176746">
        <w:rPr>
          <w:color w:val="BCBEC4"/>
        </w:rPr>
        <w:t xml:space="preserve">, </w:t>
      </w:r>
      <w:r w:rsidRPr="00176746">
        <w:rPr>
          <w:color w:val="8888C6"/>
        </w:rPr>
        <w:t>len</w:t>
      </w:r>
      <w:r w:rsidRPr="00176746">
        <w:rPr>
          <w:color w:val="BCBEC4"/>
        </w:rPr>
        <w:t xml:space="preserve">(encrypted), </w:t>
      </w:r>
      <w:r w:rsidRPr="00176746">
        <w:rPr>
          <w:color w:val="94558D"/>
        </w:rPr>
        <w:t>self</w:t>
      </w:r>
      <w:r w:rsidRPr="00176746">
        <w:rPr>
          <w:color w:val="BCBEC4"/>
        </w:rPr>
        <w:t>.block_size):</w:t>
      </w:r>
      <w:r w:rsidRPr="00176746">
        <w:rPr>
          <w:color w:val="BCBEC4"/>
        </w:rPr>
        <w:br/>
        <w:t xml:space="preserve">            block = encrypted[i:i + </w:t>
      </w:r>
      <w:r w:rsidRPr="00176746">
        <w:rPr>
          <w:color w:val="94558D"/>
        </w:rPr>
        <w:t>self</w:t>
      </w:r>
      <w:r w:rsidRPr="00176746">
        <w:rPr>
          <w:color w:val="BCBEC4"/>
        </w:rPr>
        <w:t>.block_size]</w:t>
      </w:r>
      <w:r w:rsidRPr="00176746">
        <w:rPr>
          <w:color w:val="BCBEC4"/>
        </w:rPr>
        <w:br/>
        <w:t xml:space="preserve">            decryptedBlock = </w:t>
      </w:r>
      <w:r w:rsidRPr="00176746">
        <w:rPr>
          <w:color w:val="94558D"/>
        </w:rPr>
        <w:t>self</w:t>
      </w:r>
      <w:r w:rsidRPr="00176746">
        <w:rPr>
          <w:color w:val="BCBEC4"/>
        </w:rPr>
        <w:t>.cipher.decrypt(block)</w:t>
      </w:r>
      <w:r w:rsidRPr="00176746">
        <w:rPr>
          <w:color w:val="BCBEC4"/>
        </w:rPr>
        <w:br/>
        <w:t xml:space="preserve">            decrypted += </w:t>
      </w:r>
      <w:r w:rsidRPr="00176746">
        <w:rPr>
          <w:color w:val="8888C6"/>
        </w:rPr>
        <w:t>bytes</w:t>
      </w:r>
      <w:r w:rsidRPr="00176746">
        <w:rPr>
          <w:color w:val="BCBEC4"/>
        </w:rPr>
        <w:t xml:space="preserve">(a ^ b </w:t>
      </w:r>
      <w:r w:rsidRPr="00176746">
        <w:rPr>
          <w:color w:val="CF8E6D"/>
        </w:rPr>
        <w:t xml:space="preserve">for </w:t>
      </w:r>
      <w:r w:rsidRPr="00176746">
        <w:rPr>
          <w:color w:val="BCBEC4"/>
        </w:rPr>
        <w:t xml:space="preserve">a, b </w:t>
      </w:r>
      <w:r w:rsidRPr="00176746">
        <w:rPr>
          <w:color w:val="CF8E6D"/>
        </w:rPr>
        <w:t xml:space="preserve">in </w:t>
      </w:r>
      <w:r w:rsidRPr="00176746">
        <w:rPr>
          <w:color w:val="8888C6"/>
        </w:rPr>
        <w:t>zip</w:t>
      </w:r>
      <w:r w:rsidRPr="00176746">
        <w:rPr>
          <w:color w:val="BCBEC4"/>
        </w:rPr>
        <w:t>(decryptedBlock, previousBlock))</w:t>
      </w:r>
      <w:r w:rsidRPr="00176746">
        <w:rPr>
          <w:color w:val="BCBEC4"/>
        </w:rPr>
        <w:br/>
        <w:t xml:space="preserve">            previousBlock = block</w:t>
      </w:r>
      <w:r w:rsidRPr="00176746">
        <w:rPr>
          <w:color w:val="BCBEC4"/>
        </w:rPr>
        <w:br/>
      </w:r>
      <w:r w:rsidRPr="00176746">
        <w:rPr>
          <w:color w:val="BCBEC4"/>
        </w:rPr>
        <w:br/>
        <w:t xml:space="preserve">        </w:t>
      </w:r>
      <w:r w:rsidRPr="00176746">
        <w:rPr>
          <w:color w:val="CF8E6D"/>
        </w:rPr>
        <w:t xml:space="preserve">return </w:t>
      </w:r>
      <w:r w:rsidRPr="00176746">
        <w:rPr>
          <w:color w:val="BCBEC4"/>
        </w:rPr>
        <w:t xml:space="preserve">unpad(decrypted, </w:t>
      </w:r>
      <w:r w:rsidRPr="00176746">
        <w:rPr>
          <w:color w:val="94558D"/>
        </w:rPr>
        <w:t>self</w:t>
      </w:r>
      <w:r w:rsidRPr="00176746">
        <w:rPr>
          <w:color w:val="BCBEC4"/>
        </w:rPr>
        <w:t>.block_size)</w:t>
      </w:r>
    </w:p>
    <w:p w14:paraId="489E8E97" w14:textId="458F0A76" w:rsidR="004D2A1A" w:rsidRPr="00176746" w:rsidRDefault="004D2A1A" w:rsidP="004D2A1A">
      <w:pPr>
        <w:keepNext/>
        <w:ind w:left="360"/>
        <w:rPr>
          <w:sz w:val="28"/>
          <w:szCs w:val="28"/>
        </w:rPr>
      </w:pPr>
      <w:r w:rsidRPr="00176746">
        <w:rPr>
          <w:sz w:val="28"/>
          <w:szCs w:val="28"/>
        </w:rPr>
        <w:t>W CBC każdy następny szyfrowany blok jest xorowany z poprzednim blokiem</w:t>
      </w:r>
      <w:r w:rsidR="00176746">
        <w:rPr>
          <w:sz w:val="28"/>
          <w:szCs w:val="28"/>
        </w:rPr>
        <w:t>,</w:t>
      </w:r>
      <w:r w:rsidRPr="00176746">
        <w:rPr>
          <w:sz w:val="28"/>
          <w:szCs w:val="28"/>
        </w:rPr>
        <w:t xml:space="preserve"> a następnie jest on szyfrowany za pomocą ECB, podobna </w:t>
      </w:r>
      <w:r w:rsidR="00176746" w:rsidRPr="00176746">
        <w:rPr>
          <w:sz w:val="28"/>
          <w:szCs w:val="28"/>
        </w:rPr>
        <w:t xml:space="preserve">zależność </w:t>
      </w:r>
      <w:r w:rsidRPr="00176746">
        <w:rPr>
          <w:sz w:val="28"/>
          <w:szCs w:val="28"/>
        </w:rPr>
        <w:t>zachodzi w przypadku deszyfrowania.</w:t>
      </w:r>
    </w:p>
    <w:p w14:paraId="5BBAF930" w14:textId="28336640" w:rsidR="000D6778" w:rsidRPr="004D2A1A" w:rsidRDefault="000D6778" w:rsidP="004D2A1A">
      <w:pPr>
        <w:keepNext/>
        <w:ind w:left="360"/>
        <w:rPr>
          <w:sz w:val="28"/>
          <w:szCs w:val="28"/>
        </w:rPr>
      </w:pPr>
      <w:r w:rsidRPr="00176746">
        <w:rPr>
          <w:sz w:val="28"/>
          <w:szCs w:val="28"/>
        </w:rPr>
        <w:drawing>
          <wp:inline distT="0" distB="0" distL="0" distR="0" wp14:anchorId="56E65D98" wp14:editId="74D86BCE">
            <wp:extent cx="5401429" cy="685896"/>
            <wp:effectExtent l="0" t="0" r="0" b="0"/>
            <wp:docPr id="191826705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67051" name="Picture 1" descr="A black background with white text&#10;&#10;AI-generated content may be incorrect."/>
                    <pic:cNvPicPr/>
                  </pic:nvPicPr>
                  <pic:blipFill>
                    <a:blip r:embed="rId8"/>
                    <a:stretch>
                      <a:fillRect/>
                    </a:stretch>
                  </pic:blipFill>
                  <pic:spPr>
                    <a:xfrm>
                      <a:off x="0" y="0"/>
                      <a:ext cx="5401429" cy="685896"/>
                    </a:xfrm>
                    <a:prstGeom prst="rect">
                      <a:avLst/>
                    </a:prstGeom>
                  </pic:spPr>
                </pic:pic>
              </a:graphicData>
            </a:graphic>
          </wp:inline>
        </w:drawing>
      </w:r>
    </w:p>
    <w:sectPr w:rsidR="000D6778" w:rsidRPr="004D2A1A" w:rsidSect="007B18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5792E"/>
    <w:multiLevelType w:val="hybridMultilevel"/>
    <w:tmpl w:val="E9D05B66"/>
    <w:lvl w:ilvl="0" w:tplc="A42A823E">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9087B11"/>
    <w:multiLevelType w:val="hybridMultilevel"/>
    <w:tmpl w:val="43F09E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F549F1"/>
    <w:multiLevelType w:val="hybridMultilevel"/>
    <w:tmpl w:val="30544D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82261D5"/>
    <w:multiLevelType w:val="hybridMultilevel"/>
    <w:tmpl w:val="43F09EE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2018658095">
    <w:abstractNumId w:val="2"/>
  </w:num>
  <w:num w:numId="2" w16cid:durableId="1360082569">
    <w:abstractNumId w:val="0"/>
  </w:num>
  <w:num w:numId="3" w16cid:durableId="691228911">
    <w:abstractNumId w:val="3"/>
  </w:num>
  <w:num w:numId="4" w16cid:durableId="15148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F17"/>
    <w:rsid w:val="0000197B"/>
    <w:rsid w:val="000D6778"/>
    <w:rsid w:val="000E53F3"/>
    <w:rsid w:val="001205AB"/>
    <w:rsid w:val="00176746"/>
    <w:rsid w:val="001D1111"/>
    <w:rsid w:val="001F1EAE"/>
    <w:rsid w:val="002A2F1E"/>
    <w:rsid w:val="003714BB"/>
    <w:rsid w:val="003D6E9C"/>
    <w:rsid w:val="004D2A1A"/>
    <w:rsid w:val="00505F60"/>
    <w:rsid w:val="005E1E2E"/>
    <w:rsid w:val="007B18DE"/>
    <w:rsid w:val="007B3CB2"/>
    <w:rsid w:val="007E64BA"/>
    <w:rsid w:val="008E136C"/>
    <w:rsid w:val="00A777B1"/>
    <w:rsid w:val="00BA7490"/>
    <w:rsid w:val="00C0113A"/>
    <w:rsid w:val="00D81F17"/>
    <w:rsid w:val="00D94F0A"/>
    <w:rsid w:val="00E939F4"/>
    <w:rsid w:val="00F17064"/>
    <w:rsid w:val="00FB23D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B61B"/>
  <w15:chartTrackingRefBased/>
  <w15:docId w15:val="{B959C540-ED9E-453D-8F18-F6E034DAC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1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1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1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1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1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1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1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1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1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1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1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1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1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1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1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1F17"/>
    <w:rPr>
      <w:rFonts w:eastAsiaTheme="majorEastAsia" w:cstheme="majorBidi"/>
      <w:color w:val="272727" w:themeColor="text1" w:themeTint="D8"/>
    </w:rPr>
  </w:style>
  <w:style w:type="paragraph" w:styleId="Title">
    <w:name w:val="Title"/>
    <w:basedOn w:val="Normal"/>
    <w:next w:val="Normal"/>
    <w:link w:val="TitleChar"/>
    <w:uiPriority w:val="10"/>
    <w:qFormat/>
    <w:rsid w:val="00D81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1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1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1F17"/>
    <w:pPr>
      <w:spacing w:before="160"/>
      <w:jc w:val="center"/>
    </w:pPr>
    <w:rPr>
      <w:i/>
      <w:iCs/>
      <w:color w:val="404040" w:themeColor="text1" w:themeTint="BF"/>
    </w:rPr>
  </w:style>
  <w:style w:type="character" w:customStyle="1" w:styleId="QuoteChar">
    <w:name w:val="Quote Char"/>
    <w:basedOn w:val="DefaultParagraphFont"/>
    <w:link w:val="Quote"/>
    <w:uiPriority w:val="29"/>
    <w:rsid w:val="00D81F17"/>
    <w:rPr>
      <w:i/>
      <w:iCs/>
      <w:color w:val="404040" w:themeColor="text1" w:themeTint="BF"/>
    </w:rPr>
  </w:style>
  <w:style w:type="paragraph" w:styleId="ListParagraph">
    <w:name w:val="List Paragraph"/>
    <w:basedOn w:val="Normal"/>
    <w:uiPriority w:val="34"/>
    <w:qFormat/>
    <w:rsid w:val="00D81F17"/>
    <w:pPr>
      <w:ind w:left="720"/>
      <w:contextualSpacing/>
    </w:pPr>
  </w:style>
  <w:style w:type="character" w:styleId="IntenseEmphasis">
    <w:name w:val="Intense Emphasis"/>
    <w:basedOn w:val="DefaultParagraphFont"/>
    <w:uiPriority w:val="21"/>
    <w:qFormat/>
    <w:rsid w:val="00D81F17"/>
    <w:rPr>
      <w:i/>
      <w:iCs/>
      <w:color w:val="0F4761" w:themeColor="accent1" w:themeShade="BF"/>
    </w:rPr>
  </w:style>
  <w:style w:type="paragraph" w:styleId="IntenseQuote">
    <w:name w:val="Intense Quote"/>
    <w:basedOn w:val="Normal"/>
    <w:next w:val="Normal"/>
    <w:link w:val="IntenseQuoteChar"/>
    <w:uiPriority w:val="30"/>
    <w:qFormat/>
    <w:rsid w:val="00D81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1F17"/>
    <w:rPr>
      <w:i/>
      <w:iCs/>
      <w:color w:val="0F4761" w:themeColor="accent1" w:themeShade="BF"/>
    </w:rPr>
  </w:style>
  <w:style w:type="character" w:styleId="IntenseReference">
    <w:name w:val="Intense Reference"/>
    <w:basedOn w:val="DefaultParagraphFont"/>
    <w:uiPriority w:val="32"/>
    <w:qFormat/>
    <w:rsid w:val="00D81F17"/>
    <w:rPr>
      <w:b/>
      <w:bCs/>
      <w:smallCaps/>
      <w:color w:val="0F4761" w:themeColor="accent1" w:themeShade="BF"/>
      <w:spacing w:val="5"/>
    </w:rPr>
  </w:style>
  <w:style w:type="character" w:styleId="Hyperlink">
    <w:name w:val="Hyperlink"/>
    <w:basedOn w:val="DefaultParagraphFont"/>
    <w:uiPriority w:val="99"/>
    <w:unhideWhenUsed/>
    <w:rsid w:val="00505F60"/>
    <w:rPr>
      <w:color w:val="467886" w:themeColor="hyperlink"/>
      <w:u w:val="single"/>
    </w:rPr>
  </w:style>
  <w:style w:type="character" w:styleId="UnresolvedMention">
    <w:name w:val="Unresolved Mention"/>
    <w:basedOn w:val="DefaultParagraphFont"/>
    <w:uiPriority w:val="99"/>
    <w:semiHidden/>
    <w:unhideWhenUsed/>
    <w:rsid w:val="00505F60"/>
    <w:rPr>
      <w:color w:val="605E5C"/>
      <w:shd w:val="clear" w:color="auto" w:fill="E1DFDD"/>
    </w:rPr>
  </w:style>
  <w:style w:type="paragraph" w:styleId="Caption">
    <w:name w:val="caption"/>
    <w:basedOn w:val="Normal"/>
    <w:next w:val="Normal"/>
    <w:uiPriority w:val="35"/>
    <w:unhideWhenUsed/>
    <w:qFormat/>
    <w:rsid w:val="00505F60"/>
    <w:pPr>
      <w:spacing w:after="200" w:line="240" w:lineRule="auto"/>
    </w:pPr>
    <w:rPr>
      <w:i/>
      <w:iCs/>
      <w:color w:val="0E2841" w:themeColor="text2"/>
      <w:sz w:val="18"/>
      <w:szCs w:val="18"/>
    </w:rPr>
  </w:style>
  <w:style w:type="paragraph" w:styleId="HTMLPreformatted">
    <w:name w:val="HTML Preformatted"/>
    <w:basedOn w:val="Normal"/>
    <w:link w:val="HTMLPreformattedChar"/>
    <w:uiPriority w:val="99"/>
    <w:semiHidden/>
    <w:unhideWhenUsed/>
    <w:rsid w:val="001F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l-PL"/>
      <w14:ligatures w14:val="none"/>
    </w:rPr>
  </w:style>
  <w:style w:type="character" w:customStyle="1" w:styleId="HTMLPreformattedChar">
    <w:name w:val="HTML Preformatted Char"/>
    <w:basedOn w:val="DefaultParagraphFont"/>
    <w:link w:val="HTMLPreformatted"/>
    <w:uiPriority w:val="99"/>
    <w:semiHidden/>
    <w:rsid w:val="001F1EAE"/>
    <w:rPr>
      <w:rFonts w:ascii="Courier New" w:eastAsia="Times New Roman" w:hAnsi="Courier New" w:cs="Courier New"/>
      <w:kern w:val="0"/>
      <w:sz w:val="20"/>
      <w:szCs w:val="20"/>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9415">
      <w:bodyDiv w:val="1"/>
      <w:marLeft w:val="0"/>
      <w:marRight w:val="0"/>
      <w:marTop w:val="0"/>
      <w:marBottom w:val="0"/>
      <w:divBdr>
        <w:top w:val="none" w:sz="0" w:space="0" w:color="auto"/>
        <w:left w:val="none" w:sz="0" w:space="0" w:color="auto"/>
        <w:bottom w:val="none" w:sz="0" w:space="0" w:color="auto"/>
        <w:right w:val="none" w:sz="0" w:space="0" w:color="auto"/>
      </w:divBdr>
      <w:divsChild>
        <w:div w:id="952588474">
          <w:marLeft w:val="0"/>
          <w:marRight w:val="0"/>
          <w:marTop w:val="0"/>
          <w:marBottom w:val="0"/>
          <w:divBdr>
            <w:top w:val="none" w:sz="0" w:space="0" w:color="auto"/>
            <w:left w:val="none" w:sz="0" w:space="0" w:color="auto"/>
            <w:bottom w:val="none" w:sz="0" w:space="0" w:color="auto"/>
            <w:right w:val="none" w:sz="0" w:space="0" w:color="auto"/>
          </w:divBdr>
        </w:div>
        <w:div w:id="91973924">
          <w:marLeft w:val="0"/>
          <w:marRight w:val="0"/>
          <w:marTop w:val="0"/>
          <w:marBottom w:val="0"/>
          <w:divBdr>
            <w:top w:val="none" w:sz="0" w:space="0" w:color="auto"/>
            <w:left w:val="none" w:sz="0" w:space="0" w:color="auto"/>
            <w:bottom w:val="none" w:sz="0" w:space="0" w:color="auto"/>
            <w:right w:val="none" w:sz="0" w:space="0" w:color="auto"/>
          </w:divBdr>
        </w:div>
        <w:div w:id="934557687">
          <w:marLeft w:val="0"/>
          <w:marRight w:val="0"/>
          <w:marTop w:val="0"/>
          <w:marBottom w:val="0"/>
          <w:divBdr>
            <w:top w:val="none" w:sz="0" w:space="0" w:color="auto"/>
            <w:left w:val="none" w:sz="0" w:space="0" w:color="auto"/>
            <w:bottom w:val="none" w:sz="0" w:space="0" w:color="auto"/>
            <w:right w:val="none" w:sz="0" w:space="0" w:color="auto"/>
          </w:divBdr>
        </w:div>
        <w:div w:id="469172855">
          <w:marLeft w:val="0"/>
          <w:marRight w:val="0"/>
          <w:marTop w:val="0"/>
          <w:marBottom w:val="0"/>
          <w:divBdr>
            <w:top w:val="none" w:sz="0" w:space="0" w:color="auto"/>
            <w:left w:val="none" w:sz="0" w:space="0" w:color="auto"/>
            <w:bottom w:val="none" w:sz="0" w:space="0" w:color="auto"/>
            <w:right w:val="none" w:sz="0" w:space="0" w:color="auto"/>
          </w:divBdr>
        </w:div>
        <w:div w:id="693846076">
          <w:marLeft w:val="0"/>
          <w:marRight w:val="0"/>
          <w:marTop w:val="0"/>
          <w:marBottom w:val="0"/>
          <w:divBdr>
            <w:top w:val="none" w:sz="0" w:space="0" w:color="auto"/>
            <w:left w:val="none" w:sz="0" w:space="0" w:color="auto"/>
            <w:bottom w:val="none" w:sz="0" w:space="0" w:color="auto"/>
            <w:right w:val="none" w:sz="0" w:space="0" w:color="auto"/>
          </w:divBdr>
        </w:div>
        <w:div w:id="1643999920">
          <w:marLeft w:val="0"/>
          <w:marRight w:val="0"/>
          <w:marTop w:val="0"/>
          <w:marBottom w:val="0"/>
          <w:divBdr>
            <w:top w:val="none" w:sz="0" w:space="0" w:color="auto"/>
            <w:left w:val="none" w:sz="0" w:space="0" w:color="auto"/>
            <w:bottom w:val="none" w:sz="0" w:space="0" w:color="auto"/>
            <w:right w:val="none" w:sz="0" w:space="0" w:color="auto"/>
          </w:divBdr>
        </w:div>
      </w:divsChild>
    </w:div>
    <w:div w:id="166794422">
      <w:bodyDiv w:val="1"/>
      <w:marLeft w:val="0"/>
      <w:marRight w:val="0"/>
      <w:marTop w:val="0"/>
      <w:marBottom w:val="0"/>
      <w:divBdr>
        <w:top w:val="none" w:sz="0" w:space="0" w:color="auto"/>
        <w:left w:val="none" w:sz="0" w:space="0" w:color="auto"/>
        <w:bottom w:val="none" w:sz="0" w:space="0" w:color="auto"/>
        <w:right w:val="none" w:sz="0" w:space="0" w:color="auto"/>
      </w:divBdr>
      <w:divsChild>
        <w:div w:id="1162937111">
          <w:marLeft w:val="0"/>
          <w:marRight w:val="0"/>
          <w:marTop w:val="0"/>
          <w:marBottom w:val="0"/>
          <w:divBdr>
            <w:top w:val="none" w:sz="0" w:space="0" w:color="auto"/>
            <w:left w:val="none" w:sz="0" w:space="0" w:color="auto"/>
            <w:bottom w:val="none" w:sz="0" w:space="0" w:color="auto"/>
            <w:right w:val="none" w:sz="0" w:space="0" w:color="auto"/>
          </w:divBdr>
        </w:div>
      </w:divsChild>
    </w:div>
    <w:div w:id="325286955">
      <w:bodyDiv w:val="1"/>
      <w:marLeft w:val="0"/>
      <w:marRight w:val="0"/>
      <w:marTop w:val="0"/>
      <w:marBottom w:val="0"/>
      <w:divBdr>
        <w:top w:val="none" w:sz="0" w:space="0" w:color="auto"/>
        <w:left w:val="none" w:sz="0" w:space="0" w:color="auto"/>
        <w:bottom w:val="none" w:sz="0" w:space="0" w:color="auto"/>
        <w:right w:val="none" w:sz="0" w:space="0" w:color="auto"/>
      </w:divBdr>
      <w:divsChild>
        <w:div w:id="1544050359">
          <w:marLeft w:val="0"/>
          <w:marRight w:val="0"/>
          <w:marTop w:val="0"/>
          <w:marBottom w:val="0"/>
          <w:divBdr>
            <w:top w:val="none" w:sz="0" w:space="0" w:color="auto"/>
            <w:left w:val="none" w:sz="0" w:space="0" w:color="auto"/>
            <w:bottom w:val="none" w:sz="0" w:space="0" w:color="auto"/>
            <w:right w:val="none" w:sz="0" w:space="0" w:color="auto"/>
          </w:divBdr>
        </w:div>
        <w:div w:id="1444499540">
          <w:marLeft w:val="0"/>
          <w:marRight w:val="0"/>
          <w:marTop w:val="0"/>
          <w:marBottom w:val="0"/>
          <w:divBdr>
            <w:top w:val="none" w:sz="0" w:space="0" w:color="auto"/>
            <w:left w:val="none" w:sz="0" w:space="0" w:color="auto"/>
            <w:bottom w:val="none" w:sz="0" w:space="0" w:color="auto"/>
            <w:right w:val="none" w:sz="0" w:space="0" w:color="auto"/>
          </w:divBdr>
        </w:div>
        <w:div w:id="867335292">
          <w:marLeft w:val="0"/>
          <w:marRight w:val="0"/>
          <w:marTop w:val="0"/>
          <w:marBottom w:val="0"/>
          <w:divBdr>
            <w:top w:val="none" w:sz="0" w:space="0" w:color="auto"/>
            <w:left w:val="none" w:sz="0" w:space="0" w:color="auto"/>
            <w:bottom w:val="none" w:sz="0" w:space="0" w:color="auto"/>
            <w:right w:val="none" w:sz="0" w:space="0" w:color="auto"/>
          </w:divBdr>
        </w:div>
        <w:div w:id="1531382563">
          <w:marLeft w:val="0"/>
          <w:marRight w:val="0"/>
          <w:marTop w:val="0"/>
          <w:marBottom w:val="0"/>
          <w:divBdr>
            <w:top w:val="none" w:sz="0" w:space="0" w:color="auto"/>
            <w:left w:val="none" w:sz="0" w:space="0" w:color="auto"/>
            <w:bottom w:val="none" w:sz="0" w:space="0" w:color="auto"/>
            <w:right w:val="none" w:sz="0" w:space="0" w:color="auto"/>
          </w:divBdr>
        </w:div>
        <w:div w:id="1464040781">
          <w:marLeft w:val="0"/>
          <w:marRight w:val="0"/>
          <w:marTop w:val="0"/>
          <w:marBottom w:val="0"/>
          <w:divBdr>
            <w:top w:val="none" w:sz="0" w:space="0" w:color="auto"/>
            <w:left w:val="none" w:sz="0" w:space="0" w:color="auto"/>
            <w:bottom w:val="none" w:sz="0" w:space="0" w:color="auto"/>
            <w:right w:val="none" w:sz="0" w:space="0" w:color="auto"/>
          </w:divBdr>
        </w:div>
        <w:div w:id="560674263">
          <w:marLeft w:val="0"/>
          <w:marRight w:val="0"/>
          <w:marTop w:val="0"/>
          <w:marBottom w:val="0"/>
          <w:divBdr>
            <w:top w:val="none" w:sz="0" w:space="0" w:color="auto"/>
            <w:left w:val="none" w:sz="0" w:space="0" w:color="auto"/>
            <w:bottom w:val="none" w:sz="0" w:space="0" w:color="auto"/>
            <w:right w:val="none" w:sz="0" w:space="0" w:color="auto"/>
          </w:divBdr>
        </w:div>
      </w:divsChild>
    </w:div>
    <w:div w:id="362051005">
      <w:bodyDiv w:val="1"/>
      <w:marLeft w:val="0"/>
      <w:marRight w:val="0"/>
      <w:marTop w:val="0"/>
      <w:marBottom w:val="0"/>
      <w:divBdr>
        <w:top w:val="none" w:sz="0" w:space="0" w:color="auto"/>
        <w:left w:val="none" w:sz="0" w:space="0" w:color="auto"/>
        <w:bottom w:val="none" w:sz="0" w:space="0" w:color="auto"/>
        <w:right w:val="none" w:sz="0" w:space="0" w:color="auto"/>
      </w:divBdr>
      <w:divsChild>
        <w:div w:id="1484156412">
          <w:marLeft w:val="0"/>
          <w:marRight w:val="0"/>
          <w:marTop w:val="0"/>
          <w:marBottom w:val="0"/>
          <w:divBdr>
            <w:top w:val="none" w:sz="0" w:space="0" w:color="auto"/>
            <w:left w:val="none" w:sz="0" w:space="0" w:color="auto"/>
            <w:bottom w:val="none" w:sz="0" w:space="0" w:color="auto"/>
            <w:right w:val="none" w:sz="0" w:space="0" w:color="auto"/>
          </w:divBdr>
        </w:div>
      </w:divsChild>
    </w:div>
    <w:div w:id="465512441">
      <w:bodyDiv w:val="1"/>
      <w:marLeft w:val="0"/>
      <w:marRight w:val="0"/>
      <w:marTop w:val="0"/>
      <w:marBottom w:val="0"/>
      <w:divBdr>
        <w:top w:val="none" w:sz="0" w:space="0" w:color="auto"/>
        <w:left w:val="none" w:sz="0" w:space="0" w:color="auto"/>
        <w:bottom w:val="none" w:sz="0" w:space="0" w:color="auto"/>
        <w:right w:val="none" w:sz="0" w:space="0" w:color="auto"/>
      </w:divBdr>
      <w:divsChild>
        <w:div w:id="1750080665">
          <w:marLeft w:val="0"/>
          <w:marRight w:val="0"/>
          <w:marTop w:val="0"/>
          <w:marBottom w:val="0"/>
          <w:divBdr>
            <w:top w:val="none" w:sz="0" w:space="0" w:color="auto"/>
            <w:left w:val="none" w:sz="0" w:space="0" w:color="auto"/>
            <w:bottom w:val="none" w:sz="0" w:space="0" w:color="auto"/>
            <w:right w:val="none" w:sz="0" w:space="0" w:color="auto"/>
          </w:divBdr>
        </w:div>
      </w:divsChild>
    </w:div>
    <w:div w:id="854997786">
      <w:bodyDiv w:val="1"/>
      <w:marLeft w:val="0"/>
      <w:marRight w:val="0"/>
      <w:marTop w:val="0"/>
      <w:marBottom w:val="0"/>
      <w:divBdr>
        <w:top w:val="none" w:sz="0" w:space="0" w:color="auto"/>
        <w:left w:val="none" w:sz="0" w:space="0" w:color="auto"/>
        <w:bottom w:val="none" w:sz="0" w:space="0" w:color="auto"/>
        <w:right w:val="none" w:sz="0" w:space="0" w:color="auto"/>
      </w:divBdr>
      <w:divsChild>
        <w:div w:id="2020619879">
          <w:marLeft w:val="0"/>
          <w:marRight w:val="0"/>
          <w:marTop w:val="0"/>
          <w:marBottom w:val="0"/>
          <w:divBdr>
            <w:top w:val="none" w:sz="0" w:space="0" w:color="auto"/>
            <w:left w:val="none" w:sz="0" w:space="0" w:color="auto"/>
            <w:bottom w:val="none" w:sz="0" w:space="0" w:color="auto"/>
            <w:right w:val="none" w:sz="0" w:space="0" w:color="auto"/>
          </w:divBdr>
        </w:div>
      </w:divsChild>
    </w:div>
    <w:div w:id="955138542">
      <w:bodyDiv w:val="1"/>
      <w:marLeft w:val="0"/>
      <w:marRight w:val="0"/>
      <w:marTop w:val="0"/>
      <w:marBottom w:val="0"/>
      <w:divBdr>
        <w:top w:val="none" w:sz="0" w:space="0" w:color="auto"/>
        <w:left w:val="none" w:sz="0" w:space="0" w:color="auto"/>
        <w:bottom w:val="none" w:sz="0" w:space="0" w:color="auto"/>
        <w:right w:val="none" w:sz="0" w:space="0" w:color="auto"/>
      </w:divBdr>
      <w:divsChild>
        <w:div w:id="1333144754">
          <w:marLeft w:val="0"/>
          <w:marRight w:val="0"/>
          <w:marTop w:val="0"/>
          <w:marBottom w:val="0"/>
          <w:divBdr>
            <w:top w:val="none" w:sz="0" w:space="0" w:color="auto"/>
            <w:left w:val="none" w:sz="0" w:space="0" w:color="auto"/>
            <w:bottom w:val="none" w:sz="0" w:space="0" w:color="auto"/>
            <w:right w:val="none" w:sz="0" w:space="0" w:color="auto"/>
          </w:divBdr>
        </w:div>
      </w:divsChild>
    </w:div>
    <w:div w:id="975795692">
      <w:bodyDiv w:val="1"/>
      <w:marLeft w:val="0"/>
      <w:marRight w:val="0"/>
      <w:marTop w:val="0"/>
      <w:marBottom w:val="0"/>
      <w:divBdr>
        <w:top w:val="none" w:sz="0" w:space="0" w:color="auto"/>
        <w:left w:val="none" w:sz="0" w:space="0" w:color="auto"/>
        <w:bottom w:val="none" w:sz="0" w:space="0" w:color="auto"/>
        <w:right w:val="none" w:sz="0" w:space="0" w:color="auto"/>
      </w:divBdr>
      <w:divsChild>
        <w:div w:id="1514225536">
          <w:marLeft w:val="0"/>
          <w:marRight w:val="0"/>
          <w:marTop w:val="0"/>
          <w:marBottom w:val="0"/>
          <w:divBdr>
            <w:top w:val="none" w:sz="0" w:space="0" w:color="auto"/>
            <w:left w:val="none" w:sz="0" w:space="0" w:color="auto"/>
            <w:bottom w:val="none" w:sz="0" w:space="0" w:color="auto"/>
            <w:right w:val="none" w:sz="0" w:space="0" w:color="auto"/>
          </w:divBdr>
        </w:div>
      </w:divsChild>
    </w:div>
    <w:div w:id="1162163920">
      <w:bodyDiv w:val="1"/>
      <w:marLeft w:val="0"/>
      <w:marRight w:val="0"/>
      <w:marTop w:val="0"/>
      <w:marBottom w:val="0"/>
      <w:divBdr>
        <w:top w:val="none" w:sz="0" w:space="0" w:color="auto"/>
        <w:left w:val="none" w:sz="0" w:space="0" w:color="auto"/>
        <w:bottom w:val="none" w:sz="0" w:space="0" w:color="auto"/>
        <w:right w:val="none" w:sz="0" w:space="0" w:color="auto"/>
      </w:divBdr>
      <w:divsChild>
        <w:div w:id="1120144073">
          <w:marLeft w:val="0"/>
          <w:marRight w:val="0"/>
          <w:marTop w:val="0"/>
          <w:marBottom w:val="0"/>
          <w:divBdr>
            <w:top w:val="none" w:sz="0" w:space="0" w:color="auto"/>
            <w:left w:val="none" w:sz="0" w:space="0" w:color="auto"/>
            <w:bottom w:val="none" w:sz="0" w:space="0" w:color="auto"/>
            <w:right w:val="none" w:sz="0" w:space="0" w:color="auto"/>
          </w:divBdr>
        </w:div>
      </w:divsChild>
    </w:div>
    <w:div w:id="1169829041">
      <w:bodyDiv w:val="1"/>
      <w:marLeft w:val="0"/>
      <w:marRight w:val="0"/>
      <w:marTop w:val="0"/>
      <w:marBottom w:val="0"/>
      <w:divBdr>
        <w:top w:val="none" w:sz="0" w:space="0" w:color="auto"/>
        <w:left w:val="none" w:sz="0" w:space="0" w:color="auto"/>
        <w:bottom w:val="none" w:sz="0" w:space="0" w:color="auto"/>
        <w:right w:val="none" w:sz="0" w:space="0" w:color="auto"/>
      </w:divBdr>
      <w:divsChild>
        <w:div w:id="798105340">
          <w:marLeft w:val="0"/>
          <w:marRight w:val="0"/>
          <w:marTop w:val="0"/>
          <w:marBottom w:val="0"/>
          <w:divBdr>
            <w:top w:val="none" w:sz="0" w:space="0" w:color="auto"/>
            <w:left w:val="none" w:sz="0" w:space="0" w:color="auto"/>
            <w:bottom w:val="none" w:sz="0" w:space="0" w:color="auto"/>
            <w:right w:val="none" w:sz="0" w:space="0" w:color="auto"/>
          </w:divBdr>
        </w:div>
      </w:divsChild>
    </w:div>
    <w:div w:id="1171874172">
      <w:bodyDiv w:val="1"/>
      <w:marLeft w:val="0"/>
      <w:marRight w:val="0"/>
      <w:marTop w:val="0"/>
      <w:marBottom w:val="0"/>
      <w:divBdr>
        <w:top w:val="none" w:sz="0" w:space="0" w:color="auto"/>
        <w:left w:val="none" w:sz="0" w:space="0" w:color="auto"/>
        <w:bottom w:val="none" w:sz="0" w:space="0" w:color="auto"/>
        <w:right w:val="none" w:sz="0" w:space="0" w:color="auto"/>
      </w:divBdr>
      <w:divsChild>
        <w:div w:id="82380942">
          <w:marLeft w:val="0"/>
          <w:marRight w:val="0"/>
          <w:marTop w:val="0"/>
          <w:marBottom w:val="0"/>
          <w:divBdr>
            <w:top w:val="none" w:sz="0" w:space="0" w:color="auto"/>
            <w:left w:val="none" w:sz="0" w:space="0" w:color="auto"/>
            <w:bottom w:val="none" w:sz="0" w:space="0" w:color="auto"/>
            <w:right w:val="none" w:sz="0" w:space="0" w:color="auto"/>
          </w:divBdr>
        </w:div>
      </w:divsChild>
    </w:div>
    <w:div w:id="1276596199">
      <w:bodyDiv w:val="1"/>
      <w:marLeft w:val="0"/>
      <w:marRight w:val="0"/>
      <w:marTop w:val="0"/>
      <w:marBottom w:val="0"/>
      <w:divBdr>
        <w:top w:val="none" w:sz="0" w:space="0" w:color="auto"/>
        <w:left w:val="none" w:sz="0" w:space="0" w:color="auto"/>
        <w:bottom w:val="none" w:sz="0" w:space="0" w:color="auto"/>
        <w:right w:val="none" w:sz="0" w:space="0" w:color="auto"/>
      </w:divBdr>
      <w:divsChild>
        <w:div w:id="1321737904">
          <w:marLeft w:val="0"/>
          <w:marRight w:val="0"/>
          <w:marTop w:val="0"/>
          <w:marBottom w:val="0"/>
          <w:divBdr>
            <w:top w:val="none" w:sz="0" w:space="0" w:color="auto"/>
            <w:left w:val="none" w:sz="0" w:space="0" w:color="auto"/>
            <w:bottom w:val="none" w:sz="0" w:space="0" w:color="auto"/>
            <w:right w:val="none" w:sz="0" w:space="0" w:color="auto"/>
          </w:divBdr>
        </w:div>
      </w:divsChild>
    </w:div>
    <w:div w:id="1521964878">
      <w:bodyDiv w:val="1"/>
      <w:marLeft w:val="0"/>
      <w:marRight w:val="0"/>
      <w:marTop w:val="0"/>
      <w:marBottom w:val="0"/>
      <w:divBdr>
        <w:top w:val="none" w:sz="0" w:space="0" w:color="auto"/>
        <w:left w:val="none" w:sz="0" w:space="0" w:color="auto"/>
        <w:bottom w:val="none" w:sz="0" w:space="0" w:color="auto"/>
        <w:right w:val="none" w:sz="0" w:space="0" w:color="auto"/>
      </w:divBdr>
      <w:divsChild>
        <w:div w:id="26956047">
          <w:marLeft w:val="0"/>
          <w:marRight w:val="0"/>
          <w:marTop w:val="0"/>
          <w:marBottom w:val="0"/>
          <w:divBdr>
            <w:top w:val="none" w:sz="0" w:space="0" w:color="auto"/>
            <w:left w:val="none" w:sz="0" w:space="0" w:color="auto"/>
            <w:bottom w:val="none" w:sz="0" w:space="0" w:color="auto"/>
            <w:right w:val="none" w:sz="0" w:space="0" w:color="auto"/>
          </w:divBdr>
        </w:div>
      </w:divsChild>
    </w:div>
    <w:div w:id="1697655095">
      <w:bodyDiv w:val="1"/>
      <w:marLeft w:val="0"/>
      <w:marRight w:val="0"/>
      <w:marTop w:val="0"/>
      <w:marBottom w:val="0"/>
      <w:divBdr>
        <w:top w:val="none" w:sz="0" w:space="0" w:color="auto"/>
        <w:left w:val="none" w:sz="0" w:space="0" w:color="auto"/>
        <w:bottom w:val="none" w:sz="0" w:space="0" w:color="auto"/>
        <w:right w:val="none" w:sz="0" w:space="0" w:color="auto"/>
      </w:divBdr>
      <w:divsChild>
        <w:div w:id="1933464047">
          <w:marLeft w:val="0"/>
          <w:marRight w:val="0"/>
          <w:marTop w:val="0"/>
          <w:marBottom w:val="0"/>
          <w:divBdr>
            <w:top w:val="none" w:sz="0" w:space="0" w:color="auto"/>
            <w:left w:val="none" w:sz="0" w:space="0" w:color="auto"/>
            <w:bottom w:val="none" w:sz="0" w:space="0" w:color="auto"/>
            <w:right w:val="none" w:sz="0" w:space="0" w:color="auto"/>
          </w:divBdr>
        </w:div>
      </w:divsChild>
    </w:div>
    <w:div w:id="1906262732">
      <w:bodyDiv w:val="1"/>
      <w:marLeft w:val="0"/>
      <w:marRight w:val="0"/>
      <w:marTop w:val="0"/>
      <w:marBottom w:val="0"/>
      <w:divBdr>
        <w:top w:val="none" w:sz="0" w:space="0" w:color="auto"/>
        <w:left w:val="none" w:sz="0" w:space="0" w:color="auto"/>
        <w:bottom w:val="none" w:sz="0" w:space="0" w:color="auto"/>
        <w:right w:val="none" w:sz="0" w:space="0" w:color="auto"/>
      </w:divBdr>
      <w:divsChild>
        <w:div w:id="581381079">
          <w:marLeft w:val="0"/>
          <w:marRight w:val="0"/>
          <w:marTop w:val="0"/>
          <w:marBottom w:val="0"/>
          <w:divBdr>
            <w:top w:val="none" w:sz="0" w:space="0" w:color="auto"/>
            <w:left w:val="none" w:sz="0" w:space="0" w:color="auto"/>
            <w:bottom w:val="none" w:sz="0" w:space="0" w:color="auto"/>
            <w:right w:val="none" w:sz="0" w:space="0" w:color="auto"/>
          </w:divBdr>
        </w:div>
      </w:divsChild>
    </w:div>
    <w:div w:id="1946571123">
      <w:bodyDiv w:val="1"/>
      <w:marLeft w:val="0"/>
      <w:marRight w:val="0"/>
      <w:marTop w:val="0"/>
      <w:marBottom w:val="0"/>
      <w:divBdr>
        <w:top w:val="none" w:sz="0" w:space="0" w:color="auto"/>
        <w:left w:val="none" w:sz="0" w:space="0" w:color="auto"/>
        <w:bottom w:val="none" w:sz="0" w:space="0" w:color="auto"/>
        <w:right w:val="none" w:sz="0" w:space="0" w:color="auto"/>
      </w:divBdr>
      <w:divsChild>
        <w:div w:id="1638758284">
          <w:marLeft w:val="0"/>
          <w:marRight w:val="0"/>
          <w:marTop w:val="0"/>
          <w:marBottom w:val="0"/>
          <w:divBdr>
            <w:top w:val="none" w:sz="0" w:space="0" w:color="auto"/>
            <w:left w:val="none" w:sz="0" w:space="0" w:color="auto"/>
            <w:bottom w:val="none" w:sz="0" w:space="0" w:color="auto"/>
            <w:right w:val="none" w:sz="0" w:space="0" w:color="auto"/>
          </w:divBdr>
        </w:div>
      </w:divsChild>
    </w:div>
    <w:div w:id="2067216335">
      <w:bodyDiv w:val="1"/>
      <w:marLeft w:val="0"/>
      <w:marRight w:val="0"/>
      <w:marTop w:val="0"/>
      <w:marBottom w:val="0"/>
      <w:divBdr>
        <w:top w:val="none" w:sz="0" w:space="0" w:color="auto"/>
        <w:left w:val="none" w:sz="0" w:space="0" w:color="auto"/>
        <w:bottom w:val="none" w:sz="0" w:space="0" w:color="auto"/>
        <w:right w:val="none" w:sz="0" w:space="0" w:color="auto"/>
      </w:divBdr>
      <w:divsChild>
        <w:div w:id="407505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EF266-BD20-495A-9707-EEBEDE27C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507</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Milosz Sobol</dc:creator>
  <cp:keywords/>
  <dc:description/>
  <cp:lastModifiedBy>Milosz Sobol</cp:lastModifiedBy>
  <cp:revision>2</cp:revision>
  <dcterms:created xsi:type="dcterms:W3CDTF">2025-04-04T01:47:00Z</dcterms:created>
  <dcterms:modified xsi:type="dcterms:W3CDTF">2025-04-04T01:47:00Z</dcterms:modified>
</cp:coreProperties>
</file>