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0" w:lineRule="exact"/>
        <w:jc w:val="center"/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32"/>
        </w:rPr>
        <w:t>Som Chandra</w:t>
      </w:r>
    </w:p>
    <w:p>
      <w:pPr>
        <w:spacing w:before="0" w:after="40" w:line="260" w:lineRule="exact"/>
        <w:jc w:val="center"/>
        <w:suppressAutoHyphens w:val="1"/>
      </w:pPr>
      <w:hyperlink r:id="rId9">
        <w:r>
          <w:rPr>
            <w:rFonts w:ascii="Calibri" w:hAnsi="Calibri" w:eastAsia="Calibri" w:cs="Calibri"/>
            <w:sz w:val="21"/>
            <w:szCs w:val="21"/>
            <w:color w:val="000000"/>
            <w:u w:val="none"/>
          </w:rPr>
          <w:t xml:space="preserve">somchandra.infosec@gmail.com</w:t>
        </w:r>
      </w:hyperlink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  |   </w:t>
      </w:r>
      <w:hyperlink r:id="rId10">
        <w:r>
          <w:rPr>
            <w:rFonts w:ascii="Calibri" w:hAnsi="Calibri" w:eastAsia="Calibri" w:cs="Calibri"/>
            <w:sz w:val="21"/>
            <w:szCs w:val="21"/>
            <w:color w:val="000000"/>
            <w:u w:val="none"/>
          </w:rPr>
          <w:t xml:space="preserve">+91 9507988170</w:t>
        </w:r>
      </w:hyperlink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  |   </w:t>
      </w:r>
      <w:hyperlink r:id="rId11">
        <w:r>
          <w:rPr>
            <w:rFonts w:ascii="Calibri" w:hAnsi="Calibri" w:eastAsia="Calibri" w:cs="Calibri"/>
            <w:sz w:val="21"/>
            <w:szCs w:val="21"/>
            <w:color w:val="000000"/>
            <w:u w:val="none"/>
          </w:rPr>
          <w:t xml:space="preserve">github.com/somchandra17</w:t>
        </w:r>
      </w:hyperlink>
    </w:p>
    <w:p>
      <w:pPr>
        <w:spacing w:before="0" w:after="40" w:line="260" w:lineRule="exact"/>
        <w:jc w:val="center"/>
        <w:suppressAutoHyphens w:val="1"/>
      </w:pPr>
      <w:hyperlink r:id="rId12">
        <w:r>
          <w:rPr>
            <w:rFonts w:ascii="Calibri" w:hAnsi="Calibri" w:eastAsia="Calibri" w:cs="Calibri"/>
            <w:sz w:val="21"/>
            <w:szCs w:val="21"/>
            <w:color w:val="000000"/>
            <w:u w:val="none"/>
          </w:rPr>
          <w:t xml:space="preserve">linkedin.com/in/somchandra17</w:t>
        </w:r>
      </w:hyperlink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  |   </w:t>
      </w:r>
      <w:hyperlink r:id="rId13">
        <w:r>
          <w:rPr>
            <w:rFonts w:ascii="Calibri" w:hAnsi="Calibri" w:eastAsia="Calibri" w:cs="Calibri"/>
            <w:sz w:val="21"/>
            <w:szCs w:val="21"/>
            <w:color w:val="000000"/>
            <w:u w:val="none"/>
          </w:rPr>
          <w:t xml:space="preserve">tryhackme.com/p/somchandra17</w:t>
        </w:r>
      </w:hyperlink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  |   </w:t>
      </w:r>
      <w:hyperlink r:id="rId14">
        <w:r>
          <w:rPr>
            <w:rFonts w:ascii="Calibri" w:hAnsi="Calibri" w:eastAsia="Calibri" w:cs="Calibri"/>
            <w:sz w:val="21"/>
            <w:szCs w:val="21"/>
            <w:color w:val="000000"/>
            <w:u w:val="none"/>
          </w:rPr>
          <w:t xml:space="preserve">somm.tf</w:t>
        </w:r>
      </w:hyperlink>
    </w:p>
    <w:p>
      <w:pPr>
        <w:spacing w:before="120" w:after="20" w:line="260" w:lineRule="exact"/>
        <w:suppressAutoHyphens w:val="1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3"/>
        </w:rPr>
        <w:t>TECHNICAL SKILLS</w:t>
      </w:r>
    </w:p>
    <w:p>
      <w:pPr>
        <w:spacing w:before="0" w:after="40" w:line="260" w:lineRule="exact"/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 xml:space="preserve">Application and API Security: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Gray-box web and API penetration testing (VAPT), OWASP Top 10, GraphQL security, CVSS scoring and SLA mapping</w:t>
      </w:r>
    </w:p>
    <w:p>
      <w:pPr>
        <w:spacing w:before="0" w:after="40" w:line="260" w:lineRule="exact"/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 xml:space="preserve">Mobile Offensive Security: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Android and iOS SAST/DAST, OWASP MASTG/MASVS, Frida, objection, SSL pinning, root and jailbreak detection</w:t>
      </w:r>
    </w:p>
    <w:p>
      <w:pPr>
        <w:spacing w:before="0" w:after="40" w:line="260" w:lineRule="exact"/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 xml:space="preserve">Security Automation: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Burp extension development (Montoya API, Extender API), Python, Kotlin, Java, FastAPI, VAPT to Jira</w:t>
      </w:r>
    </w:p>
    <w:p>
      <w:pPr>
        <w:spacing w:before="0" w:after="40" w:line="260" w:lineRule="exact"/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 xml:space="preserve">Attack Surface: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External recon and exposure checks (subfinder, amass, httpx, testssl.sh), Nessus scanning, and CVE validation before public templates</w:t>
      </w:r>
    </w:p>
    <w:p>
      <w:pPr>
        <w:spacing w:before="0" w:after="40" w:line="260" w:lineRule="exact"/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 xml:space="preserve">Incident Response: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Root-cause analysis, attack reconstruction, credential-exposure response, read-only rotation checks</w:t>
      </w:r>
    </w:p>
    <w:p>
      <w:pPr>
        <w:spacing w:before="0" w:after="40" w:line="260" w:lineRule="exact"/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 xml:space="preserve">Tools: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Burp Suite, Frida, objection, adb, drozer, apktool, Nessus, nuclei, libimobiledevice, Docker, Jira, AWS</w:t>
      </w:r>
    </w:p>
    <w:p>
      <w:pPr>
        <w:spacing w:before="120" w:after="20" w:line="260" w:lineRule="exact"/>
        <w:suppressAutoHyphens w:val="1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3"/>
        </w:rPr>
        <w:t>PROFESSIONAL EXPERIENCE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Cyber Security Engineer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, MoveInSync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– Bengaluru, India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June 2025 – Present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Reported 156 FY2025-26 VAPT findings across 10 internal cycles on employee-transport web, API, and Android products, including an unauthenticated API, IDOR in billing reports, and a WebSocket leaking live cab location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Drove CVSS-to-SLA remediation with engineering across 180 reported tickets, with 100+ assigned and about 93% of assigned tickets closed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Led root-cause analysis and attack reconstruction for a CI/CD server intrusion, tracing 3 separate attacker visits from on-host artifacts, and wrote the hardening worklist for the rebuilt host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Drove credential-exposure response, triaging the leaked secrets into a per-service rotation tracker, checking keys read-only from the owner side, and catching keys reported as rotated that were still live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Built a 9-phase Android DAST framework with adb, drozer, and apktool that cut per-app assessment from 1–2 days to under 1 hour, and that work contributed to the team declining a paid PortSwigger Burp DAST purchase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Built GQLSweep, a Burp extension running 170+ automated GraphQL checks across 12 categories, surfacing alias-abuse denial of service and excessive data exposure later confirmed by an external vendor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Owned external VAPT across 4 vendors and 4 major cycles on web, Android, iOS, and a driver app, including false-positive filtering (such as an SSL-pinning bypass that needed a rooted device and did not reproduce on production), compensating controls the vendor accepted, and revalidation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Built a Java Burp extension that decodes and re-encodes a zlib-compressed integer-array protocol, unlocking active testing of that traffic, and later ported the extension to the Montoya API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Ran the first in-house AI and LLM assessment of an internal chatbot, where prompt injection bypassed tool-persona and policy controls, and turned that work into a reusable method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Migrated Nessus from Azure Windows to hardened AWS Linux and automated weekly Advanced scans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Built External VAPT to Jira, which files an external VAPT report into Jira in one click instead of a 4–5 hour manual pass, and does not post until it is approved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Built VAPT Revalidator, a FastAPI worker that retests IDOR and broken access control through Burp and writes the Jira comment only after a person approves it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Manually validated Apache Tomcat CVE-2025-66614 and CVE-2026-24734 on UAT before public nuclei templates existed, and shared the results as a team reference</w:t>
      </w:r>
    </w:p>
    <w:p>
      <w:pPr>
        <w:spacing w:before="20" w:after="20" w:line="260" w:lineRule="exact"/>
        <w:suppressAutoHyphens w:val="1"/>
      </w:pPr>
      <w:r>
        <w:rPr>
          <w:rFonts w:ascii="Calibri" w:hAnsi="Calibri" w:eastAsia="Calibri" w:cs="Calibri"/>
          <w:b/>
          <w:i/>
          <w:color w:val="505050"/>
          <w:sz w:val="19"/>
        </w:rPr>
        <w:t xml:space="preserve">Technologies: </w:t>
      </w:r>
      <w:r>
        <w:rPr>
          <w:rFonts w:ascii="Calibri" w:hAnsi="Calibri" w:eastAsia="Calibri" w:cs="Calibri"/>
          <w:b w:val="0"/>
          <w:i/>
          <w:color w:val="505050"/>
          <w:sz w:val="19"/>
        </w:rPr>
        <w:t>Burp Suite, Frida, Python, Java, Nessus, FastAPI, AWS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Application Security Intern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, MoveInSync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– Bengaluru, India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Mar 2024 – June 2025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Raised critical reflected XSS findings on the transport-management API in manual and automated VAPT, and published the report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Escalated critical issues to engineering leads the same day during a production-clone assessment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Surfaced a gap on an employee-data API call during an authentication retrofit, and engineering wrapped the call in authentication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Cyber Security R&amp;D Intern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, Securaeon Initiative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– Remote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Feb 2022 – July 2022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Created security walkthroughs, proof-of-concept material, and practical lab content for upcoming cybersecurity products and courses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Security Researcher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, Bugcrowd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– Remote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Oct 2021 – Dec 2021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Reported web vulnerabilities through open bug bounty programs, and wrote impact, proof of concept, and remediation context for program security teams</w:t>
      </w:r>
    </w:p>
    <w:p>
      <w:pPr>
        <w:spacing w:before="120" w:after="20" w:line="260" w:lineRule="exact"/>
        <w:suppressAutoHyphens w:val="1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3"/>
        </w:rPr>
        <w:t>PROJECTS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TrashDroid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Mar 2026 – July 2026</w:t>
      </w:r>
    </w:p>
    <w:p>
      <w:pPr>
        <w:keepNext/>
        <w:spacing w:before="0" w:after="20" w:line="260" w:lineRule="exact"/>
        <w:suppressAutoHyphens w:val="1"/>
      </w:pPr>
      <w:hyperlink r:id="rId15">
        <w:r>
          <w:rPr>
            <w:rFonts w:ascii="Calibri" w:hAnsi="Calibri" w:eastAsia="Calibri" w:cs="Calibri"/>
            <w:sz w:val="19"/>
            <w:szCs w:val="19"/>
            <w:color w:val="505050"/>
            <w:u w:val="none"/>
          </w:rPr>
          <w:t xml:space="preserve">github.com/Somchandra17/TrashDroid</w:t>
        </w:r>
      </w:hyperlink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Published the Android DAST method as a 9-phase Python framework orchestrating adb, drozer, apktool, and sqlite3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Covered exported-component SQL injection and path traversal, SQLite deep-dumps, logcat, heap and proc maps, ADB backup, manifest review, and secret detection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Added Frida 17 bypasses for SSL pinning, root detection, and debugger detection, plus an AI-review triage package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TrashiOS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June 2026</w:t>
      </w:r>
    </w:p>
    <w:p>
      <w:pPr>
        <w:keepNext/>
        <w:spacing w:before="0" w:after="20" w:line="260" w:lineRule="exact"/>
        <w:suppressAutoHyphens w:val="1"/>
      </w:pPr>
      <w:hyperlink r:id="rId16">
        <w:r>
          <w:rPr>
            <w:rFonts w:ascii="Calibri" w:hAnsi="Calibri" w:eastAsia="Calibri" w:cs="Calibri"/>
            <w:sz w:val="19"/>
            <w:szCs w:val="19"/>
            <w:color w:val="505050"/>
            <w:u w:val="none"/>
          </w:rPr>
          <w:t xml:space="preserve">github.com/Somchandra17/TrashiOS</w:t>
        </w:r>
      </w:hyperlink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Published the iOS counterpart as a 13-phase SAST and DAST flow on a USB-connected jailbroken device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Mapped checks to OWASP MASTG and MASVS and triaged an internal UAT iOS build into an AI-ready report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Burp AI Agent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Apr 2026</w:t>
      </w:r>
    </w:p>
    <w:p>
      <w:pPr>
        <w:keepNext/>
        <w:spacing w:before="0" w:after="20" w:line="260" w:lineRule="exact"/>
        <w:suppressAutoHyphens w:val="1"/>
      </w:pPr>
      <w:hyperlink r:id="rId17">
        <w:r>
          <w:rPr>
            <w:rFonts w:ascii="Calibri" w:hAnsi="Calibri" w:eastAsia="Calibri" w:cs="Calibri"/>
            <w:sz w:val="19"/>
            <w:szCs w:val="19"/>
            <w:color w:val="505050"/>
            <w:u w:val="none"/>
          </w:rPr>
          <w:t xml:space="preserve">github.com/six2dez/burp-ai-agent</w:t>
        </w:r>
      </w:hyperlink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Merged an NVIDIA NIM backend and a reworked OpenAI-compatible backend, including HTTP 429 handling, into six2dez/burp-ai-agent (PR 44)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TrashRecon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Mar 2026 – June 2026</w:t>
      </w:r>
    </w:p>
    <w:p>
      <w:pPr>
        <w:keepNext/>
        <w:spacing w:before="0" w:after="20" w:line="260" w:lineRule="exact"/>
        <w:suppressAutoHyphens w:val="1"/>
      </w:pPr>
      <w:hyperlink r:id="rId18">
        <w:r>
          <w:rPr>
            <w:rFonts w:ascii="Calibri" w:hAnsi="Calibri" w:eastAsia="Calibri" w:cs="Calibri"/>
            <w:sz w:val="19"/>
            <w:szCs w:val="19"/>
            <w:color w:val="505050"/>
            <w:u w:val="none"/>
          </w:rPr>
          <w:t xml:space="preserve">github.com/Somchandra17/TrashRecon</w:t>
        </w:r>
      </w:hyperlink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Dockerized external recon across 17 tools and 10 phases, with resume support and structured JSON so finished tool outputs are skipped on rerun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TrashFrame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June 2026</w:t>
      </w:r>
    </w:p>
    <w:p>
      <w:pPr>
        <w:keepNext/>
        <w:spacing w:before="0" w:after="20" w:line="260" w:lineRule="exact"/>
        <w:suppressAutoHyphens w:val="1"/>
      </w:pPr>
      <w:hyperlink r:id="rId19">
        <w:r>
          <w:rPr>
            <w:rFonts w:ascii="Calibri" w:hAnsi="Calibri" w:eastAsia="Calibri" w:cs="Calibri"/>
            <w:sz w:val="19"/>
            <w:szCs w:val="19"/>
            <w:color w:val="505050"/>
            <w:u w:val="none"/>
          </w:rPr>
          <w:t xml:space="preserve">github.com/Somchandra17/TrashFrame</w:t>
        </w:r>
      </w:hyperlink>
      <w:r>
        <w:rPr>
          <w:rFonts w:ascii="Calibri" w:hAnsi="Calibri" w:eastAsia="Calibri" w:cs="Calibri"/>
          <w:b w:val="0"/>
          <w:i w:val="0"/>
          <w:color w:val="505050"/>
          <w:sz w:val="19"/>
        </w:rPr>
        <w:t xml:space="preserve">  </w:t>
      </w:r>
      <w:hyperlink r:id="rId20">
        <w:r>
          <w:rPr>
            <w:rFonts w:ascii="Calibri" w:hAnsi="Calibri" w:eastAsia="Calibri" w:cs="Calibri"/>
            <w:sz w:val="19"/>
            <w:szCs w:val="19"/>
            <w:color w:val="505050"/>
            <w:u w:val="none"/>
          </w:rPr>
          <w:t xml:space="preserve">trash-frame.vercel.app</w:t>
        </w:r>
      </w:hyperlink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Built a Next.js app that turns a Spotify album or song link into a printable poster, with 14 themes and DPI export for real frames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w-bonkers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July 2026</w:t>
      </w:r>
    </w:p>
    <w:p>
      <w:pPr>
        <w:keepNext/>
        <w:spacing w:before="0" w:after="20" w:line="260" w:lineRule="exact"/>
        <w:suppressAutoHyphens w:val="1"/>
      </w:pPr>
      <w:hyperlink r:id="rId21">
        <w:r>
          <w:rPr>
            <w:rFonts w:ascii="Calibri" w:hAnsi="Calibri" w:eastAsia="Calibri" w:cs="Calibri"/>
            <w:sz w:val="19"/>
            <w:szCs w:val="19"/>
            <w:color w:val="505050"/>
            <w:u w:val="none"/>
          </w:rPr>
          <w:t xml:space="preserve">github.com/Somchandra17/w-bonkers</w:t>
        </w:r>
      </w:hyperlink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Built an NSE portfolio copilot for Claude Code and Codex, with a deterministic plan file, Todoist order tasks, and local archives, and no auto-trading</w:t>
      </w:r>
    </w:p>
    <w:p>
      <w:pPr>
        <w:spacing w:before="120" w:after="20" w:line="260" w:lineRule="exact"/>
        <w:suppressAutoHyphens w:val="1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3"/>
        </w:rPr>
        <w:t>CERTIFICATIONS</w:t>
      </w:r>
    </w:p>
    <w:p>
      <w:pPr>
        <w:keepNext/>
        <w:spacing w:before="0" w:after="4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eWPTXv2, eLearnSecurity Web Application Penetration Tester eXtreme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Jan 2023</w:t>
      </w:r>
    </w:p>
    <w:p>
      <w:pPr>
        <w:keepNext/>
        <w:spacing w:before="0" w:after="4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CompTIA Security+ (SY0-701)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Dec 2024</w:t>
      </w:r>
    </w:p>
    <w:p>
      <w:pPr>
        <w:spacing w:before="120" w:after="20" w:line="260" w:lineRule="exact"/>
        <w:suppressAutoHyphens w:val="1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3"/>
        </w:rPr>
        <w:t>ACHIEVEMENTS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Earned Hall of Fame recognition from Mastercard for SSTI escalated to LFI (P1), Rakuten for session fixation (P2), and Chaturbate for stored XSS (P2)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Received 20+ NCIIPC India responsible-disclosure acknowledgments for client-side authentication bypass, missing rate limits, XSS, SQL injection, and account takeover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Ranked in the top 1% on TryHackMe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Placed 5th at OWASPLPU CTF 2022, 9th at WTFCTF 2022, and 34th at RuCTF 2022</w:t>
      </w:r>
    </w:p>
    <w:p>
      <w:pPr>
        <w:spacing w:before="120" w:after="20" w:line="260" w:lineRule="exact"/>
        <w:suppressAutoHyphens w:val="1"/>
        <w:pBdr>
          <w:bottom w:val="single" w:sz="8" w:space="1" w:color="000000"/>
        </w:pBdr>
      </w:pPr>
      <w:r>
        <w:rPr>
          <w:rFonts w:ascii="Calibri" w:hAnsi="Calibri" w:eastAsia="Calibri" w:cs="Calibri"/>
          <w:b/>
          <w:i w:val="0"/>
          <w:color w:val="000000"/>
          <w:sz w:val="23"/>
        </w:rPr>
        <w:t>EDUCATION</w:t>
      </w:r>
    </w:p>
    <w:p>
      <w:pPr>
        <w:keepNext/>
        <w:spacing w:before="60" w:after="0" w:line="260" w:lineRule="exact"/>
        <w:tabs>
          <w:tab w:pos="10080" w:val="right"/>
        </w:tabs>
        <w:suppressAutoHyphens w:val="1"/>
      </w:pPr>
      <w:r>
        <w:rPr>
          <w:rFonts w:ascii="Calibri" w:hAnsi="Calibri" w:eastAsia="Calibri" w:cs="Calibri"/>
          <w:b/>
          <w:i w:val="0"/>
          <w:color w:val="000000"/>
          <w:sz w:val="21"/>
        </w:rPr>
        <w:t>B.Tech, Computer Science and Engineering (Hons.)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, Lovely Professional University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– Jalandhar, India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 </w:t>
        <w:tab/>
        <w:t>May 2025</w:t>
      </w:r>
    </w:p>
    <w:p>
      <w:pPr>
        <w:spacing w:before="0" w:after="20" w:line="260" w:lineRule="exact"/>
        <w:suppressAutoHyphens w:val="1"/>
        <w:ind w:left="288" w:hanging="216"/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 xml:space="preserve">•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Specialized in cybersecurity and blockchain</w:t>
      </w:r>
    </w:p>
    <w:sectPr w:rsidR="00FC693F" w:rsidRPr="0006063C" w:rsidSect="00034616">
      <w:pgSz w:w="11906" w:h="16838"/>
      <w:pgMar w:top="1080" w:right="1080" w:bottom="108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0" w:lineRule="exact"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mchandra.infosec@gmail.com" TargetMode="External"/><Relationship Id="rId10" Type="http://schemas.openxmlformats.org/officeDocument/2006/relationships/hyperlink" Target="tel:+919507988170" TargetMode="External"/><Relationship Id="rId11" Type="http://schemas.openxmlformats.org/officeDocument/2006/relationships/hyperlink" Target="https://github.com/somchandra17" TargetMode="External"/><Relationship Id="rId12" Type="http://schemas.openxmlformats.org/officeDocument/2006/relationships/hyperlink" Target="https://www.linkedin.com/in/somchandra17/" TargetMode="External"/><Relationship Id="rId13" Type="http://schemas.openxmlformats.org/officeDocument/2006/relationships/hyperlink" Target="https://tryhackme.com/p/somchandra17" TargetMode="External"/><Relationship Id="rId14" Type="http://schemas.openxmlformats.org/officeDocument/2006/relationships/hyperlink" Target="https://somm.tf" TargetMode="External"/><Relationship Id="rId15" Type="http://schemas.openxmlformats.org/officeDocument/2006/relationships/hyperlink" Target="https://github.com/Somchandra17/TrashDroid" TargetMode="External"/><Relationship Id="rId16" Type="http://schemas.openxmlformats.org/officeDocument/2006/relationships/hyperlink" Target="https://github.com/Somchandra17/TrashiOS" TargetMode="External"/><Relationship Id="rId17" Type="http://schemas.openxmlformats.org/officeDocument/2006/relationships/hyperlink" Target="https://github.com/six2dez/burp-ai-agent" TargetMode="External"/><Relationship Id="rId18" Type="http://schemas.openxmlformats.org/officeDocument/2006/relationships/hyperlink" Target="https://github.com/Somchandra17/TrashRecon" TargetMode="External"/><Relationship Id="rId19" Type="http://schemas.openxmlformats.org/officeDocument/2006/relationships/hyperlink" Target="https://github.com/Somchandra17/TrashFrame" TargetMode="External"/><Relationship Id="rId20" Type="http://schemas.openxmlformats.org/officeDocument/2006/relationships/hyperlink" Target="https://trash-frame.vercel.app" TargetMode="External"/><Relationship Id="rId21" Type="http://schemas.openxmlformats.org/officeDocument/2006/relationships/hyperlink" Target="https://github.com/Somchandra17/w-bonk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Chandra Resume</dc:title>
  <dc:subject/>
  <dc:creator>Som Chandra</dc:creator>
  <cp:keywords/>
  <dc:description/>
  <cp:lastModifiedBy/>
  <cp:revision>1</cp:revision>
  <dcterms:created xsi:type="dcterms:W3CDTF">2026-09-28T00:00:00Z</dcterms:created>
  <dcterms:modified xsi:type="dcterms:W3CDTF">2026-09-28T00:00:00Z</dcterms:modified>
  <cp:category/>
</cp:coreProperties>
</file>