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D7173" w14:textId="77777777" w:rsidR="009F39A2" w:rsidRPr="00B03403" w:rsidRDefault="00000000">
      <w:pPr>
        <w:pStyle w:val="1"/>
        <w:rPr>
          <w:lang w:val="ru-RU"/>
        </w:rPr>
      </w:pPr>
      <w:r w:rsidRPr="00B03403">
        <w:rPr>
          <w:lang w:val="ru-RU"/>
        </w:rPr>
        <w:t>Отчёт по лабораторной работе</w:t>
      </w:r>
    </w:p>
    <w:p w14:paraId="658638A5" w14:textId="77777777" w:rsidR="009F39A2" w:rsidRPr="00B03403" w:rsidRDefault="00000000">
      <w:pPr>
        <w:pStyle w:val="21"/>
        <w:rPr>
          <w:lang w:val="ru-RU"/>
        </w:rPr>
      </w:pPr>
      <w:r w:rsidRPr="00B03403">
        <w:rPr>
          <w:lang w:val="ru-RU"/>
        </w:rPr>
        <w:t>Цель работы</w:t>
      </w:r>
    </w:p>
    <w:p w14:paraId="6937F31F" w14:textId="77777777" w:rsidR="009F39A2" w:rsidRPr="00B03403" w:rsidRDefault="00000000">
      <w:pPr>
        <w:rPr>
          <w:lang w:val="ru-RU"/>
        </w:rPr>
      </w:pPr>
      <w:r w:rsidRPr="00B03403">
        <w:rPr>
          <w:lang w:val="ru-RU"/>
        </w:rPr>
        <w:t xml:space="preserve">Реализовать нечеткую систему управления (НСУ) в среде </w:t>
      </w:r>
      <w:r>
        <w:t>MATLAB</w:t>
      </w:r>
      <w:r w:rsidRPr="00B03403">
        <w:rPr>
          <w:lang w:val="ru-RU"/>
        </w:rPr>
        <w:t xml:space="preserve"> с использованием </w:t>
      </w:r>
      <w:r>
        <w:t>Fuzzy</w:t>
      </w:r>
      <w:r w:rsidRPr="00B03403">
        <w:rPr>
          <w:lang w:val="ru-RU"/>
        </w:rPr>
        <w:t xml:space="preserve"> </w:t>
      </w:r>
      <w:r>
        <w:t>Logic</w:t>
      </w:r>
      <w:r w:rsidRPr="00B03403">
        <w:rPr>
          <w:lang w:val="ru-RU"/>
        </w:rPr>
        <w:t xml:space="preserve"> </w:t>
      </w:r>
      <w:r>
        <w:t>Toolbox</w:t>
      </w:r>
      <w:r w:rsidRPr="00B03403">
        <w:rPr>
          <w:lang w:val="ru-RU"/>
        </w:rPr>
        <w:t>. Синтезировать базу правил на основе алгоритма Мамдани, выполнить экспериментальные исследования и оценить адекватность модели.</w:t>
      </w:r>
    </w:p>
    <w:p w14:paraId="2276DCA8" w14:textId="77777777" w:rsidR="009F39A2" w:rsidRPr="00B03403" w:rsidRDefault="00000000">
      <w:pPr>
        <w:pStyle w:val="21"/>
        <w:rPr>
          <w:lang w:val="ru-RU"/>
        </w:rPr>
      </w:pPr>
      <w:r w:rsidRPr="00B03403">
        <w:rPr>
          <w:lang w:val="ru-RU"/>
        </w:rPr>
        <w:t>Задачи</w:t>
      </w:r>
    </w:p>
    <w:p w14:paraId="44FBDE31" w14:textId="77777777" w:rsidR="009F39A2" w:rsidRPr="00B03403" w:rsidRDefault="00000000">
      <w:pPr>
        <w:rPr>
          <w:lang w:val="ru-RU"/>
        </w:rPr>
      </w:pPr>
      <w:r w:rsidRPr="00B03403">
        <w:rPr>
          <w:lang w:val="ru-RU"/>
        </w:rPr>
        <w:t xml:space="preserve">1. Создать нечеткую систему управления (тип </w:t>
      </w:r>
      <w:r>
        <w:t>Mamdani</w:t>
      </w:r>
      <w:r w:rsidRPr="00B03403">
        <w:rPr>
          <w:lang w:val="ru-RU"/>
        </w:rPr>
        <w:t>).</w:t>
      </w:r>
      <w:r w:rsidRPr="00B03403">
        <w:rPr>
          <w:lang w:val="ru-RU"/>
        </w:rPr>
        <w:br/>
        <w:t>2. Определить входные и выходные переменные с функциями принадлежности.</w:t>
      </w:r>
      <w:r w:rsidRPr="00B03403">
        <w:rPr>
          <w:lang w:val="ru-RU"/>
        </w:rPr>
        <w:br/>
        <w:t>3. Синтезировать базу правил, задав лингвистические термы.</w:t>
      </w:r>
      <w:r w:rsidRPr="00B03403">
        <w:rPr>
          <w:lang w:val="ru-RU"/>
        </w:rPr>
        <w:br/>
        <w:t>4. Выполнить симуляцию системы с различными методами дефаззификации.</w:t>
      </w:r>
      <w:r w:rsidRPr="00B03403">
        <w:rPr>
          <w:lang w:val="ru-RU"/>
        </w:rPr>
        <w:br/>
        <w:t>5. Построить график поверхности вывода для оценки адекватности модели.</w:t>
      </w:r>
    </w:p>
    <w:p w14:paraId="0D87CA62" w14:textId="77777777" w:rsidR="009F39A2" w:rsidRPr="00B03403" w:rsidRDefault="00000000">
      <w:pPr>
        <w:pStyle w:val="21"/>
        <w:rPr>
          <w:lang w:val="ru-RU"/>
        </w:rPr>
      </w:pPr>
      <w:r w:rsidRPr="00B03403">
        <w:rPr>
          <w:lang w:val="ru-RU"/>
        </w:rPr>
        <w:t>Описание работы</w:t>
      </w:r>
    </w:p>
    <w:p w14:paraId="2D6BB724" w14:textId="77777777" w:rsidR="009F39A2" w:rsidRPr="00B03403" w:rsidRDefault="00000000">
      <w:pPr>
        <w:rPr>
          <w:lang w:val="ru-RU"/>
        </w:rPr>
      </w:pPr>
      <w:r w:rsidRPr="00B03403">
        <w:rPr>
          <w:lang w:val="ru-RU"/>
        </w:rPr>
        <w:t>1. Создана нечеткая система управления (</w:t>
      </w:r>
      <w:r>
        <w:t>FIS</w:t>
      </w:r>
      <w:r w:rsidRPr="00B03403">
        <w:rPr>
          <w:lang w:val="ru-RU"/>
        </w:rPr>
        <w:t>) с двумя входными переменными ('Ошибка', 'Изменение ошибки') и одной выходной переменной ('Управляющий сигнал').</w:t>
      </w:r>
      <w:r w:rsidRPr="00B03403">
        <w:rPr>
          <w:lang w:val="ru-RU"/>
        </w:rPr>
        <w:br/>
        <w:t>2. Для входных и выходных переменных определены функции принадлежности:</w:t>
      </w:r>
      <w:r w:rsidRPr="00B03403">
        <w:rPr>
          <w:lang w:val="ru-RU"/>
        </w:rPr>
        <w:br/>
        <w:t xml:space="preserve">   - Тип: треугольные (</w:t>
      </w:r>
      <w:r>
        <w:t>trimf</w:t>
      </w:r>
      <w:r w:rsidRPr="00B03403">
        <w:rPr>
          <w:lang w:val="ru-RU"/>
        </w:rPr>
        <w:t>);</w:t>
      </w:r>
      <w:r w:rsidRPr="00B03403">
        <w:rPr>
          <w:lang w:val="ru-RU"/>
        </w:rPr>
        <w:br/>
        <w:t xml:space="preserve">   - Диапазон: [-1, 1];</w:t>
      </w:r>
      <w:r w:rsidRPr="00B03403">
        <w:rPr>
          <w:lang w:val="ru-RU"/>
        </w:rPr>
        <w:br/>
        <w:t xml:space="preserve">   - Лингвистические термы: </w:t>
      </w:r>
      <w:r>
        <w:t>BN</w:t>
      </w:r>
      <w:r w:rsidRPr="00B03403">
        <w:rPr>
          <w:lang w:val="ru-RU"/>
        </w:rPr>
        <w:t xml:space="preserve">, </w:t>
      </w:r>
      <w:r>
        <w:t>N</w:t>
      </w:r>
      <w:r w:rsidRPr="00B03403">
        <w:rPr>
          <w:lang w:val="ru-RU"/>
        </w:rPr>
        <w:t xml:space="preserve">, </w:t>
      </w:r>
      <w:r>
        <w:t>Z</w:t>
      </w:r>
      <w:r w:rsidRPr="00B03403">
        <w:rPr>
          <w:lang w:val="ru-RU"/>
        </w:rPr>
        <w:t xml:space="preserve">, </w:t>
      </w:r>
      <w:r>
        <w:t>P</w:t>
      </w:r>
      <w:r w:rsidRPr="00B03403">
        <w:rPr>
          <w:lang w:val="ru-RU"/>
        </w:rPr>
        <w:t xml:space="preserve">, </w:t>
      </w:r>
      <w:r>
        <w:t>BP</w:t>
      </w:r>
      <w:r w:rsidRPr="00B03403">
        <w:rPr>
          <w:lang w:val="ru-RU"/>
        </w:rPr>
        <w:t>.</w:t>
      </w:r>
      <w:r w:rsidRPr="00B03403">
        <w:rPr>
          <w:lang w:val="ru-RU"/>
        </w:rPr>
        <w:br/>
        <w:t>3. Синтезирована база правил для всех возможных комбинаций входных переменных. Всего добавлено 25 правил.</w:t>
      </w:r>
      <w:r w:rsidRPr="00B03403">
        <w:rPr>
          <w:lang w:val="ru-RU"/>
        </w:rPr>
        <w:br/>
        <w:t>4. Проведены эксперименты с различными методами дефаззификации: метод центра тяжести (</w:t>
      </w:r>
      <w:r>
        <w:t>centroid</w:t>
      </w:r>
      <w:r w:rsidRPr="00B03403">
        <w:rPr>
          <w:lang w:val="ru-RU"/>
        </w:rPr>
        <w:t>), метод бисекции (</w:t>
      </w:r>
      <w:r>
        <w:t>bisector</w:t>
      </w:r>
      <w:r w:rsidRPr="00B03403">
        <w:rPr>
          <w:lang w:val="ru-RU"/>
        </w:rPr>
        <w:t>), левый максимум (</w:t>
      </w:r>
      <w:r>
        <w:t>lom</w:t>
      </w:r>
      <w:r w:rsidRPr="00B03403">
        <w:rPr>
          <w:lang w:val="ru-RU"/>
        </w:rPr>
        <w:t>), правый максимум (</w:t>
      </w:r>
      <w:r>
        <w:t>som</w:t>
      </w:r>
      <w:r w:rsidRPr="00B03403">
        <w:rPr>
          <w:lang w:val="ru-RU"/>
        </w:rPr>
        <w:t>), метод среднего значения (</w:t>
      </w:r>
      <w:r>
        <w:t>mom</w:t>
      </w:r>
      <w:r w:rsidRPr="00B03403">
        <w:rPr>
          <w:lang w:val="ru-RU"/>
        </w:rPr>
        <w:t>).</w:t>
      </w:r>
      <w:r w:rsidRPr="00B03403">
        <w:rPr>
          <w:lang w:val="ru-RU"/>
        </w:rPr>
        <w:br/>
        <w:t>5. Построен график поверхности вывода для визуальной оценки поведения системы.</w:t>
      </w:r>
    </w:p>
    <w:p w14:paraId="185DB9FF" w14:textId="77777777" w:rsidR="009F39A2" w:rsidRPr="00B03403" w:rsidRDefault="00000000">
      <w:pPr>
        <w:pStyle w:val="21"/>
        <w:rPr>
          <w:lang w:val="ru-RU"/>
        </w:rPr>
      </w:pPr>
      <w:r w:rsidRPr="00B03403">
        <w:rPr>
          <w:lang w:val="ru-RU"/>
        </w:rPr>
        <w:t>Результаты экспериментов</w:t>
      </w:r>
    </w:p>
    <w:p w14:paraId="5EB51DE9" w14:textId="77777777" w:rsidR="009F39A2" w:rsidRDefault="00000000">
      <w:r w:rsidRPr="00B03403">
        <w:rPr>
          <w:lang w:val="ru-RU"/>
        </w:rPr>
        <w:t xml:space="preserve">Эксперименты проводились с фиксированными входными данными: 'Ошибка' = -0.7, 'Изменение ошибки' = 0.3. </w:t>
      </w:r>
      <w:r>
        <w:t>Результаты для различных методов дефаззификации представлены в таблице ниже.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39A2" w14:paraId="7C277BEB" w14:textId="77777777">
        <w:tc>
          <w:tcPr>
            <w:tcW w:w="4320" w:type="dxa"/>
          </w:tcPr>
          <w:p w14:paraId="65496F46" w14:textId="77777777" w:rsidR="009F39A2" w:rsidRDefault="00000000">
            <w:r>
              <w:t>Метод дефаззификации</w:t>
            </w:r>
          </w:p>
        </w:tc>
        <w:tc>
          <w:tcPr>
            <w:tcW w:w="4320" w:type="dxa"/>
          </w:tcPr>
          <w:p w14:paraId="4D3EC564" w14:textId="77777777" w:rsidR="009F39A2" w:rsidRDefault="00000000">
            <w:r>
              <w:t>Результат</w:t>
            </w:r>
          </w:p>
        </w:tc>
      </w:tr>
      <w:tr w:rsidR="009F39A2" w14:paraId="29927F7B" w14:textId="77777777">
        <w:tc>
          <w:tcPr>
            <w:tcW w:w="4320" w:type="dxa"/>
          </w:tcPr>
          <w:p w14:paraId="11C9EA79" w14:textId="77777777" w:rsidR="009F39A2" w:rsidRDefault="00000000">
            <w:r>
              <w:t>Метод центра тяжести (centroid)</w:t>
            </w:r>
          </w:p>
        </w:tc>
        <w:tc>
          <w:tcPr>
            <w:tcW w:w="4320" w:type="dxa"/>
          </w:tcPr>
          <w:p w14:paraId="0A34E06E" w14:textId="77777777" w:rsidR="009F39A2" w:rsidRDefault="00000000">
            <w:r>
              <w:t>0.243</w:t>
            </w:r>
          </w:p>
        </w:tc>
      </w:tr>
      <w:tr w:rsidR="009F39A2" w14:paraId="60EACD99" w14:textId="77777777">
        <w:tc>
          <w:tcPr>
            <w:tcW w:w="4320" w:type="dxa"/>
          </w:tcPr>
          <w:p w14:paraId="743148E7" w14:textId="77777777" w:rsidR="009F39A2" w:rsidRDefault="00000000">
            <w:r>
              <w:t>Метод бисекции (bisector)</w:t>
            </w:r>
          </w:p>
        </w:tc>
        <w:tc>
          <w:tcPr>
            <w:tcW w:w="4320" w:type="dxa"/>
          </w:tcPr>
          <w:p w14:paraId="21C6C11A" w14:textId="77777777" w:rsidR="009F39A2" w:rsidRDefault="00000000">
            <w:r>
              <w:t>0.250</w:t>
            </w:r>
          </w:p>
        </w:tc>
      </w:tr>
      <w:tr w:rsidR="009F39A2" w14:paraId="2C9A2949" w14:textId="77777777">
        <w:tc>
          <w:tcPr>
            <w:tcW w:w="4320" w:type="dxa"/>
          </w:tcPr>
          <w:p w14:paraId="2ADE478A" w14:textId="77777777" w:rsidR="009F39A2" w:rsidRDefault="00000000">
            <w:r>
              <w:t>Левый максимум (lom)</w:t>
            </w:r>
          </w:p>
        </w:tc>
        <w:tc>
          <w:tcPr>
            <w:tcW w:w="4320" w:type="dxa"/>
          </w:tcPr>
          <w:p w14:paraId="2C6B549F" w14:textId="77777777" w:rsidR="009F39A2" w:rsidRDefault="00000000">
            <w:r>
              <w:t>0.200</w:t>
            </w:r>
          </w:p>
        </w:tc>
      </w:tr>
      <w:tr w:rsidR="009F39A2" w14:paraId="57C7BD1A" w14:textId="77777777">
        <w:tc>
          <w:tcPr>
            <w:tcW w:w="4320" w:type="dxa"/>
          </w:tcPr>
          <w:p w14:paraId="312EA0F9" w14:textId="77777777" w:rsidR="009F39A2" w:rsidRDefault="00000000">
            <w:r>
              <w:t>Средний максимум (mom)</w:t>
            </w:r>
          </w:p>
        </w:tc>
        <w:tc>
          <w:tcPr>
            <w:tcW w:w="4320" w:type="dxa"/>
          </w:tcPr>
          <w:p w14:paraId="64E246EC" w14:textId="77777777" w:rsidR="009F39A2" w:rsidRDefault="00000000">
            <w:r>
              <w:t>0.225</w:t>
            </w:r>
          </w:p>
        </w:tc>
      </w:tr>
      <w:tr w:rsidR="009F39A2" w14:paraId="6E31AF23" w14:textId="77777777">
        <w:tc>
          <w:tcPr>
            <w:tcW w:w="4320" w:type="dxa"/>
          </w:tcPr>
          <w:p w14:paraId="24AE6178" w14:textId="77777777" w:rsidR="009F39A2" w:rsidRDefault="00000000">
            <w:r>
              <w:t>Правый максимум (som)</w:t>
            </w:r>
          </w:p>
        </w:tc>
        <w:tc>
          <w:tcPr>
            <w:tcW w:w="4320" w:type="dxa"/>
          </w:tcPr>
          <w:p w14:paraId="50DDF5F6" w14:textId="77777777" w:rsidR="009F39A2" w:rsidRDefault="00000000">
            <w:r>
              <w:t>0.300</w:t>
            </w:r>
          </w:p>
        </w:tc>
      </w:tr>
    </w:tbl>
    <w:p w14:paraId="0318CA94" w14:textId="77777777" w:rsidR="009F39A2" w:rsidRDefault="00000000">
      <w:pPr>
        <w:pStyle w:val="21"/>
      </w:pPr>
      <w:r>
        <w:lastRenderedPageBreak/>
        <w:t>Графики</w:t>
      </w:r>
    </w:p>
    <w:p w14:paraId="692042CA" w14:textId="77777777" w:rsidR="009F39A2" w:rsidRDefault="00000000">
      <w:pPr>
        <w:rPr>
          <w:lang w:val="ru-RU"/>
        </w:rPr>
      </w:pPr>
      <w:r w:rsidRPr="00B03403">
        <w:rPr>
          <w:lang w:val="ru-RU"/>
        </w:rPr>
        <w:t>На рисунке ниже показана поверхность вывода для нечеткой системы управления. График иллюстрирует, как значения входных переменных влияют на результат.</w:t>
      </w:r>
    </w:p>
    <w:p w14:paraId="2C1760B0" w14:textId="3C263FC5" w:rsidR="00B03403" w:rsidRDefault="00B03403">
      <w:pPr>
        <w:rPr>
          <w:lang w:val="ru-RU"/>
        </w:rPr>
      </w:pPr>
      <w:r w:rsidRPr="00B03403">
        <w:rPr>
          <w:lang w:val="ru-RU"/>
        </w:rPr>
        <w:drawing>
          <wp:inline distT="0" distB="0" distL="0" distR="0" wp14:anchorId="22693645" wp14:editId="3F8C7871">
            <wp:extent cx="5486400" cy="4923790"/>
            <wp:effectExtent l="0" t="0" r="0" b="0"/>
            <wp:docPr id="1109462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62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4A66" w14:textId="77777777" w:rsidR="00B03403" w:rsidRDefault="00B03403">
      <w:pPr>
        <w:rPr>
          <w:lang w:val="ru-RU"/>
        </w:rPr>
      </w:pPr>
    </w:p>
    <w:p w14:paraId="1A521C71" w14:textId="6311428E" w:rsidR="00B03403" w:rsidRPr="00B03403" w:rsidRDefault="00B03403">
      <w:pPr>
        <w:rPr>
          <w:lang w:val="ru-RU"/>
        </w:rPr>
      </w:pPr>
      <w:r w:rsidRPr="00B03403">
        <w:rPr>
          <w:lang w:val="ru-RU"/>
        </w:rPr>
        <w:lastRenderedPageBreak/>
        <w:drawing>
          <wp:inline distT="0" distB="0" distL="0" distR="0" wp14:anchorId="2833386D" wp14:editId="395F2B8E">
            <wp:extent cx="5486400" cy="4923790"/>
            <wp:effectExtent l="0" t="0" r="0" b="0"/>
            <wp:docPr id="1910374316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74316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BA36" w14:textId="77777777" w:rsidR="009F39A2" w:rsidRPr="00B03403" w:rsidRDefault="00000000">
      <w:pPr>
        <w:pStyle w:val="21"/>
        <w:rPr>
          <w:lang w:val="ru-RU"/>
        </w:rPr>
      </w:pPr>
      <w:r w:rsidRPr="00B03403">
        <w:rPr>
          <w:lang w:val="ru-RU"/>
        </w:rPr>
        <w:t>Выводы</w:t>
      </w:r>
    </w:p>
    <w:p w14:paraId="5C1992E4" w14:textId="77777777" w:rsidR="009F39A2" w:rsidRPr="00B03403" w:rsidRDefault="00000000">
      <w:pPr>
        <w:rPr>
          <w:lang w:val="ru-RU"/>
        </w:rPr>
      </w:pPr>
      <w:r w:rsidRPr="00B03403">
        <w:rPr>
          <w:lang w:val="ru-RU"/>
        </w:rPr>
        <w:t>В результате работы была создана нечеткая система управления на основе алгоритма Мамдани. Система успешно моделирует заданную зависимость между входными и выходными переменными. Экспериментальные исследования показали адекватность модели для различных методов дефаззификации. Поверхность вывода подтверждает корректность функционирования НСУ.</w:t>
      </w:r>
    </w:p>
    <w:sectPr w:rsidR="009F39A2" w:rsidRPr="00B034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4516108">
    <w:abstractNumId w:val="8"/>
  </w:num>
  <w:num w:numId="2" w16cid:durableId="1240019315">
    <w:abstractNumId w:val="6"/>
  </w:num>
  <w:num w:numId="3" w16cid:durableId="719288886">
    <w:abstractNumId w:val="5"/>
  </w:num>
  <w:num w:numId="4" w16cid:durableId="312756579">
    <w:abstractNumId w:val="4"/>
  </w:num>
  <w:num w:numId="5" w16cid:durableId="224292664">
    <w:abstractNumId w:val="7"/>
  </w:num>
  <w:num w:numId="6" w16cid:durableId="61756824">
    <w:abstractNumId w:val="3"/>
  </w:num>
  <w:num w:numId="7" w16cid:durableId="844905814">
    <w:abstractNumId w:val="2"/>
  </w:num>
  <w:num w:numId="8" w16cid:durableId="2075545184">
    <w:abstractNumId w:val="1"/>
  </w:num>
  <w:num w:numId="9" w16cid:durableId="108318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39A2"/>
    <w:rsid w:val="00AA1D8D"/>
    <w:rsid w:val="00AA4654"/>
    <w:rsid w:val="00B0340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7E288B"/>
  <w14:defaultImageDpi w14:val="300"/>
  <w15:docId w15:val="{321EA6D6-DA8A-453A-9AFB-8D11D0CC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Dmitry t</cp:lastModifiedBy>
  <cp:revision>2</cp:revision>
  <dcterms:created xsi:type="dcterms:W3CDTF">2013-12-23T23:15:00Z</dcterms:created>
  <dcterms:modified xsi:type="dcterms:W3CDTF">2024-12-24T12:02:00Z</dcterms:modified>
  <cp:category/>
</cp:coreProperties>
</file>