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B2" w:rsidRDefault="00B7375C">
      <w:pPr>
        <w:rPr>
          <w:sz w:val="28"/>
          <w:szCs w:val="28"/>
        </w:rPr>
      </w:pPr>
      <w:hyperlink r:id="rId4" w:history="1">
        <w:r w:rsidRPr="00C17A15">
          <w:rPr>
            <w:rStyle w:val="a3"/>
            <w:sz w:val="28"/>
            <w:szCs w:val="28"/>
          </w:rPr>
          <w:t>https://www.youtube.com/watch?v=e67jTP2l8YU</w:t>
        </w:r>
      </w:hyperlink>
    </w:p>
    <w:p w:rsidR="00B7375C" w:rsidRDefault="00B7375C">
      <w:pPr>
        <w:rPr>
          <w:sz w:val="28"/>
          <w:szCs w:val="28"/>
        </w:rPr>
      </w:pPr>
    </w:p>
    <w:p w:rsidR="00B7375C" w:rsidRPr="00B7375C" w:rsidRDefault="00B737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“Surxon PI” AJ tarixi xaqida video ssilkasi </w:t>
      </w:r>
      <w:r w:rsidR="003C016B">
        <w:rPr>
          <w:sz w:val="28"/>
          <w:szCs w:val="28"/>
          <w:lang w:val="en-US"/>
        </w:rPr>
        <w:t xml:space="preserve"> .   Shu ssilkani qo`yib yuboring !</w:t>
      </w:r>
    </w:p>
    <w:sectPr w:rsidR="00B7375C" w:rsidRPr="00B7375C" w:rsidSect="003E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B7375C"/>
    <w:rsid w:val="003C016B"/>
    <w:rsid w:val="003E0AB2"/>
    <w:rsid w:val="00B7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7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67jTP2l8Y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Корпоротив</dc:creator>
  <cp:lastModifiedBy>Корпоротив</cp:lastModifiedBy>
  <cp:revision>3</cp:revision>
  <dcterms:created xsi:type="dcterms:W3CDTF">2023-01-04T08:30:00Z</dcterms:created>
  <dcterms:modified xsi:type="dcterms:W3CDTF">2023-01-04T08:32:00Z</dcterms:modified>
</cp:coreProperties>
</file>